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16" w:rsidRDefault="00374016" w:rsidP="00D94A97">
      <w:pPr>
        <w:pStyle w:val="TOCHeading"/>
        <w:jc w:val="center"/>
        <w:rPr>
          <w:rFonts w:ascii="Times New Roman" w:hAnsi="Times New Roman"/>
          <w:bCs w:val="0"/>
          <w:color w:val="aut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27pt;width:526.5pt;height:747.75pt;z-index:251658240">
            <v:imagedata r:id="rId7" o:title=""/>
            <w10:wrap type="square"/>
          </v:shape>
        </w:pict>
      </w:r>
      <w:r>
        <w:rPr>
          <w:rFonts w:ascii="Times New Roman" w:hAnsi="Times New Roman"/>
          <w:bCs w:val="0"/>
          <w:color w:val="auto"/>
        </w:rPr>
        <w:t xml:space="preserve">          </w:t>
      </w:r>
    </w:p>
    <w:p w:rsidR="00374016" w:rsidRPr="00115E7C" w:rsidRDefault="00374016" w:rsidP="00D94A97">
      <w:pPr>
        <w:pStyle w:val="TOCHeading"/>
        <w:jc w:val="center"/>
        <w:rPr>
          <w:color w:val="auto"/>
        </w:rPr>
      </w:pPr>
      <w:r>
        <w:rPr>
          <w:rFonts w:ascii="Times New Roman" w:hAnsi="Times New Roman"/>
          <w:bCs w:val="0"/>
          <w:color w:val="auto"/>
        </w:rPr>
        <w:t xml:space="preserve">    </w:t>
      </w:r>
      <w:r w:rsidRPr="00115E7C">
        <w:rPr>
          <w:color w:val="auto"/>
        </w:rPr>
        <w:t>Оглавление</w:t>
      </w:r>
      <w:r>
        <w:rPr>
          <w:color w:val="auto"/>
        </w:rPr>
        <w:t>:</w:t>
      </w:r>
    </w:p>
    <w:p w:rsidR="00374016" w:rsidRPr="00BA1940" w:rsidRDefault="00374016" w:rsidP="008C6217">
      <w:pPr>
        <w:pStyle w:val="TOC1"/>
        <w:rPr>
          <w:rFonts w:ascii="Calibri" w:hAnsi="Calibri"/>
          <w:sz w:val="22"/>
          <w:lang w:eastAsia="ru-RU"/>
        </w:rPr>
      </w:pPr>
      <w:r>
        <w:fldChar w:fldCharType="begin"/>
      </w:r>
      <w:r>
        <w:instrText xml:space="preserve"> TOC \o "1-3" \h \z \u </w:instrText>
      </w:r>
      <w:r>
        <w:fldChar w:fldCharType="separate"/>
      </w:r>
      <w:hyperlink w:anchor="_Toc372220882" w:history="1">
        <w:r w:rsidRPr="00BA1940">
          <w:rPr>
            <w:rStyle w:val="Hyperlink"/>
          </w:rPr>
          <w:t>Глава 1 Общие положения.</w:t>
        </w:r>
        <w:r w:rsidRPr="00BA1940">
          <w:rPr>
            <w:webHidden/>
          </w:rPr>
          <w:tab/>
        </w:r>
        <w:r w:rsidRPr="00BA1940">
          <w:rPr>
            <w:webHidden/>
          </w:rPr>
          <w:fldChar w:fldCharType="begin"/>
        </w:r>
        <w:r w:rsidRPr="00BA1940">
          <w:rPr>
            <w:webHidden/>
          </w:rPr>
          <w:instrText xml:space="preserve"> PAGEREF _Toc372220882 \h </w:instrText>
        </w:r>
        <w:r w:rsidRPr="00BA1940">
          <w:rPr>
            <w:webHidden/>
          </w:rPr>
        </w:r>
        <w:r w:rsidRPr="00BA1940">
          <w:rPr>
            <w:webHidden/>
          </w:rPr>
          <w:fldChar w:fldCharType="separate"/>
        </w:r>
        <w:r>
          <w:rPr>
            <w:webHidden/>
          </w:rPr>
          <w:t>5</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883" w:history="1">
        <w:r w:rsidRPr="00115E7C">
          <w:rPr>
            <w:rStyle w:val="Hyperlink"/>
          </w:rPr>
          <w:t>Статья 1. Предмет и объект регулирования.</w:t>
        </w:r>
        <w:r w:rsidRPr="00BA1940">
          <w:rPr>
            <w:webHidden/>
          </w:rPr>
          <w:tab/>
        </w:r>
        <w:r w:rsidRPr="00BA1940">
          <w:rPr>
            <w:webHidden/>
          </w:rPr>
          <w:fldChar w:fldCharType="begin"/>
        </w:r>
        <w:r w:rsidRPr="00BA1940">
          <w:rPr>
            <w:webHidden/>
          </w:rPr>
          <w:instrText xml:space="preserve"> PAGEREF _Toc372220883 \h </w:instrText>
        </w:r>
        <w:r w:rsidRPr="00BA1940">
          <w:rPr>
            <w:webHidden/>
          </w:rPr>
        </w:r>
        <w:r w:rsidRPr="00BA1940">
          <w:rPr>
            <w:webHidden/>
          </w:rPr>
          <w:fldChar w:fldCharType="separate"/>
        </w:r>
        <w:r>
          <w:rPr>
            <w:webHidden/>
          </w:rPr>
          <w:t>5</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884" w:history="1">
        <w:r w:rsidRPr="00115E7C">
          <w:rPr>
            <w:rStyle w:val="Hyperlink"/>
          </w:rPr>
          <w:t>Статья 2. Область применения.</w:t>
        </w:r>
        <w:r w:rsidRPr="00BA1940">
          <w:rPr>
            <w:webHidden/>
          </w:rPr>
          <w:tab/>
        </w:r>
        <w:r w:rsidRPr="00BA1940">
          <w:rPr>
            <w:webHidden/>
          </w:rPr>
          <w:fldChar w:fldCharType="begin"/>
        </w:r>
        <w:r w:rsidRPr="00BA1940">
          <w:rPr>
            <w:webHidden/>
          </w:rPr>
          <w:instrText xml:space="preserve"> PAGEREF _Toc372220884 \h </w:instrText>
        </w:r>
        <w:r w:rsidRPr="00BA1940">
          <w:rPr>
            <w:webHidden/>
          </w:rPr>
        </w:r>
        <w:r w:rsidRPr="00BA1940">
          <w:rPr>
            <w:webHidden/>
          </w:rPr>
          <w:fldChar w:fldCharType="separate"/>
        </w:r>
        <w:r>
          <w:rPr>
            <w:webHidden/>
          </w:rPr>
          <w:t>5</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885" w:history="1">
        <w:r w:rsidRPr="00115E7C">
          <w:rPr>
            <w:rStyle w:val="Hyperlink"/>
          </w:rPr>
          <w:t>Статья 3. Цели и принципы регулирования закупочной деятельности.</w:t>
        </w:r>
        <w:r w:rsidRPr="00BA1940">
          <w:rPr>
            <w:webHidden/>
          </w:rPr>
          <w:tab/>
        </w:r>
        <w:r w:rsidRPr="00BA1940">
          <w:rPr>
            <w:webHidden/>
          </w:rPr>
          <w:fldChar w:fldCharType="begin"/>
        </w:r>
        <w:r w:rsidRPr="00BA1940">
          <w:rPr>
            <w:webHidden/>
          </w:rPr>
          <w:instrText xml:space="preserve"> PAGEREF _Toc372220885 \h </w:instrText>
        </w:r>
        <w:r w:rsidRPr="00BA1940">
          <w:rPr>
            <w:webHidden/>
          </w:rPr>
        </w:r>
        <w:r w:rsidRPr="00BA1940">
          <w:rPr>
            <w:webHidden/>
          </w:rPr>
          <w:fldChar w:fldCharType="separate"/>
        </w:r>
        <w:r>
          <w:rPr>
            <w:webHidden/>
          </w:rPr>
          <w:t>6</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886" w:history="1">
        <w:r w:rsidRPr="00115E7C">
          <w:rPr>
            <w:rStyle w:val="Hyperlink"/>
          </w:rPr>
          <w:t>Статья 4. Субъекты деятельности по закупкам.</w:t>
        </w:r>
        <w:r w:rsidRPr="00BA1940">
          <w:rPr>
            <w:webHidden/>
          </w:rPr>
          <w:tab/>
        </w:r>
        <w:r w:rsidRPr="00BA1940">
          <w:rPr>
            <w:webHidden/>
          </w:rPr>
          <w:fldChar w:fldCharType="begin"/>
        </w:r>
        <w:r w:rsidRPr="00BA1940">
          <w:rPr>
            <w:webHidden/>
          </w:rPr>
          <w:instrText xml:space="preserve"> PAGEREF _Toc372220886 \h </w:instrText>
        </w:r>
        <w:r w:rsidRPr="00BA1940">
          <w:rPr>
            <w:webHidden/>
          </w:rPr>
        </w:r>
        <w:r w:rsidRPr="00BA1940">
          <w:rPr>
            <w:webHidden/>
          </w:rPr>
          <w:fldChar w:fldCharType="separate"/>
        </w:r>
        <w:r>
          <w:rPr>
            <w:webHidden/>
          </w:rPr>
          <w:t>7</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887" w:history="1">
        <w:r w:rsidRPr="00115E7C">
          <w:rPr>
            <w:rStyle w:val="Hyperlink"/>
          </w:rPr>
          <w:t>Статья 5. Требования к закупаемым товарам, работам, услугам.</w:t>
        </w:r>
        <w:r w:rsidRPr="00BA1940">
          <w:rPr>
            <w:webHidden/>
          </w:rPr>
          <w:tab/>
        </w:r>
        <w:r w:rsidRPr="00BA1940">
          <w:rPr>
            <w:webHidden/>
          </w:rPr>
          <w:fldChar w:fldCharType="begin"/>
        </w:r>
        <w:r w:rsidRPr="00BA1940">
          <w:rPr>
            <w:webHidden/>
          </w:rPr>
          <w:instrText xml:space="preserve"> PAGEREF _Toc372220887 \h </w:instrText>
        </w:r>
        <w:r w:rsidRPr="00BA1940">
          <w:rPr>
            <w:webHidden/>
          </w:rPr>
        </w:r>
        <w:r w:rsidRPr="00BA1940">
          <w:rPr>
            <w:webHidden/>
          </w:rPr>
          <w:fldChar w:fldCharType="separate"/>
        </w:r>
        <w:r>
          <w:rPr>
            <w:webHidden/>
          </w:rPr>
          <w:t>9</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888" w:history="1">
        <w:r w:rsidRPr="00115E7C">
          <w:rPr>
            <w:rStyle w:val="Hyperlink"/>
          </w:rPr>
          <w:t>Статья 6. Требования по правоспособности, квалификации и репутации участников закупки.</w:t>
        </w:r>
        <w:r w:rsidRPr="00BA1940">
          <w:rPr>
            <w:webHidden/>
          </w:rPr>
          <w:tab/>
        </w:r>
        <w:r w:rsidRPr="00BA1940">
          <w:rPr>
            <w:webHidden/>
          </w:rPr>
          <w:fldChar w:fldCharType="begin"/>
        </w:r>
        <w:r w:rsidRPr="00BA1940">
          <w:rPr>
            <w:webHidden/>
          </w:rPr>
          <w:instrText xml:space="preserve"> PAGEREF _Toc372220888 \h </w:instrText>
        </w:r>
        <w:r w:rsidRPr="00BA1940">
          <w:rPr>
            <w:webHidden/>
          </w:rPr>
        </w:r>
        <w:r w:rsidRPr="00BA1940">
          <w:rPr>
            <w:webHidden/>
          </w:rPr>
          <w:fldChar w:fldCharType="separate"/>
        </w:r>
        <w:r>
          <w:rPr>
            <w:webHidden/>
          </w:rPr>
          <w:t>10</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889" w:history="1">
        <w:r w:rsidRPr="00115E7C">
          <w:rPr>
            <w:rStyle w:val="Hyperlink"/>
          </w:rPr>
          <w:t>Статья 7. Требования к соисполнителям и коллективным участникам.</w:t>
        </w:r>
        <w:r w:rsidRPr="00BA1940">
          <w:rPr>
            <w:webHidden/>
          </w:rPr>
          <w:tab/>
        </w:r>
        <w:r w:rsidRPr="00BA1940">
          <w:rPr>
            <w:webHidden/>
          </w:rPr>
          <w:fldChar w:fldCharType="begin"/>
        </w:r>
        <w:r w:rsidRPr="00BA1940">
          <w:rPr>
            <w:webHidden/>
          </w:rPr>
          <w:instrText xml:space="preserve"> PAGEREF _Toc372220889 \h </w:instrText>
        </w:r>
        <w:r w:rsidRPr="00BA1940">
          <w:rPr>
            <w:webHidden/>
          </w:rPr>
        </w:r>
        <w:r w:rsidRPr="00BA1940">
          <w:rPr>
            <w:webHidden/>
          </w:rPr>
          <w:fldChar w:fldCharType="separate"/>
        </w:r>
        <w:r>
          <w:rPr>
            <w:webHidden/>
          </w:rPr>
          <w:t>12</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890" w:history="1">
        <w:r w:rsidRPr="00115E7C">
          <w:rPr>
            <w:rStyle w:val="Hyperlink"/>
          </w:rPr>
          <w:t>Статья 8. Преференции.</w:t>
        </w:r>
        <w:r w:rsidRPr="00BA1940">
          <w:rPr>
            <w:webHidden/>
          </w:rPr>
          <w:tab/>
        </w:r>
        <w:r w:rsidRPr="00BA1940">
          <w:rPr>
            <w:webHidden/>
          </w:rPr>
          <w:fldChar w:fldCharType="begin"/>
        </w:r>
        <w:r w:rsidRPr="00BA1940">
          <w:rPr>
            <w:webHidden/>
          </w:rPr>
          <w:instrText xml:space="preserve"> PAGEREF _Toc372220890 \h </w:instrText>
        </w:r>
        <w:r w:rsidRPr="00BA1940">
          <w:rPr>
            <w:webHidden/>
          </w:rPr>
        </w:r>
        <w:r w:rsidRPr="00BA1940">
          <w:rPr>
            <w:webHidden/>
          </w:rPr>
          <w:fldChar w:fldCharType="separate"/>
        </w:r>
        <w:r>
          <w:rPr>
            <w:webHidden/>
          </w:rPr>
          <w:t>13</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891" w:history="1">
        <w:r w:rsidRPr="00115E7C">
          <w:rPr>
            <w:rStyle w:val="Hyperlink"/>
          </w:rPr>
          <w:t>Статья 9. Информационное обеспечение закупки.</w:t>
        </w:r>
        <w:r w:rsidRPr="00BA1940">
          <w:rPr>
            <w:webHidden/>
          </w:rPr>
          <w:tab/>
        </w:r>
        <w:r w:rsidRPr="00BA1940">
          <w:rPr>
            <w:webHidden/>
          </w:rPr>
          <w:fldChar w:fldCharType="begin"/>
        </w:r>
        <w:r w:rsidRPr="00BA1940">
          <w:rPr>
            <w:webHidden/>
          </w:rPr>
          <w:instrText xml:space="preserve"> PAGEREF _Toc372220891 \h </w:instrText>
        </w:r>
        <w:r w:rsidRPr="00BA1940">
          <w:rPr>
            <w:webHidden/>
          </w:rPr>
        </w:r>
        <w:r w:rsidRPr="00BA1940">
          <w:rPr>
            <w:webHidden/>
          </w:rPr>
          <w:fldChar w:fldCharType="separate"/>
        </w:r>
        <w:r>
          <w:rPr>
            <w:webHidden/>
          </w:rPr>
          <w:t>13</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892" w:history="1">
        <w:r w:rsidRPr="00115E7C">
          <w:rPr>
            <w:rStyle w:val="Hyperlink"/>
          </w:rPr>
          <w:t>Статья 10. Реестр договоров.</w:t>
        </w:r>
        <w:r w:rsidRPr="00BA1940">
          <w:rPr>
            <w:webHidden/>
          </w:rPr>
          <w:tab/>
        </w:r>
        <w:r w:rsidRPr="00BA1940">
          <w:rPr>
            <w:webHidden/>
          </w:rPr>
          <w:fldChar w:fldCharType="begin"/>
        </w:r>
        <w:r w:rsidRPr="00BA1940">
          <w:rPr>
            <w:webHidden/>
          </w:rPr>
          <w:instrText xml:space="preserve"> PAGEREF _Toc372220892 \h </w:instrText>
        </w:r>
        <w:r w:rsidRPr="00BA1940">
          <w:rPr>
            <w:webHidden/>
          </w:rPr>
        </w:r>
        <w:r w:rsidRPr="00BA1940">
          <w:rPr>
            <w:webHidden/>
          </w:rPr>
          <w:fldChar w:fldCharType="separate"/>
        </w:r>
        <w:r>
          <w:rPr>
            <w:webHidden/>
          </w:rPr>
          <w:t>15</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893" w:history="1">
        <w:r w:rsidRPr="00115E7C">
          <w:rPr>
            <w:rStyle w:val="Hyperlink"/>
          </w:rPr>
          <w:t>Статья 11. Отчет о проведенных закупках.</w:t>
        </w:r>
        <w:r w:rsidRPr="00BA1940">
          <w:rPr>
            <w:webHidden/>
          </w:rPr>
          <w:tab/>
        </w:r>
        <w:r w:rsidRPr="00BA1940">
          <w:rPr>
            <w:webHidden/>
          </w:rPr>
          <w:fldChar w:fldCharType="begin"/>
        </w:r>
        <w:r w:rsidRPr="00BA1940">
          <w:rPr>
            <w:webHidden/>
          </w:rPr>
          <w:instrText xml:space="preserve"> PAGEREF _Toc372220893 \h </w:instrText>
        </w:r>
        <w:r w:rsidRPr="00BA1940">
          <w:rPr>
            <w:webHidden/>
          </w:rPr>
        </w:r>
        <w:r w:rsidRPr="00BA1940">
          <w:rPr>
            <w:webHidden/>
          </w:rPr>
          <w:fldChar w:fldCharType="separate"/>
        </w:r>
        <w:r>
          <w:rPr>
            <w:webHidden/>
          </w:rPr>
          <w:t>15</w:t>
        </w:r>
        <w:r w:rsidRPr="00BA1940">
          <w:rPr>
            <w:webHidden/>
          </w:rPr>
          <w:fldChar w:fldCharType="end"/>
        </w:r>
      </w:hyperlink>
    </w:p>
    <w:p w:rsidR="00374016" w:rsidRPr="00BA1940" w:rsidRDefault="00374016" w:rsidP="008C6217">
      <w:pPr>
        <w:pStyle w:val="TOC1"/>
        <w:rPr>
          <w:rFonts w:ascii="Calibri" w:hAnsi="Calibri"/>
          <w:sz w:val="22"/>
          <w:lang w:eastAsia="ru-RU"/>
        </w:rPr>
      </w:pPr>
      <w:hyperlink w:anchor="_Toc372220894" w:history="1">
        <w:r w:rsidRPr="00A63F60">
          <w:rPr>
            <w:rStyle w:val="Hyperlink"/>
          </w:rPr>
          <w:t>Глава 2 Способы закупок, условия их применения и общий порядок проведения.</w:t>
        </w:r>
        <w:r>
          <w:rPr>
            <w:webHidden/>
          </w:rPr>
          <w:tab/>
        </w:r>
        <w:r>
          <w:rPr>
            <w:webHidden/>
          </w:rPr>
          <w:fldChar w:fldCharType="begin"/>
        </w:r>
        <w:r>
          <w:rPr>
            <w:webHidden/>
          </w:rPr>
          <w:instrText xml:space="preserve"> PAGEREF _Toc372220894 \h </w:instrText>
        </w:r>
        <w:r>
          <w:rPr>
            <w:webHidden/>
          </w:rPr>
        </w:r>
        <w:r>
          <w:rPr>
            <w:webHidden/>
          </w:rPr>
          <w:fldChar w:fldCharType="separate"/>
        </w:r>
        <w:r>
          <w:rPr>
            <w:webHidden/>
          </w:rPr>
          <w:t>16</w:t>
        </w:r>
        <w:r>
          <w:rPr>
            <w:webHidden/>
          </w:rPr>
          <w:fldChar w:fldCharType="end"/>
        </w:r>
      </w:hyperlink>
    </w:p>
    <w:p w:rsidR="00374016" w:rsidRPr="00BA1940" w:rsidRDefault="00374016" w:rsidP="008C6217">
      <w:pPr>
        <w:pStyle w:val="TOC2"/>
        <w:rPr>
          <w:rFonts w:ascii="Calibri" w:hAnsi="Calibri"/>
          <w:sz w:val="22"/>
          <w:lang w:eastAsia="ru-RU"/>
        </w:rPr>
      </w:pPr>
      <w:hyperlink w:anchor="_Toc372220895" w:history="1">
        <w:r w:rsidRPr="00115E7C">
          <w:rPr>
            <w:rStyle w:val="Hyperlink"/>
          </w:rPr>
          <w:t>Статья 12. Способы закупок и условия их применения.</w:t>
        </w:r>
        <w:r w:rsidRPr="00BA1940">
          <w:rPr>
            <w:webHidden/>
          </w:rPr>
          <w:tab/>
        </w:r>
        <w:r w:rsidRPr="00BA1940">
          <w:rPr>
            <w:webHidden/>
          </w:rPr>
          <w:fldChar w:fldCharType="begin"/>
        </w:r>
        <w:r w:rsidRPr="00BA1940">
          <w:rPr>
            <w:webHidden/>
          </w:rPr>
          <w:instrText xml:space="preserve"> PAGEREF _Toc372220895 \h </w:instrText>
        </w:r>
        <w:r w:rsidRPr="00BA1940">
          <w:rPr>
            <w:webHidden/>
          </w:rPr>
        </w:r>
        <w:r w:rsidRPr="00BA1940">
          <w:rPr>
            <w:webHidden/>
          </w:rPr>
          <w:fldChar w:fldCharType="separate"/>
        </w:r>
        <w:r>
          <w:rPr>
            <w:webHidden/>
          </w:rPr>
          <w:t>16</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897" w:history="1">
        <w:r>
          <w:rPr>
            <w:rStyle w:val="Hyperlink"/>
          </w:rPr>
          <w:t>Статья 13</w:t>
        </w:r>
        <w:r w:rsidRPr="00115E7C">
          <w:rPr>
            <w:rStyle w:val="Hyperlink"/>
          </w:rPr>
          <w:t>. Особенности проведения закупок в электронной форме.</w:t>
        </w:r>
        <w:r w:rsidRPr="00BA1940">
          <w:rPr>
            <w:webHidden/>
          </w:rPr>
          <w:tab/>
        </w:r>
        <w:r w:rsidRPr="00BA1940">
          <w:rPr>
            <w:webHidden/>
          </w:rPr>
          <w:fldChar w:fldCharType="begin"/>
        </w:r>
        <w:r w:rsidRPr="00BA1940">
          <w:rPr>
            <w:webHidden/>
          </w:rPr>
          <w:instrText xml:space="preserve"> PAGEREF _Toc372220897 \h </w:instrText>
        </w:r>
        <w:r w:rsidRPr="00BA1940">
          <w:rPr>
            <w:webHidden/>
          </w:rPr>
        </w:r>
        <w:r w:rsidRPr="00BA1940">
          <w:rPr>
            <w:webHidden/>
          </w:rPr>
          <w:fldChar w:fldCharType="separate"/>
        </w:r>
        <w:r>
          <w:rPr>
            <w:webHidden/>
          </w:rPr>
          <w:t>18</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898" w:history="1">
        <w:r>
          <w:rPr>
            <w:rStyle w:val="Hyperlink"/>
          </w:rPr>
          <w:t>Статья 14</w:t>
        </w:r>
        <w:r w:rsidRPr="00115E7C">
          <w:rPr>
            <w:rStyle w:val="Hyperlink"/>
          </w:rPr>
          <w:t>. Содержание извещения и документации о закупке.</w:t>
        </w:r>
        <w:r w:rsidRPr="00BA1940">
          <w:rPr>
            <w:webHidden/>
          </w:rPr>
          <w:tab/>
        </w:r>
        <w:r w:rsidRPr="00BA1940">
          <w:rPr>
            <w:webHidden/>
          </w:rPr>
          <w:fldChar w:fldCharType="begin"/>
        </w:r>
        <w:r w:rsidRPr="00BA1940">
          <w:rPr>
            <w:webHidden/>
          </w:rPr>
          <w:instrText xml:space="preserve"> PAGEREF _Toc372220898 \h </w:instrText>
        </w:r>
        <w:r w:rsidRPr="00BA1940">
          <w:rPr>
            <w:webHidden/>
          </w:rPr>
        </w:r>
        <w:r w:rsidRPr="00BA1940">
          <w:rPr>
            <w:webHidden/>
          </w:rPr>
          <w:fldChar w:fldCharType="separate"/>
        </w:r>
        <w:r>
          <w:rPr>
            <w:webHidden/>
          </w:rPr>
          <w:t>18</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899" w:history="1">
        <w:r>
          <w:rPr>
            <w:rStyle w:val="Hyperlink"/>
          </w:rPr>
          <w:t>Статья 15</w:t>
        </w:r>
        <w:r w:rsidRPr="00115E7C">
          <w:rPr>
            <w:rStyle w:val="Hyperlink"/>
          </w:rPr>
          <w:t>. Требования к содержанию, форме, оформлению и составу заявки на участие в закупке.</w:t>
        </w:r>
        <w:r w:rsidRPr="00BA1940">
          <w:rPr>
            <w:webHidden/>
          </w:rPr>
          <w:tab/>
        </w:r>
        <w:r w:rsidRPr="00BA1940">
          <w:rPr>
            <w:webHidden/>
          </w:rPr>
          <w:fldChar w:fldCharType="begin"/>
        </w:r>
        <w:r w:rsidRPr="00BA1940">
          <w:rPr>
            <w:webHidden/>
          </w:rPr>
          <w:instrText xml:space="preserve"> PAGEREF _Toc372220899 \h </w:instrText>
        </w:r>
        <w:r w:rsidRPr="00BA1940">
          <w:rPr>
            <w:webHidden/>
          </w:rPr>
        </w:r>
        <w:r w:rsidRPr="00BA1940">
          <w:rPr>
            <w:webHidden/>
          </w:rPr>
          <w:fldChar w:fldCharType="separate"/>
        </w:r>
        <w:r>
          <w:rPr>
            <w:webHidden/>
          </w:rPr>
          <w:t>21</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00" w:history="1">
        <w:r>
          <w:rPr>
            <w:rStyle w:val="Hyperlink"/>
          </w:rPr>
          <w:t>Статья 16</w:t>
        </w:r>
        <w:r w:rsidRPr="00115E7C">
          <w:rPr>
            <w:rStyle w:val="Hyperlink"/>
          </w:rPr>
          <w:t>. Критерии, порядок оценки и сопоставления заявок на участие в закупке.</w:t>
        </w:r>
        <w:r w:rsidRPr="00BA1940">
          <w:rPr>
            <w:webHidden/>
          </w:rPr>
          <w:tab/>
        </w:r>
        <w:r w:rsidRPr="00BA1940">
          <w:rPr>
            <w:webHidden/>
          </w:rPr>
          <w:fldChar w:fldCharType="begin"/>
        </w:r>
        <w:r w:rsidRPr="00BA1940">
          <w:rPr>
            <w:webHidden/>
          </w:rPr>
          <w:instrText xml:space="preserve"> PAGEREF _Toc372220900 \h </w:instrText>
        </w:r>
        <w:r w:rsidRPr="00BA1940">
          <w:rPr>
            <w:webHidden/>
          </w:rPr>
        </w:r>
        <w:r w:rsidRPr="00BA1940">
          <w:rPr>
            <w:webHidden/>
          </w:rPr>
          <w:fldChar w:fldCharType="separate"/>
        </w:r>
        <w:r>
          <w:rPr>
            <w:webHidden/>
          </w:rPr>
          <w:t>23</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01" w:history="1">
        <w:r>
          <w:rPr>
            <w:rStyle w:val="Hyperlink"/>
          </w:rPr>
          <w:t>Статья 17</w:t>
        </w:r>
        <w:r w:rsidRPr="00115E7C">
          <w:rPr>
            <w:rStyle w:val="Hyperlink"/>
          </w:rPr>
          <w:t>. Обеспечение заявки.</w:t>
        </w:r>
        <w:r w:rsidRPr="00BA1940">
          <w:rPr>
            <w:webHidden/>
          </w:rPr>
          <w:tab/>
        </w:r>
        <w:r w:rsidRPr="00BA1940">
          <w:rPr>
            <w:webHidden/>
          </w:rPr>
          <w:fldChar w:fldCharType="begin"/>
        </w:r>
        <w:r w:rsidRPr="00BA1940">
          <w:rPr>
            <w:webHidden/>
          </w:rPr>
          <w:instrText xml:space="preserve"> PAGEREF _Toc372220901 \h </w:instrText>
        </w:r>
        <w:r w:rsidRPr="00BA1940">
          <w:rPr>
            <w:webHidden/>
          </w:rPr>
        </w:r>
        <w:r w:rsidRPr="00BA1940">
          <w:rPr>
            <w:webHidden/>
          </w:rPr>
          <w:fldChar w:fldCharType="separate"/>
        </w:r>
        <w:r>
          <w:rPr>
            <w:webHidden/>
          </w:rPr>
          <w:t>24</w:t>
        </w:r>
        <w:r w:rsidRPr="00BA1940">
          <w:rPr>
            <w:webHidden/>
          </w:rPr>
          <w:fldChar w:fldCharType="end"/>
        </w:r>
      </w:hyperlink>
    </w:p>
    <w:p w:rsidR="00374016" w:rsidRPr="00BA1940" w:rsidRDefault="00374016" w:rsidP="008C6217">
      <w:pPr>
        <w:pStyle w:val="TOC1"/>
        <w:rPr>
          <w:rFonts w:ascii="Calibri" w:hAnsi="Calibri"/>
          <w:sz w:val="22"/>
          <w:lang w:eastAsia="ru-RU"/>
        </w:rPr>
      </w:pPr>
      <w:hyperlink w:anchor="_Toc372220902" w:history="1">
        <w:r w:rsidRPr="00A63F60">
          <w:rPr>
            <w:rStyle w:val="Hyperlink"/>
          </w:rPr>
          <w:t>Глава 3. Порядок проведения конкурса.</w:t>
        </w:r>
        <w:r>
          <w:rPr>
            <w:webHidden/>
          </w:rPr>
          <w:tab/>
        </w:r>
        <w:r>
          <w:rPr>
            <w:webHidden/>
          </w:rPr>
          <w:fldChar w:fldCharType="begin"/>
        </w:r>
        <w:r>
          <w:rPr>
            <w:webHidden/>
          </w:rPr>
          <w:instrText xml:space="preserve"> PAGEREF _Toc372220902 \h </w:instrText>
        </w:r>
        <w:r>
          <w:rPr>
            <w:webHidden/>
          </w:rPr>
        </w:r>
        <w:r>
          <w:rPr>
            <w:webHidden/>
          </w:rPr>
          <w:fldChar w:fldCharType="separate"/>
        </w:r>
        <w:r>
          <w:rPr>
            <w:webHidden/>
          </w:rPr>
          <w:t>26</w:t>
        </w:r>
        <w:r>
          <w:rPr>
            <w:webHidden/>
          </w:rPr>
          <w:fldChar w:fldCharType="end"/>
        </w:r>
      </w:hyperlink>
    </w:p>
    <w:p w:rsidR="00374016" w:rsidRPr="00BA1940" w:rsidRDefault="00374016" w:rsidP="008C6217">
      <w:pPr>
        <w:pStyle w:val="TOC2"/>
        <w:rPr>
          <w:rFonts w:ascii="Calibri" w:hAnsi="Calibri"/>
          <w:sz w:val="22"/>
          <w:lang w:eastAsia="ru-RU"/>
        </w:rPr>
      </w:pPr>
      <w:hyperlink w:anchor="_Toc372220903" w:history="1">
        <w:r>
          <w:rPr>
            <w:rStyle w:val="Hyperlink"/>
          </w:rPr>
          <w:t>Статья 18</w:t>
        </w:r>
        <w:r w:rsidRPr="00115E7C">
          <w:rPr>
            <w:rStyle w:val="Hyperlink"/>
          </w:rPr>
          <w:t>. Общий порядок подготовки и проведения открытого конкурса.</w:t>
        </w:r>
        <w:r w:rsidRPr="00BA1940">
          <w:rPr>
            <w:webHidden/>
          </w:rPr>
          <w:tab/>
        </w:r>
        <w:r w:rsidRPr="00BA1940">
          <w:rPr>
            <w:webHidden/>
          </w:rPr>
          <w:fldChar w:fldCharType="begin"/>
        </w:r>
        <w:r w:rsidRPr="00BA1940">
          <w:rPr>
            <w:webHidden/>
          </w:rPr>
          <w:instrText xml:space="preserve"> PAGEREF _Toc372220903 \h </w:instrText>
        </w:r>
        <w:r w:rsidRPr="00BA1940">
          <w:rPr>
            <w:webHidden/>
          </w:rPr>
        </w:r>
        <w:r w:rsidRPr="00BA1940">
          <w:rPr>
            <w:webHidden/>
          </w:rPr>
          <w:fldChar w:fldCharType="separate"/>
        </w:r>
        <w:r>
          <w:rPr>
            <w:webHidden/>
          </w:rPr>
          <w:t>26</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04" w:history="1">
        <w:r>
          <w:rPr>
            <w:rStyle w:val="Hyperlink"/>
          </w:rPr>
          <w:t>Статья 19</w:t>
        </w:r>
        <w:r w:rsidRPr="00115E7C">
          <w:rPr>
            <w:rStyle w:val="Hyperlink"/>
          </w:rPr>
          <w:t>. Извещение о проведении открытого конкурса.</w:t>
        </w:r>
        <w:r w:rsidRPr="00BA1940">
          <w:rPr>
            <w:webHidden/>
          </w:rPr>
          <w:tab/>
        </w:r>
        <w:r w:rsidRPr="00BA1940">
          <w:rPr>
            <w:webHidden/>
          </w:rPr>
          <w:fldChar w:fldCharType="begin"/>
        </w:r>
        <w:r w:rsidRPr="00BA1940">
          <w:rPr>
            <w:webHidden/>
          </w:rPr>
          <w:instrText xml:space="preserve"> PAGEREF _Toc372220904 \h </w:instrText>
        </w:r>
        <w:r w:rsidRPr="00BA1940">
          <w:rPr>
            <w:webHidden/>
          </w:rPr>
        </w:r>
        <w:r w:rsidRPr="00BA1940">
          <w:rPr>
            <w:webHidden/>
          </w:rPr>
          <w:fldChar w:fldCharType="separate"/>
        </w:r>
        <w:r>
          <w:rPr>
            <w:webHidden/>
          </w:rPr>
          <w:t>26</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05" w:history="1">
        <w:r>
          <w:rPr>
            <w:rStyle w:val="Hyperlink"/>
          </w:rPr>
          <w:t>Статья 20</w:t>
        </w:r>
        <w:r w:rsidRPr="00115E7C">
          <w:rPr>
            <w:rStyle w:val="Hyperlink"/>
          </w:rPr>
          <w:t>. Конкурсная документация.</w:t>
        </w:r>
        <w:r w:rsidRPr="00BA1940">
          <w:rPr>
            <w:webHidden/>
          </w:rPr>
          <w:tab/>
        </w:r>
        <w:r w:rsidRPr="00BA1940">
          <w:rPr>
            <w:webHidden/>
          </w:rPr>
          <w:fldChar w:fldCharType="begin"/>
        </w:r>
        <w:r w:rsidRPr="00BA1940">
          <w:rPr>
            <w:webHidden/>
          </w:rPr>
          <w:instrText xml:space="preserve"> PAGEREF _Toc372220905 \h </w:instrText>
        </w:r>
        <w:r w:rsidRPr="00BA1940">
          <w:rPr>
            <w:webHidden/>
          </w:rPr>
        </w:r>
        <w:r w:rsidRPr="00BA1940">
          <w:rPr>
            <w:webHidden/>
          </w:rPr>
          <w:fldChar w:fldCharType="separate"/>
        </w:r>
        <w:r>
          <w:rPr>
            <w:webHidden/>
          </w:rPr>
          <w:t>26</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06" w:history="1">
        <w:r>
          <w:rPr>
            <w:rStyle w:val="Hyperlink"/>
          </w:rPr>
          <w:t>Статья 21</w:t>
        </w:r>
        <w:r w:rsidRPr="00115E7C">
          <w:rPr>
            <w:rStyle w:val="Hyperlink"/>
          </w:rPr>
          <w:t>. Отказ от проведения конкурса.</w:t>
        </w:r>
        <w:r w:rsidRPr="00BA1940">
          <w:rPr>
            <w:webHidden/>
          </w:rPr>
          <w:tab/>
        </w:r>
        <w:r w:rsidRPr="00BA1940">
          <w:rPr>
            <w:webHidden/>
          </w:rPr>
          <w:fldChar w:fldCharType="begin"/>
        </w:r>
        <w:r w:rsidRPr="00BA1940">
          <w:rPr>
            <w:webHidden/>
          </w:rPr>
          <w:instrText xml:space="preserve"> PAGEREF _Toc372220906 \h </w:instrText>
        </w:r>
        <w:r w:rsidRPr="00BA1940">
          <w:rPr>
            <w:webHidden/>
          </w:rPr>
        </w:r>
        <w:r w:rsidRPr="00BA1940">
          <w:rPr>
            <w:webHidden/>
          </w:rPr>
          <w:fldChar w:fldCharType="separate"/>
        </w:r>
        <w:r>
          <w:rPr>
            <w:webHidden/>
          </w:rPr>
          <w:t>27</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07" w:history="1">
        <w:r>
          <w:rPr>
            <w:rStyle w:val="Hyperlink"/>
          </w:rPr>
          <w:t>Статья 22</w:t>
        </w:r>
        <w:r w:rsidRPr="00115E7C">
          <w:rPr>
            <w:rStyle w:val="Hyperlink"/>
          </w:rPr>
          <w:t>. Требования к заявке на участие в конкурсе.</w:t>
        </w:r>
        <w:r w:rsidRPr="00BA1940">
          <w:rPr>
            <w:webHidden/>
          </w:rPr>
          <w:tab/>
        </w:r>
        <w:r w:rsidRPr="00BA1940">
          <w:rPr>
            <w:webHidden/>
          </w:rPr>
          <w:fldChar w:fldCharType="begin"/>
        </w:r>
        <w:r w:rsidRPr="00BA1940">
          <w:rPr>
            <w:webHidden/>
          </w:rPr>
          <w:instrText xml:space="preserve"> PAGEREF _Toc372220907 \h </w:instrText>
        </w:r>
        <w:r w:rsidRPr="00BA1940">
          <w:rPr>
            <w:webHidden/>
          </w:rPr>
        </w:r>
        <w:r w:rsidRPr="00BA1940">
          <w:rPr>
            <w:webHidden/>
          </w:rPr>
          <w:fldChar w:fldCharType="separate"/>
        </w:r>
        <w:r>
          <w:rPr>
            <w:webHidden/>
          </w:rPr>
          <w:t>27</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08" w:history="1">
        <w:r>
          <w:rPr>
            <w:rStyle w:val="Hyperlink"/>
          </w:rPr>
          <w:t>Статья 23</w:t>
        </w:r>
        <w:r w:rsidRPr="00115E7C">
          <w:rPr>
            <w:rStyle w:val="Hyperlink"/>
          </w:rPr>
          <w:t>. Обеспечение заявки на участие в конкурсе.</w:t>
        </w:r>
        <w:r w:rsidRPr="00BA1940">
          <w:rPr>
            <w:webHidden/>
          </w:rPr>
          <w:tab/>
        </w:r>
        <w:r w:rsidRPr="00BA1940">
          <w:rPr>
            <w:webHidden/>
          </w:rPr>
          <w:fldChar w:fldCharType="begin"/>
        </w:r>
        <w:r w:rsidRPr="00BA1940">
          <w:rPr>
            <w:webHidden/>
          </w:rPr>
          <w:instrText xml:space="preserve"> PAGEREF _Toc372220908 \h </w:instrText>
        </w:r>
        <w:r w:rsidRPr="00BA1940">
          <w:rPr>
            <w:webHidden/>
          </w:rPr>
        </w:r>
        <w:r w:rsidRPr="00BA1940">
          <w:rPr>
            <w:webHidden/>
          </w:rPr>
          <w:fldChar w:fldCharType="separate"/>
        </w:r>
        <w:r>
          <w:rPr>
            <w:webHidden/>
          </w:rPr>
          <w:t>27</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09" w:history="1">
        <w:r>
          <w:rPr>
            <w:rStyle w:val="Hyperlink"/>
          </w:rPr>
          <w:t>Статья 24</w:t>
        </w:r>
        <w:r w:rsidRPr="00115E7C">
          <w:rPr>
            <w:rStyle w:val="Hyperlink"/>
          </w:rPr>
          <w:t>. Вскрытие конвертов с заявками на участие в конкурсе.</w:t>
        </w:r>
        <w:r w:rsidRPr="00BA1940">
          <w:rPr>
            <w:webHidden/>
          </w:rPr>
          <w:tab/>
        </w:r>
        <w:r w:rsidRPr="00BA1940">
          <w:rPr>
            <w:webHidden/>
          </w:rPr>
          <w:fldChar w:fldCharType="begin"/>
        </w:r>
        <w:r w:rsidRPr="00BA1940">
          <w:rPr>
            <w:webHidden/>
          </w:rPr>
          <w:instrText xml:space="preserve"> PAGEREF _Toc372220909 \h </w:instrText>
        </w:r>
        <w:r w:rsidRPr="00BA1940">
          <w:rPr>
            <w:webHidden/>
          </w:rPr>
        </w:r>
        <w:r w:rsidRPr="00BA1940">
          <w:rPr>
            <w:webHidden/>
          </w:rPr>
          <w:fldChar w:fldCharType="separate"/>
        </w:r>
        <w:r>
          <w:rPr>
            <w:webHidden/>
          </w:rPr>
          <w:t>27</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10" w:history="1">
        <w:r>
          <w:rPr>
            <w:rStyle w:val="Hyperlink"/>
          </w:rPr>
          <w:t>Статья 25</w:t>
        </w:r>
        <w:r w:rsidRPr="00115E7C">
          <w:rPr>
            <w:rStyle w:val="Hyperlink"/>
          </w:rPr>
          <w:t>. Рассмотрение заявок на участие в конкурсе и подведение итогов закупки.</w:t>
        </w:r>
        <w:r w:rsidRPr="00BA1940">
          <w:rPr>
            <w:webHidden/>
          </w:rPr>
          <w:tab/>
        </w:r>
        <w:r w:rsidRPr="00BA1940">
          <w:rPr>
            <w:webHidden/>
          </w:rPr>
          <w:fldChar w:fldCharType="begin"/>
        </w:r>
        <w:r w:rsidRPr="00BA1940">
          <w:rPr>
            <w:webHidden/>
          </w:rPr>
          <w:instrText xml:space="preserve"> PAGEREF _Toc372220910 \h </w:instrText>
        </w:r>
        <w:r w:rsidRPr="00BA1940">
          <w:rPr>
            <w:webHidden/>
          </w:rPr>
        </w:r>
        <w:r w:rsidRPr="00BA1940">
          <w:rPr>
            <w:webHidden/>
          </w:rPr>
          <w:fldChar w:fldCharType="separate"/>
        </w:r>
        <w:r>
          <w:rPr>
            <w:webHidden/>
          </w:rPr>
          <w:t>28</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11" w:history="1">
        <w:r>
          <w:rPr>
            <w:rStyle w:val="Hyperlink"/>
          </w:rPr>
          <w:t>Статья 26</w:t>
        </w:r>
        <w:r w:rsidRPr="00115E7C">
          <w:rPr>
            <w:rStyle w:val="Hyperlink"/>
          </w:rPr>
          <w:t>. Порядок заключения договора по результатам открытого конкурса.</w:t>
        </w:r>
        <w:r w:rsidRPr="00BA1940">
          <w:rPr>
            <w:webHidden/>
          </w:rPr>
          <w:tab/>
        </w:r>
        <w:r w:rsidRPr="00BA1940">
          <w:rPr>
            <w:webHidden/>
          </w:rPr>
          <w:fldChar w:fldCharType="begin"/>
        </w:r>
        <w:r w:rsidRPr="00BA1940">
          <w:rPr>
            <w:webHidden/>
          </w:rPr>
          <w:instrText xml:space="preserve"> PAGEREF _Toc372220911 \h </w:instrText>
        </w:r>
        <w:r w:rsidRPr="00BA1940">
          <w:rPr>
            <w:webHidden/>
          </w:rPr>
        </w:r>
        <w:r w:rsidRPr="00BA1940">
          <w:rPr>
            <w:webHidden/>
          </w:rPr>
          <w:fldChar w:fldCharType="separate"/>
        </w:r>
        <w:r>
          <w:rPr>
            <w:webHidden/>
          </w:rPr>
          <w:t>29</w:t>
        </w:r>
        <w:r w:rsidRPr="00BA1940">
          <w:rPr>
            <w:webHidden/>
          </w:rPr>
          <w:fldChar w:fldCharType="end"/>
        </w:r>
      </w:hyperlink>
    </w:p>
    <w:p w:rsidR="00374016" w:rsidRPr="00BA1940" w:rsidRDefault="00374016" w:rsidP="008C6217">
      <w:pPr>
        <w:pStyle w:val="TOC1"/>
        <w:rPr>
          <w:rFonts w:ascii="Calibri" w:hAnsi="Calibri"/>
          <w:sz w:val="22"/>
          <w:lang w:eastAsia="ru-RU"/>
        </w:rPr>
      </w:pPr>
      <w:hyperlink w:anchor="_Toc372220916" w:history="1">
        <w:r w:rsidRPr="00A63F60">
          <w:rPr>
            <w:rStyle w:val="Hyperlink"/>
          </w:rPr>
          <w:t>Глава 4. Порядок проведения аукциона.</w:t>
        </w:r>
        <w:r>
          <w:rPr>
            <w:webHidden/>
          </w:rPr>
          <w:tab/>
        </w:r>
        <w:r>
          <w:rPr>
            <w:webHidden/>
          </w:rPr>
          <w:fldChar w:fldCharType="begin"/>
        </w:r>
        <w:r>
          <w:rPr>
            <w:webHidden/>
          </w:rPr>
          <w:instrText xml:space="preserve"> PAGEREF _Toc372220916 \h </w:instrText>
        </w:r>
        <w:r>
          <w:rPr>
            <w:webHidden/>
          </w:rPr>
        </w:r>
        <w:r>
          <w:rPr>
            <w:webHidden/>
          </w:rPr>
          <w:fldChar w:fldCharType="separate"/>
        </w:r>
        <w:r>
          <w:rPr>
            <w:webHidden/>
          </w:rPr>
          <w:t>30</w:t>
        </w:r>
        <w:r>
          <w:rPr>
            <w:webHidden/>
          </w:rPr>
          <w:fldChar w:fldCharType="end"/>
        </w:r>
      </w:hyperlink>
    </w:p>
    <w:p w:rsidR="00374016" w:rsidRPr="00BA1940" w:rsidRDefault="00374016" w:rsidP="008C6217">
      <w:pPr>
        <w:pStyle w:val="TOC2"/>
        <w:rPr>
          <w:rFonts w:ascii="Calibri" w:hAnsi="Calibri"/>
          <w:sz w:val="22"/>
          <w:lang w:eastAsia="ru-RU"/>
        </w:rPr>
      </w:pPr>
      <w:hyperlink w:anchor="_Toc372220917" w:history="1">
        <w:r>
          <w:rPr>
            <w:rStyle w:val="Hyperlink"/>
          </w:rPr>
          <w:t>Статья 27</w:t>
        </w:r>
        <w:r w:rsidRPr="00115E7C">
          <w:rPr>
            <w:rStyle w:val="Hyperlink"/>
          </w:rPr>
          <w:t>. Общий порядок проведения открытого аукциона.</w:t>
        </w:r>
        <w:r w:rsidRPr="00BA1940">
          <w:rPr>
            <w:webHidden/>
          </w:rPr>
          <w:tab/>
        </w:r>
        <w:r w:rsidRPr="00BA1940">
          <w:rPr>
            <w:webHidden/>
          </w:rPr>
          <w:fldChar w:fldCharType="begin"/>
        </w:r>
        <w:r w:rsidRPr="00BA1940">
          <w:rPr>
            <w:webHidden/>
          </w:rPr>
          <w:instrText xml:space="preserve"> PAGEREF _Toc372220917 \h </w:instrText>
        </w:r>
        <w:r w:rsidRPr="00BA1940">
          <w:rPr>
            <w:webHidden/>
          </w:rPr>
        </w:r>
        <w:r w:rsidRPr="00BA1940">
          <w:rPr>
            <w:webHidden/>
          </w:rPr>
          <w:fldChar w:fldCharType="separate"/>
        </w:r>
        <w:r>
          <w:rPr>
            <w:webHidden/>
          </w:rPr>
          <w:t>30</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18" w:history="1">
        <w:r>
          <w:rPr>
            <w:rStyle w:val="Hyperlink"/>
          </w:rPr>
          <w:t>Статья 28</w:t>
        </w:r>
        <w:r w:rsidRPr="00115E7C">
          <w:rPr>
            <w:rStyle w:val="Hyperlink"/>
          </w:rPr>
          <w:t>. Извещение о проведении открытого аукциона и аукционная документация.</w:t>
        </w:r>
        <w:r w:rsidRPr="00BA1940">
          <w:rPr>
            <w:webHidden/>
          </w:rPr>
          <w:tab/>
        </w:r>
        <w:r w:rsidRPr="00BA1940">
          <w:rPr>
            <w:webHidden/>
          </w:rPr>
          <w:fldChar w:fldCharType="begin"/>
        </w:r>
        <w:r w:rsidRPr="00BA1940">
          <w:rPr>
            <w:webHidden/>
          </w:rPr>
          <w:instrText xml:space="preserve"> PAGEREF _Toc372220918 \h </w:instrText>
        </w:r>
        <w:r w:rsidRPr="00BA1940">
          <w:rPr>
            <w:webHidden/>
          </w:rPr>
        </w:r>
        <w:r w:rsidRPr="00BA1940">
          <w:rPr>
            <w:webHidden/>
          </w:rPr>
          <w:fldChar w:fldCharType="separate"/>
        </w:r>
        <w:r>
          <w:rPr>
            <w:webHidden/>
          </w:rPr>
          <w:t>30</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19" w:history="1">
        <w:r>
          <w:rPr>
            <w:rStyle w:val="Hyperlink"/>
          </w:rPr>
          <w:t>Статья 29</w:t>
        </w:r>
        <w:r w:rsidRPr="00115E7C">
          <w:rPr>
            <w:rStyle w:val="Hyperlink"/>
          </w:rPr>
          <w:t>. Отказ от проведения открытого аукциона.</w:t>
        </w:r>
        <w:r w:rsidRPr="00BA1940">
          <w:rPr>
            <w:webHidden/>
          </w:rPr>
          <w:tab/>
        </w:r>
        <w:r w:rsidRPr="00BA1940">
          <w:rPr>
            <w:webHidden/>
          </w:rPr>
          <w:fldChar w:fldCharType="begin"/>
        </w:r>
        <w:r w:rsidRPr="00BA1940">
          <w:rPr>
            <w:webHidden/>
          </w:rPr>
          <w:instrText xml:space="preserve"> PAGEREF _Toc372220919 \h </w:instrText>
        </w:r>
        <w:r w:rsidRPr="00BA1940">
          <w:rPr>
            <w:webHidden/>
          </w:rPr>
        </w:r>
        <w:r w:rsidRPr="00BA1940">
          <w:rPr>
            <w:webHidden/>
          </w:rPr>
          <w:fldChar w:fldCharType="separate"/>
        </w:r>
        <w:r>
          <w:rPr>
            <w:webHidden/>
          </w:rPr>
          <w:t>30</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20" w:history="1">
        <w:r>
          <w:rPr>
            <w:rStyle w:val="Hyperlink"/>
          </w:rPr>
          <w:t>Статья 30</w:t>
        </w:r>
        <w:r w:rsidRPr="00115E7C">
          <w:rPr>
            <w:rStyle w:val="Hyperlink"/>
          </w:rPr>
          <w:t>. Требования к заявке на участие в открытом аукционе.</w:t>
        </w:r>
        <w:r w:rsidRPr="00BA1940">
          <w:rPr>
            <w:webHidden/>
          </w:rPr>
          <w:tab/>
        </w:r>
        <w:r w:rsidRPr="00BA1940">
          <w:rPr>
            <w:webHidden/>
          </w:rPr>
          <w:fldChar w:fldCharType="begin"/>
        </w:r>
        <w:r w:rsidRPr="00BA1940">
          <w:rPr>
            <w:webHidden/>
          </w:rPr>
          <w:instrText xml:space="preserve"> PAGEREF _Toc372220920 \h </w:instrText>
        </w:r>
        <w:r w:rsidRPr="00BA1940">
          <w:rPr>
            <w:webHidden/>
          </w:rPr>
        </w:r>
        <w:r w:rsidRPr="00BA1940">
          <w:rPr>
            <w:webHidden/>
          </w:rPr>
          <w:fldChar w:fldCharType="separate"/>
        </w:r>
        <w:r>
          <w:rPr>
            <w:webHidden/>
          </w:rPr>
          <w:t>31</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21" w:history="1">
        <w:r>
          <w:rPr>
            <w:rStyle w:val="Hyperlink"/>
          </w:rPr>
          <w:t>Статья 31</w:t>
        </w:r>
        <w:r w:rsidRPr="00115E7C">
          <w:rPr>
            <w:rStyle w:val="Hyperlink"/>
          </w:rPr>
          <w:t>. Обеспечение заявки на участие в открытом аукционе.</w:t>
        </w:r>
        <w:r w:rsidRPr="00BA1940">
          <w:rPr>
            <w:webHidden/>
          </w:rPr>
          <w:tab/>
        </w:r>
        <w:r w:rsidRPr="00BA1940">
          <w:rPr>
            <w:webHidden/>
          </w:rPr>
          <w:fldChar w:fldCharType="begin"/>
        </w:r>
        <w:r w:rsidRPr="00BA1940">
          <w:rPr>
            <w:webHidden/>
          </w:rPr>
          <w:instrText xml:space="preserve"> PAGEREF _Toc372220921 \h </w:instrText>
        </w:r>
        <w:r w:rsidRPr="00BA1940">
          <w:rPr>
            <w:webHidden/>
          </w:rPr>
        </w:r>
        <w:r w:rsidRPr="00BA1940">
          <w:rPr>
            <w:webHidden/>
          </w:rPr>
          <w:fldChar w:fldCharType="separate"/>
        </w:r>
        <w:r>
          <w:rPr>
            <w:webHidden/>
          </w:rPr>
          <w:t>31</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22" w:history="1">
        <w:r>
          <w:rPr>
            <w:rStyle w:val="Hyperlink"/>
          </w:rPr>
          <w:t>Статья 32</w:t>
        </w:r>
        <w:r w:rsidRPr="00115E7C">
          <w:rPr>
            <w:rStyle w:val="Hyperlink"/>
          </w:rPr>
          <w:t>. Порядок приема заявок  на участие в аукционе.</w:t>
        </w:r>
        <w:r w:rsidRPr="00BA1940">
          <w:rPr>
            <w:webHidden/>
          </w:rPr>
          <w:tab/>
        </w:r>
        <w:r w:rsidRPr="00BA1940">
          <w:rPr>
            <w:webHidden/>
          </w:rPr>
          <w:fldChar w:fldCharType="begin"/>
        </w:r>
        <w:r w:rsidRPr="00BA1940">
          <w:rPr>
            <w:webHidden/>
          </w:rPr>
          <w:instrText xml:space="preserve"> PAGEREF _Toc372220922 \h </w:instrText>
        </w:r>
        <w:r w:rsidRPr="00BA1940">
          <w:rPr>
            <w:webHidden/>
          </w:rPr>
        </w:r>
        <w:r w:rsidRPr="00BA1940">
          <w:rPr>
            <w:webHidden/>
          </w:rPr>
          <w:fldChar w:fldCharType="separate"/>
        </w:r>
        <w:r>
          <w:rPr>
            <w:webHidden/>
          </w:rPr>
          <w:t>31</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23" w:history="1">
        <w:r>
          <w:rPr>
            <w:rStyle w:val="Hyperlink"/>
          </w:rPr>
          <w:t>Статья 33</w:t>
        </w:r>
        <w:r w:rsidRPr="00115E7C">
          <w:rPr>
            <w:rStyle w:val="Hyperlink"/>
          </w:rPr>
          <w:t>. Вскрытие конвертов с заявками на участие в аукционе.</w:t>
        </w:r>
        <w:r w:rsidRPr="00BA1940">
          <w:rPr>
            <w:webHidden/>
          </w:rPr>
          <w:tab/>
        </w:r>
        <w:r w:rsidRPr="00BA1940">
          <w:rPr>
            <w:webHidden/>
          </w:rPr>
          <w:fldChar w:fldCharType="begin"/>
        </w:r>
        <w:r w:rsidRPr="00BA1940">
          <w:rPr>
            <w:webHidden/>
          </w:rPr>
          <w:instrText xml:space="preserve"> PAGEREF _Toc372220923 \h </w:instrText>
        </w:r>
        <w:r w:rsidRPr="00BA1940">
          <w:rPr>
            <w:webHidden/>
          </w:rPr>
        </w:r>
        <w:r w:rsidRPr="00BA1940">
          <w:rPr>
            <w:webHidden/>
          </w:rPr>
          <w:fldChar w:fldCharType="separate"/>
        </w:r>
        <w:r>
          <w:rPr>
            <w:webHidden/>
          </w:rPr>
          <w:t>32</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24" w:history="1">
        <w:r>
          <w:rPr>
            <w:rStyle w:val="Hyperlink"/>
          </w:rPr>
          <w:t>Статья 34</w:t>
        </w:r>
        <w:r w:rsidRPr="00115E7C">
          <w:rPr>
            <w:rStyle w:val="Hyperlink"/>
          </w:rPr>
          <w:t>. Рассмотрение заявок на участие в аукционе.</w:t>
        </w:r>
        <w:r w:rsidRPr="00BA1940">
          <w:rPr>
            <w:webHidden/>
          </w:rPr>
          <w:tab/>
        </w:r>
        <w:r w:rsidRPr="00BA1940">
          <w:rPr>
            <w:webHidden/>
          </w:rPr>
          <w:fldChar w:fldCharType="begin"/>
        </w:r>
        <w:r w:rsidRPr="00BA1940">
          <w:rPr>
            <w:webHidden/>
          </w:rPr>
          <w:instrText xml:space="preserve"> PAGEREF _Toc372220924 \h </w:instrText>
        </w:r>
        <w:r w:rsidRPr="00BA1940">
          <w:rPr>
            <w:webHidden/>
          </w:rPr>
        </w:r>
        <w:r w:rsidRPr="00BA1940">
          <w:rPr>
            <w:webHidden/>
          </w:rPr>
          <w:fldChar w:fldCharType="separate"/>
        </w:r>
        <w:r>
          <w:rPr>
            <w:webHidden/>
          </w:rPr>
          <w:t>32</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25" w:history="1">
        <w:r>
          <w:rPr>
            <w:rStyle w:val="Hyperlink"/>
          </w:rPr>
          <w:t>Статья 35</w:t>
        </w:r>
        <w:r w:rsidRPr="00115E7C">
          <w:rPr>
            <w:rStyle w:val="Hyperlink"/>
          </w:rPr>
          <w:t>. Проведение открытого аукциона.</w:t>
        </w:r>
        <w:r w:rsidRPr="00BA1940">
          <w:rPr>
            <w:webHidden/>
          </w:rPr>
          <w:tab/>
        </w:r>
        <w:r w:rsidRPr="00BA1940">
          <w:rPr>
            <w:webHidden/>
          </w:rPr>
          <w:fldChar w:fldCharType="begin"/>
        </w:r>
        <w:r w:rsidRPr="00BA1940">
          <w:rPr>
            <w:webHidden/>
          </w:rPr>
          <w:instrText xml:space="preserve"> PAGEREF _Toc372220925 \h </w:instrText>
        </w:r>
        <w:r w:rsidRPr="00BA1940">
          <w:rPr>
            <w:webHidden/>
          </w:rPr>
        </w:r>
        <w:r w:rsidRPr="00BA1940">
          <w:rPr>
            <w:webHidden/>
          </w:rPr>
          <w:fldChar w:fldCharType="separate"/>
        </w:r>
        <w:r>
          <w:rPr>
            <w:webHidden/>
          </w:rPr>
          <w:t>33</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26" w:history="1">
        <w:r>
          <w:rPr>
            <w:rStyle w:val="Hyperlink"/>
          </w:rPr>
          <w:t>Статья 36</w:t>
        </w:r>
        <w:r w:rsidRPr="00115E7C">
          <w:rPr>
            <w:rStyle w:val="Hyperlink"/>
          </w:rPr>
          <w:t>. Порядок заключения договора по результатам открытого аукциона.</w:t>
        </w:r>
        <w:r w:rsidRPr="00BA1940">
          <w:rPr>
            <w:webHidden/>
          </w:rPr>
          <w:tab/>
        </w:r>
        <w:r w:rsidRPr="00BA1940">
          <w:rPr>
            <w:webHidden/>
          </w:rPr>
          <w:fldChar w:fldCharType="begin"/>
        </w:r>
        <w:r w:rsidRPr="00BA1940">
          <w:rPr>
            <w:webHidden/>
          </w:rPr>
          <w:instrText xml:space="preserve"> PAGEREF _Toc372220926 \h </w:instrText>
        </w:r>
        <w:r w:rsidRPr="00BA1940">
          <w:rPr>
            <w:webHidden/>
          </w:rPr>
        </w:r>
        <w:r w:rsidRPr="00BA1940">
          <w:rPr>
            <w:webHidden/>
          </w:rPr>
          <w:fldChar w:fldCharType="separate"/>
        </w:r>
        <w:r>
          <w:rPr>
            <w:webHidden/>
          </w:rPr>
          <w:t>36</w:t>
        </w:r>
        <w:r w:rsidRPr="00BA1940">
          <w:rPr>
            <w:webHidden/>
          </w:rPr>
          <w:fldChar w:fldCharType="end"/>
        </w:r>
      </w:hyperlink>
    </w:p>
    <w:p w:rsidR="00374016" w:rsidRPr="00BA1940" w:rsidRDefault="00374016" w:rsidP="008C6217">
      <w:pPr>
        <w:pStyle w:val="TOC1"/>
        <w:rPr>
          <w:rFonts w:ascii="Calibri" w:hAnsi="Calibri"/>
          <w:sz w:val="22"/>
          <w:lang w:eastAsia="ru-RU"/>
        </w:rPr>
      </w:pPr>
      <w:hyperlink w:anchor="_Toc372220927" w:history="1">
        <w:r w:rsidRPr="00A63F60">
          <w:rPr>
            <w:rStyle w:val="Hyperlink"/>
          </w:rPr>
          <w:t>Глава 5. Проведение открытого аукциона в электронной форме.</w:t>
        </w:r>
        <w:r>
          <w:rPr>
            <w:webHidden/>
          </w:rPr>
          <w:tab/>
        </w:r>
        <w:r>
          <w:rPr>
            <w:webHidden/>
          </w:rPr>
          <w:fldChar w:fldCharType="begin"/>
        </w:r>
        <w:r>
          <w:rPr>
            <w:webHidden/>
          </w:rPr>
          <w:instrText xml:space="preserve"> PAGEREF _Toc372220927 \h </w:instrText>
        </w:r>
        <w:r>
          <w:rPr>
            <w:webHidden/>
          </w:rPr>
        </w:r>
        <w:r>
          <w:rPr>
            <w:webHidden/>
          </w:rPr>
          <w:fldChar w:fldCharType="separate"/>
        </w:r>
        <w:r>
          <w:rPr>
            <w:webHidden/>
          </w:rPr>
          <w:t>37</w:t>
        </w:r>
        <w:r>
          <w:rPr>
            <w:webHidden/>
          </w:rPr>
          <w:fldChar w:fldCharType="end"/>
        </w:r>
      </w:hyperlink>
    </w:p>
    <w:p w:rsidR="00374016" w:rsidRPr="00BA1940" w:rsidRDefault="00374016" w:rsidP="008C6217">
      <w:pPr>
        <w:pStyle w:val="TOC2"/>
        <w:rPr>
          <w:rFonts w:ascii="Calibri" w:hAnsi="Calibri"/>
          <w:sz w:val="22"/>
          <w:lang w:eastAsia="ru-RU"/>
        </w:rPr>
      </w:pPr>
      <w:hyperlink w:anchor="_Toc372220928" w:history="1">
        <w:r>
          <w:rPr>
            <w:rStyle w:val="Hyperlink"/>
          </w:rPr>
          <w:t>Статья 37</w:t>
        </w:r>
        <w:r w:rsidRPr="00115E7C">
          <w:rPr>
            <w:rStyle w:val="Hyperlink"/>
          </w:rPr>
          <w:t>. Требования к аукциону в электронной форме.</w:t>
        </w:r>
        <w:r w:rsidRPr="00BA1940">
          <w:rPr>
            <w:webHidden/>
          </w:rPr>
          <w:tab/>
        </w:r>
        <w:r w:rsidRPr="00BA1940">
          <w:rPr>
            <w:webHidden/>
          </w:rPr>
          <w:fldChar w:fldCharType="begin"/>
        </w:r>
        <w:r w:rsidRPr="00BA1940">
          <w:rPr>
            <w:webHidden/>
          </w:rPr>
          <w:instrText xml:space="preserve"> PAGEREF _Toc372220928 \h </w:instrText>
        </w:r>
        <w:r w:rsidRPr="00BA1940">
          <w:rPr>
            <w:webHidden/>
          </w:rPr>
        </w:r>
        <w:r w:rsidRPr="00BA1940">
          <w:rPr>
            <w:webHidden/>
          </w:rPr>
          <w:fldChar w:fldCharType="separate"/>
        </w:r>
        <w:r>
          <w:rPr>
            <w:webHidden/>
          </w:rPr>
          <w:t>37</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29" w:history="1">
        <w:r>
          <w:rPr>
            <w:rStyle w:val="Hyperlink"/>
          </w:rPr>
          <w:t>Статья 38</w:t>
        </w:r>
        <w:r w:rsidRPr="00115E7C">
          <w:rPr>
            <w:rStyle w:val="Hyperlink"/>
          </w:rPr>
          <w:t>. Извещение о проведении  аукциона в электронной форме.</w:t>
        </w:r>
        <w:r w:rsidRPr="00BA1940">
          <w:rPr>
            <w:webHidden/>
          </w:rPr>
          <w:tab/>
        </w:r>
        <w:r w:rsidRPr="00BA1940">
          <w:rPr>
            <w:webHidden/>
          </w:rPr>
          <w:fldChar w:fldCharType="begin"/>
        </w:r>
        <w:r w:rsidRPr="00BA1940">
          <w:rPr>
            <w:webHidden/>
          </w:rPr>
          <w:instrText xml:space="preserve"> PAGEREF _Toc372220929 \h </w:instrText>
        </w:r>
        <w:r w:rsidRPr="00BA1940">
          <w:rPr>
            <w:webHidden/>
          </w:rPr>
        </w:r>
        <w:r w:rsidRPr="00BA1940">
          <w:rPr>
            <w:webHidden/>
          </w:rPr>
          <w:fldChar w:fldCharType="separate"/>
        </w:r>
        <w:r>
          <w:rPr>
            <w:webHidden/>
          </w:rPr>
          <w:t>37</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30" w:history="1">
        <w:r>
          <w:rPr>
            <w:rStyle w:val="Hyperlink"/>
          </w:rPr>
          <w:t>Статья 39</w:t>
        </w:r>
        <w:r w:rsidRPr="00115E7C">
          <w:rPr>
            <w:rStyle w:val="Hyperlink"/>
          </w:rPr>
          <w:t>. Документация об аукционе в электронной форме.</w:t>
        </w:r>
        <w:r w:rsidRPr="00BA1940">
          <w:rPr>
            <w:webHidden/>
          </w:rPr>
          <w:tab/>
        </w:r>
        <w:r w:rsidRPr="00BA1940">
          <w:rPr>
            <w:webHidden/>
          </w:rPr>
          <w:fldChar w:fldCharType="begin"/>
        </w:r>
        <w:r w:rsidRPr="00BA1940">
          <w:rPr>
            <w:webHidden/>
          </w:rPr>
          <w:instrText xml:space="preserve"> PAGEREF _Toc372220930 \h </w:instrText>
        </w:r>
        <w:r w:rsidRPr="00BA1940">
          <w:rPr>
            <w:webHidden/>
          </w:rPr>
        </w:r>
        <w:r w:rsidRPr="00BA1940">
          <w:rPr>
            <w:webHidden/>
          </w:rPr>
          <w:fldChar w:fldCharType="separate"/>
        </w:r>
        <w:r>
          <w:rPr>
            <w:webHidden/>
          </w:rPr>
          <w:t>38</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31" w:history="1">
        <w:r>
          <w:rPr>
            <w:rStyle w:val="Hyperlink"/>
          </w:rPr>
          <w:t>Статья 40</w:t>
        </w:r>
        <w:r w:rsidRPr="00115E7C">
          <w:rPr>
            <w:rStyle w:val="Hyperlink"/>
          </w:rPr>
          <w:t>. Порядок подачи заявок на участие в электронном аукционе.</w:t>
        </w:r>
        <w:r w:rsidRPr="00BA1940">
          <w:rPr>
            <w:webHidden/>
          </w:rPr>
          <w:tab/>
        </w:r>
        <w:r w:rsidRPr="00BA1940">
          <w:rPr>
            <w:webHidden/>
          </w:rPr>
          <w:fldChar w:fldCharType="begin"/>
        </w:r>
        <w:r w:rsidRPr="00BA1940">
          <w:rPr>
            <w:webHidden/>
          </w:rPr>
          <w:instrText xml:space="preserve"> PAGEREF _Toc372220931 \h </w:instrText>
        </w:r>
        <w:r w:rsidRPr="00BA1940">
          <w:rPr>
            <w:webHidden/>
          </w:rPr>
        </w:r>
        <w:r w:rsidRPr="00BA1940">
          <w:rPr>
            <w:webHidden/>
          </w:rPr>
          <w:fldChar w:fldCharType="separate"/>
        </w:r>
        <w:r>
          <w:rPr>
            <w:webHidden/>
          </w:rPr>
          <w:t>38</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32" w:history="1">
        <w:r>
          <w:rPr>
            <w:rStyle w:val="Hyperlink"/>
          </w:rPr>
          <w:t>Статья 41</w:t>
        </w:r>
        <w:r w:rsidRPr="00115E7C">
          <w:rPr>
            <w:rStyle w:val="Hyperlink"/>
          </w:rPr>
          <w:t>. Порядок рассмотрения заявок на участие в электронном аукционе.</w:t>
        </w:r>
        <w:r w:rsidRPr="00BA1940">
          <w:rPr>
            <w:webHidden/>
          </w:rPr>
          <w:tab/>
        </w:r>
        <w:r w:rsidRPr="00BA1940">
          <w:rPr>
            <w:webHidden/>
          </w:rPr>
          <w:fldChar w:fldCharType="begin"/>
        </w:r>
        <w:r w:rsidRPr="00BA1940">
          <w:rPr>
            <w:webHidden/>
          </w:rPr>
          <w:instrText xml:space="preserve"> PAGEREF _Toc372220932 \h </w:instrText>
        </w:r>
        <w:r w:rsidRPr="00BA1940">
          <w:rPr>
            <w:webHidden/>
          </w:rPr>
        </w:r>
        <w:r w:rsidRPr="00BA1940">
          <w:rPr>
            <w:webHidden/>
          </w:rPr>
          <w:fldChar w:fldCharType="separate"/>
        </w:r>
        <w:r>
          <w:rPr>
            <w:webHidden/>
          </w:rPr>
          <w:t>39</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33" w:history="1">
        <w:r>
          <w:rPr>
            <w:rStyle w:val="Hyperlink"/>
          </w:rPr>
          <w:t>Статья 42</w:t>
        </w:r>
        <w:r w:rsidRPr="00115E7C">
          <w:rPr>
            <w:rStyle w:val="Hyperlink"/>
          </w:rPr>
          <w:t>. Порядок проведения аукциона в электронной форме.</w:t>
        </w:r>
        <w:r w:rsidRPr="00BA1940">
          <w:rPr>
            <w:webHidden/>
          </w:rPr>
          <w:tab/>
        </w:r>
        <w:r w:rsidRPr="00BA1940">
          <w:rPr>
            <w:webHidden/>
          </w:rPr>
          <w:fldChar w:fldCharType="begin"/>
        </w:r>
        <w:r w:rsidRPr="00BA1940">
          <w:rPr>
            <w:webHidden/>
          </w:rPr>
          <w:instrText xml:space="preserve"> PAGEREF _Toc372220933 \h </w:instrText>
        </w:r>
        <w:r w:rsidRPr="00BA1940">
          <w:rPr>
            <w:webHidden/>
          </w:rPr>
        </w:r>
        <w:r w:rsidRPr="00BA1940">
          <w:rPr>
            <w:webHidden/>
          </w:rPr>
          <w:fldChar w:fldCharType="separate"/>
        </w:r>
        <w:r>
          <w:rPr>
            <w:webHidden/>
          </w:rPr>
          <w:t>40</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34" w:history="1">
        <w:r>
          <w:rPr>
            <w:rStyle w:val="Hyperlink"/>
          </w:rPr>
          <w:t>Статья 43</w:t>
        </w:r>
        <w:r w:rsidRPr="00115E7C">
          <w:rPr>
            <w:rStyle w:val="Hyperlink"/>
          </w:rPr>
          <w:t>. Заключение договора по результатам проведения электронного аукциона.</w:t>
        </w:r>
        <w:r w:rsidRPr="00BA1940">
          <w:rPr>
            <w:webHidden/>
          </w:rPr>
          <w:tab/>
        </w:r>
        <w:r w:rsidRPr="00BA1940">
          <w:rPr>
            <w:webHidden/>
          </w:rPr>
          <w:fldChar w:fldCharType="begin"/>
        </w:r>
        <w:r w:rsidRPr="00BA1940">
          <w:rPr>
            <w:webHidden/>
          </w:rPr>
          <w:instrText xml:space="preserve"> PAGEREF _Toc372220934 \h </w:instrText>
        </w:r>
        <w:r w:rsidRPr="00BA1940">
          <w:rPr>
            <w:webHidden/>
          </w:rPr>
        </w:r>
        <w:r w:rsidRPr="00BA1940">
          <w:rPr>
            <w:webHidden/>
          </w:rPr>
          <w:fldChar w:fldCharType="separate"/>
        </w:r>
        <w:r>
          <w:rPr>
            <w:webHidden/>
          </w:rPr>
          <w:t>40</w:t>
        </w:r>
        <w:r w:rsidRPr="00BA1940">
          <w:rPr>
            <w:webHidden/>
          </w:rPr>
          <w:fldChar w:fldCharType="end"/>
        </w:r>
      </w:hyperlink>
    </w:p>
    <w:p w:rsidR="00374016" w:rsidRPr="00BA1940" w:rsidRDefault="00374016" w:rsidP="008C6217">
      <w:pPr>
        <w:pStyle w:val="TOC1"/>
        <w:rPr>
          <w:rFonts w:ascii="Calibri" w:hAnsi="Calibri"/>
          <w:sz w:val="22"/>
          <w:lang w:eastAsia="ru-RU"/>
        </w:rPr>
      </w:pPr>
      <w:hyperlink w:anchor="_Toc372220935" w:history="1">
        <w:r w:rsidRPr="00A63F60">
          <w:rPr>
            <w:rStyle w:val="Hyperlink"/>
          </w:rPr>
          <w:t>Глава 6. Порядок проведения запроса предложений.</w:t>
        </w:r>
        <w:r>
          <w:rPr>
            <w:webHidden/>
          </w:rPr>
          <w:tab/>
        </w:r>
        <w:r>
          <w:rPr>
            <w:webHidden/>
          </w:rPr>
          <w:fldChar w:fldCharType="begin"/>
        </w:r>
        <w:r>
          <w:rPr>
            <w:webHidden/>
          </w:rPr>
          <w:instrText xml:space="preserve"> PAGEREF _Toc372220935 \h </w:instrText>
        </w:r>
        <w:r>
          <w:rPr>
            <w:webHidden/>
          </w:rPr>
        </w:r>
        <w:r>
          <w:rPr>
            <w:webHidden/>
          </w:rPr>
          <w:fldChar w:fldCharType="separate"/>
        </w:r>
        <w:r>
          <w:rPr>
            <w:webHidden/>
          </w:rPr>
          <w:t>41</w:t>
        </w:r>
        <w:r>
          <w:rPr>
            <w:webHidden/>
          </w:rPr>
          <w:fldChar w:fldCharType="end"/>
        </w:r>
      </w:hyperlink>
    </w:p>
    <w:p w:rsidR="00374016" w:rsidRPr="00BA1940" w:rsidRDefault="00374016" w:rsidP="008C6217">
      <w:pPr>
        <w:pStyle w:val="TOC2"/>
        <w:rPr>
          <w:rFonts w:ascii="Calibri" w:hAnsi="Calibri"/>
          <w:sz w:val="22"/>
          <w:lang w:eastAsia="ru-RU"/>
        </w:rPr>
      </w:pPr>
      <w:hyperlink w:anchor="_Toc372220936" w:history="1">
        <w:r>
          <w:rPr>
            <w:rStyle w:val="Hyperlink"/>
          </w:rPr>
          <w:t>Статья 44</w:t>
        </w:r>
        <w:r w:rsidRPr="00115E7C">
          <w:rPr>
            <w:rStyle w:val="Hyperlink"/>
          </w:rPr>
          <w:t>. Общий порядок проведения запроса предложений.</w:t>
        </w:r>
        <w:r w:rsidRPr="00BA1940">
          <w:rPr>
            <w:webHidden/>
          </w:rPr>
          <w:tab/>
        </w:r>
        <w:r w:rsidRPr="00BA1940">
          <w:rPr>
            <w:webHidden/>
          </w:rPr>
          <w:fldChar w:fldCharType="begin"/>
        </w:r>
        <w:r w:rsidRPr="00BA1940">
          <w:rPr>
            <w:webHidden/>
          </w:rPr>
          <w:instrText xml:space="preserve"> PAGEREF _Toc372220936 \h </w:instrText>
        </w:r>
        <w:r w:rsidRPr="00BA1940">
          <w:rPr>
            <w:webHidden/>
          </w:rPr>
        </w:r>
        <w:r w:rsidRPr="00BA1940">
          <w:rPr>
            <w:webHidden/>
          </w:rPr>
          <w:fldChar w:fldCharType="separate"/>
        </w:r>
        <w:r>
          <w:rPr>
            <w:webHidden/>
          </w:rPr>
          <w:t>41</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37" w:history="1">
        <w:r>
          <w:rPr>
            <w:rStyle w:val="Hyperlink"/>
          </w:rPr>
          <w:t>Статья 45</w:t>
        </w:r>
        <w:r w:rsidRPr="00115E7C">
          <w:rPr>
            <w:rStyle w:val="Hyperlink"/>
          </w:rPr>
          <w:t>. Отказ от проведения запроса предложений.</w:t>
        </w:r>
        <w:r w:rsidRPr="00BA1940">
          <w:rPr>
            <w:webHidden/>
          </w:rPr>
          <w:tab/>
        </w:r>
        <w:r w:rsidRPr="00BA1940">
          <w:rPr>
            <w:webHidden/>
          </w:rPr>
          <w:fldChar w:fldCharType="begin"/>
        </w:r>
        <w:r w:rsidRPr="00BA1940">
          <w:rPr>
            <w:webHidden/>
          </w:rPr>
          <w:instrText xml:space="preserve"> PAGEREF _Toc372220937 \h </w:instrText>
        </w:r>
        <w:r w:rsidRPr="00BA1940">
          <w:rPr>
            <w:webHidden/>
          </w:rPr>
        </w:r>
        <w:r w:rsidRPr="00BA1940">
          <w:rPr>
            <w:webHidden/>
          </w:rPr>
          <w:fldChar w:fldCharType="separate"/>
        </w:r>
        <w:r>
          <w:rPr>
            <w:webHidden/>
          </w:rPr>
          <w:t>41</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38" w:history="1">
        <w:r>
          <w:rPr>
            <w:rStyle w:val="Hyperlink"/>
          </w:rPr>
          <w:t>Статья 46</w:t>
        </w:r>
        <w:r w:rsidRPr="00115E7C">
          <w:rPr>
            <w:rStyle w:val="Hyperlink"/>
          </w:rPr>
          <w:t>. Извещение и документация запроса предложений.</w:t>
        </w:r>
        <w:r w:rsidRPr="00BA1940">
          <w:rPr>
            <w:webHidden/>
          </w:rPr>
          <w:tab/>
        </w:r>
        <w:r w:rsidRPr="00BA1940">
          <w:rPr>
            <w:webHidden/>
          </w:rPr>
          <w:fldChar w:fldCharType="begin"/>
        </w:r>
        <w:r w:rsidRPr="00BA1940">
          <w:rPr>
            <w:webHidden/>
          </w:rPr>
          <w:instrText xml:space="preserve"> PAGEREF _Toc372220938 \h </w:instrText>
        </w:r>
        <w:r w:rsidRPr="00BA1940">
          <w:rPr>
            <w:webHidden/>
          </w:rPr>
        </w:r>
        <w:r w:rsidRPr="00BA1940">
          <w:rPr>
            <w:webHidden/>
          </w:rPr>
          <w:fldChar w:fldCharType="separate"/>
        </w:r>
        <w:r>
          <w:rPr>
            <w:webHidden/>
          </w:rPr>
          <w:t>42</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39" w:history="1">
        <w:r>
          <w:rPr>
            <w:rStyle w:val="Hyperlink"/>
          </w:rPr>
          <w:t>Статья 47</w:t>
        </w:r>
        <w:r w:rsidRPr="00115E7C">
          <w:rPr>
            <w:rStyle w:val="Hyperlink"/>
          </w:rPr>
          <w:t>. Требования, предъявляемые к Предложению.</w:t>
        </w:r>
        <w:r w:rsidRPr="00BA1940">
          <w:rPr>
            <w:webHidden/>
          </w:rPr>
          <w:tab/>
        </w:r>
        <w:r w:rsidRPr="00BA1940">
          <w:rPr>
            <w:webHidden/>
          </w:rPr>
          <w:fldChar w:fldCharType="begin"/>
        </w:r>
        <w:r w:rsidRPr="00BA1940">
          <w:rPr>
            <w:webHidden/>
          </w:rPr>
          <w:instrText xml:space="preserve"> PAGEREF _Toc372220939 \h </w:instrText>
        </w:r>
        <w:r w:rsidRPr="00BA1940">
          <w:rPr>
            <w:webHidden/>
          </w:rPr>
        </w:r>
        <w:r w:rsidRPr="00BA1940">
          <w:rPr>
            <w:webHidden/>
          </w:rPr>
          <w:fldChar w:fldCharType="separate"/>
        </w:r>
        <w:r>
          <w:rPr>
            <w:webHidden/>
          </w:rPr>
          <w:t>42</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40" w:history="1">
        <w:r>
          <w:rPr>
            <w:rStyle w:val="Hyperlink"/>
          </w:rPr>
          <w:t>Статья 48</w:t>
        </w:r>
        <w:r w:rsidRPr="00115E7C">
          <w:rPr>
            <w:rStyle w:val="Hyperlink"/>
          </w:rPr>
          <w:t>. Подача Предложений, прием и вскрытие конвертов.</w:t>
        </w:r>
        <w:r w:rsidRPr="00BA1940">
          <w:rPr>
            <w:webHidden/>
          </w:rPr>
          <w:tab/>
        </w:r>
        <w:r w:rsidRPr="00BA1940">
          <w:rPr>
            <w:webHidden/>
          </w:rPr>
          <w:fldChar w:fldCharType="begin"/>
        </w:r>
        <w:r w:rsidRPr="00BA1940">
          <w:rPr>
            <w:webHidden/>
          </w:rPr>
          <w:instrText xml:space="preserve"> PAGEREF _Toc372220940 \h </w:instrText>
        </w:r>
        <w:r w:rsidRPr="00BA1940">
          <w:rPr>
            <w:webHidden/>
          </w:rPr>
        </w:r>
        <w:r w:rsidRPr="00BA1940">
          <w:rPr>
            <w:webHidden/>
          </w:rPr>
          <w:fldChar w:fldCharType="separate"/>
        </w:r>
        <w:r>
          <w:rPr>
            <w:webHidden/>
          </w:rPr>
          <w:t>42</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41" w:history="1">
        <w:r w:rsidRPr="00115E7C">
          <w:rPr>
            <w:rStyle w:val="Hyperlink"/>
          </w:rPr>
          <w:t>Статья</w:t>
        </w:r>
        <w:r>
          <w:rPr>
            <w:rStyle w:val="Hyperlink"/>
          </w:rPr>
          <w:t xml:space="preserve"> 49</w:t>
        </w:r>
        <w:r w:rsidRPr="00115E7C">
          <w:rPr>
            <w:rStyle w:val="Hyperlink"/>
          </w:rPr>
          <w:t>. Оценка предложений и выбор победителя.</w:t>
        </w:r>
        <w:r w:rsidRPr="00BA1940">
          <w:rPr>
            <w:webHidden/>
          </w:rPr>
          <w:tab/>
        </w:r>
        <w:r w:rsidRPr="00BA1940">
          <w:rPr>
            <w:webHidden/>
          </w:rPr>
          <w:fldChar w:fldCharType="begin"/>
        </w:r>
        <w:r w:rsidRPr="00BA1940">
          <w:rPr>
            <w:webHidden/>
          </w:rPr>
          <w:instrText xml:space="preserve"> PAGEREF _Toc372220941 \h </w:instrText>
        </w:r>
        <w:r w:rsidRPr="00BA1940">
          <w:rPr>
            <w:webHidden/>
          </w:rPr>
        </w:r>
        <w:r w:rsidRPr="00BA1940">
          <w:rPr>
            <w:webHidden/>
          </w:rPr>
          <w:fldChar w:fldCharType="separate"/>
        </w:r>
        <w:r>
          <w:rPr>
            <w:webHidden/>
          </w:rPr>
          <w:t>44</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42" w:history="1">
        <w:r>
          <w:rPr>
            <w:rStyle w:val="Hyperlink"/>
          </w:rPr>
          <w:t>Статья 50</w:t>
        </w:r>
        <w:r w:rsidRPr="00115E7C">
          <w:rPr>
            <w:rStyle w:val="Hyperlink"/>
          </w:rPr>
          <w:t>. Заключение договора и порядок опубликования информации об итогах проведения запроса предложений.</w:t>
        </w:r>
        <w:r w:rsidRPr="00BA1940">
          <w:rPr>
            <w:webHidden/>
          </w:rPr>
          <w:tab/>
        </w:r>
        <w:r w:rsidRPr="00BA1940">
          <w:rPr>
            <w:webHidden/>
          </w:rPr>
          <w:fldChar w:fldCharType="begin"/>
        </w:r>
        <w:r w:rsidRPr="00BA1940">
          <w:rPr>
            <w:webHidden/>
          </w:rPr>
          <w:instrText xml:space="preserve"> PAGEREF _Toc372220942 \h </w:instrText>
        </w:r>
        <w:r w:rsidRPr="00BA1940">
          <w:rPr>
            <w:webHidden/>
          </w:rPr>
        </w:r>
        <w:r w:rsidRPr="00BA1940">
          <w:rPr>
            <w:webHidden/>
          </w:rPr>
          <w:fldChar w:fldCharType="separate"/>
        </w:r>
        <w:r>
          <w:rPr>
            <w:webHidden/>
          </w:rPr>
          <w:t>45</w:t>
        </w:r>
        <w:r w:rsidRPr="00BA1940">
          <w:rPr>
            <w:webHidden/>
          </w:rPr>
          <w:fldChar w:fldCharType="end"/>
        </w:r>
      </w:hyperlink>
    </w:p>
    <w:p w:rsidR="00374016" w:rsidRPr="00BA1940" w:rsidRDefault="00374016" w:rsidP="008C6217">
      <w:pPr>
        <w:pStyle w:val="TOC1"/>
        <w:rPr>
          <w:rFonts w:ascii="Calibri" w:hAnsi="Calibri"/>
          <w:sz w:val="22"/>
          <w:lang w:eastAsia="ru-RU"/>
        </w:rPr>
      </w:pPr>
      <w:hyperlink w:anchor="_Toc372220943" w:history="1">
        <w:r w:rsidRPr="00A63F60">
          <w:rPr>
            <w:rStyle w:val="Hyperlink"/>
          </w:rPr>
          <w:t>Глава 7. Порядок проведения</w:t>
        </w:r>
        <w:r>
          <w:rPr>
            <w:rStyle w:val="Hyperlink"/>
          </w:rPr>
          <w:t xml:space="preserve"> </w:t>
        </w:r>
        <w:r w:rsidRPr="00427E99">
          <w:rPr>
            <w:rStyle w:val="Hyperlink"/>
          </w:rPr>
          <w:t xml:space="preserve">запроса цен </w:t>
        </w:r>
        <w:r>
          <w:rPr>
            <w:rStyle w:val="Hyperlink"/>
          </w:rPr>
          <w:t>(</w:t>
        </w:r>
        <w:r w:rsidRPr="00427E99">
          <w:rPr>
            <w:rStyle w:val="Hyperlink"/>
          </w:rPr>
          <w:t>запроса котировок</w:t>
        </w:r>
        <w:r>
          <w:rPr>
            <w:rStyle w:val="Hyperlink"/>
          </w:rPr>
          <w:t>)</w:t>
        </w:r>
        <w:r>
          <w:rPr>
            <w:webHidden/>
          </w:rPr>
          <w:tab/>
        </w:r>
        <w:r>
          <w:rPr>
            <w:webHidden/>
          </w:rPr>
          <w:fldChar w:fldCharType="begin"/>
        </w:r>
        <w:r>
          <w:rPr>
            <w:webHidden/>
          </w:rPr>
          <w:instrText xml:space="preserve"> PAGEREF _Toc372220943 \h </w:instrText>
        </w:r>
        <w:r>
          <w:rPr>
            <w:webHidden/>
          </w:rPr>
        </w:r>
        <w:r>
          <w:rPr>
            <w:webHidden/>
          </w:rPr>
          <w:fldChar w:fldCharType="separate"/>
        </w:r>
        <w:r>
          <w:rPr>
            <w:webHidden/>
          </w:rPr>
          <w:t>46</w:t>
        </w:r>
        <w:r>
          <w:rPr>
            <w:webHidden/>
          </w:rPr>
          <w:fldChar w:fldCharType="end"/>
        </w:r>
      </w:hyperlink>
    </w:p>
    <w:p w:rsidR="00374016" w:rsidRPr="00BA1940" w:rsidRDefault="00374016" w:rsidP="008C6217">
      <w:pPr>
        <w:pStyle w:val="TOC2"/>
        <w:rPr>
          <w:rFonts w:ascii="Calibri" w:hAnsi="Calibri"/>
          <w:sz w:val="22"/>
          <w:lang w:eastAsia="ru-RU"/>
        </w:rPr>
      </w:pPr>
      <w:hyperlink w:anchor="_Toc372220944" w:history="1">
        <w:r>
          <w:rPr>
            <w:rStyle w:val="Hyperlink"/>
          </w:rPr>
          <w:t>Статья 51</w:t>
        </w:r>
        <w:r w:rsidRPr="00115E7C">
          <w:rPr>
            <w:rStyle w:val="Hyperlink"/>
          </w:rPr>
          <w:t>. Общий порядок проведения запроса цен</w:t>
        </w:r>
        <w:r>
          <w:rPr>
            <w:rStyle w:val="Hyperlink"/>
          </w:rPr>
          <w:t xml:space="preserve"> </w:t>
        </w:r>
        <w:r w:rsidRPr="00427E99">
          <w:rPr>
            <w:rStyle w:val="Hyperlink"/>
          </w:rPr>
          <w:t>(запроса котировок)</w:t>
        </w:r>
        <w:r w:rsidRPr="00115E7C">
          <w:rPr>
            <w:rStyle w:val="Hyperlink"/>
          </w:rPr>
          <w:t>.</w:t>
        </w:r>
        <w:r w:rsidRPr="00BA1940">
          <w:rPr>
            <w:webHidden/>
          </w:rPr>
          <w:tab/>
        </w:r>
        <w:r w:rsidRPr="00BA1940">
          <w:rPr>
            <w:webHidden/>
          </w:rPr>
          <w:fldChar w:fldCharType="begin"/>
        </w:r>
        <w:r w:rsidRPr="00BA1940">
          <w:rPr>
            <w:webHidden/>
          </w:rPr>
          <w:instrText xml:space="preserve"> PAGEREF _Toc372220944 \h </w:instrText>
        </w:r>
        <w:r w:rsidRPr="00BA1940">
          <w:rPr>
            <w:webHidden/>
          </w:rPr>
        </w:r>
        <w:r w:rsidRPr="00BA1940">
          <w:rPr>
            <w:webHidden/>
          </w:rPr>
          <w:fldChar w:fldCharType="separate"/>
        </w:r>
        <w:r>
          <w:rPr>
            <w:webHidden/>
          </w:rPr>
          <w:t>46</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45" w:history="1">
        <w:r w:rsidRPr="00115E7C">
          <w:rPr>
            <w:rStyle w:val="Hyperlink"/>
          </w:rPr>
          <w:t>Статья</w:t>
        </w:r>
        <w:r>
          <w:rPr>
            <w:rStyle w:val="Hyperlink"/>
          </w:rPr>
          <w:t xml:space="preserve"> 52</w:t>
        </w:r>
        <w:r w:rsidRPr="00115E7C">
          <w:rPr>
            <w:rStyle w:val="Hyperlink"/>
          </w:rPr>
          <w:t>. Извещение  о проведении запроса цен</w:t>
        </w:r>
        <w:r>
          <w:rPr>
            <w:rStyle w:val="Hyperlink"/>
          </w:rPr>
          <w:t xml:space="preserve"> </w:t>
        </w:r>
        <w:r w:rsidRPr="00427E99">
          <w:rPr>
            <w:rStyle w:val="Hyperlink"/>
          </w:rPr>
          <w:t>(запроса котировок)</w:t>
        </w:r>
        <w:r w:rsidRPr="00115E7C">
          <w:rPr>
            <w:rStyle w:val="Hyperlink"/>
          </w:rPr>
          <w:t>.</w:t>
        </w:r>
        <w:r w:rsidRPr="00BA1940">
          <w:rPr>
            <w:webHidden/>
          </w:rPr>
          <w:tab/>
        </w:r>
        <w:r w:rsidRPr="00BA1940">
          <w:rPr>
            <w:webHidden/>
          </w:rPr>
          <w:fldChar w:fldCharType="begin"/>
        </w:r>
        <w:r w:rsidRPr="00BA1940">
          <w:rPr>
            <w:webHidden/>
          </w:rPr>
          <w:instrText xml:space="preserve"> PAGEREF _Toc372220945 \h </w:instrText>
        </w:r>
        <w:r w:rsidRPr="00BA1940">
          <w:rPr>
            <w:webHidden/>
          </w:rPr>
        </w:r>
        <w:r w:rsidRPr="00BA1940">
          <w:rPr>
            <w:webHidden/>
          </w:rPr>
          <w:fldChar w:fldCharType="separate"/>
        </w:r>
        <w:r>
          <w:rPr>
            <w:webHidden/>
          </w:rPr>
          <w:t>46</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46" w:history="1">
        <w:r>
          <w:rPr>
            <w:rStyle w:val="Hyperlink"/>
          </w:rPr>
          <w:t>Статья 53</w:t>
        </w:r>
        <w:r w:rsidRPr="00115E7C">
          <w:rPr>
            <w:rStyle w:val="Hyperlink"/>
          </w:rPr>
          <w:t>.  Требования к заявке запроса цен</w:t>
        </w:r>
        <w:r>
          <w:rPr>
            <w:rStyle w:val="Hyperlink"/>
          </w:rPr>
          <w:t xml:space="preserve"> </w:t>
        </w:r>
        <w:r w:rsidRPr="00427E99">
          <w:rPr>
            <w:rStyle w:val="Hyperlink"/>
          </w:rPr>
          <w:t>(запроса котировок)</w:t>
        </w:r>
        <w:r w:rsidRPr="00115E7C">
          <w:rPr>
            <w:rStyle w:val="Hyperlink"/>
          </w:rPr>
          <w:t>.</w:t>
        </w:r>
        <w:r w:rsidRPr="00BA1940">
          <w:rPr>
            <w:webHidden/>
          </w:rPr>
          <w:tab/>
        </w:r>
        <w:r w:rsidRPr="00BA1940">
          <w:rPr>
            <w:webHidden/>
          </w:rPr>
          <w:fldChar w:fldCharType="begin"/>
        </w:r>
        <w:r w:rsidRPr="00BA1940">
          <w:rPr>
            <w:webHidden/>
          </w:rPr>
          <w:instrText xml:space="preserve"> PAGEREF _Toc372220946 \h </w:instrText>
        </w:r>
        <w:r w:rsidRPr="00BA1940">
          <w:rPr>
            <w:webHidden/>
          </w:rPr>
        </w:r>
        <w:r w:rsidRPr="00BA1940">
          <w:rPr>
            <w:webHidden/>
          </w:rPr>
          <w:fldChar w:fldCharType="separate"/>
        </w:r>
        <w:r>
          <w:rPr>
            <w:webHidden/>
          </w:rPr>
          <w:t>46</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47" w:history="1">
        <w:r>
          <w:rPr>
            <w:rStyle w:val="Hyperlink"/>
          </w:rPr>
          <w:t>Статья 54</w:t>
        </w:r>
        <w:r w:rsidRPr="00115E7C">
          <w:rPr>
            <w:rStyle w:val="Hyperlink"/>
          </w:rPr>
          <w:t>. Прием заявок запроса цен</w:t>
        </w:r>
        <w:r>
          <w:rPr>
            <w:rStyle w:val="Hyperlink"/>
          </w:rPr>
          <w:t xml:space="preserve"> </w:t>
        </w:r>
        <w:r w:rsidRPr="00427E99">
          <w:rPr>
            <w:rStyle w:val="Hyperlink"/>
          </w:rPr>
          <w:t>(запроса котировок)</w:t>
        </w:r>
        <w:r w:rsidRPr="00115E7C">
          <w:rPr>
            <w:rStyle w:val="Hyperlink"/>
          </w:rPr>
          <w:t>.</w:t>
        </w:r>
        <w:r w:rsidRPr="00BA1940">
          <w:rPr>
            <w:webHidden/>
          </w:rPr>
          <w:tab/>
        </w:r>
        <w:r w:rsidRPr="00BA1940">
          <w:rPr>
            <w:webHidden/>
          </w:rPr>
          <w:fldChar w:fldCharType="begin"/>
        </w:r>
        <w:r w:rsidRPr="00BA1940">
          <w:rPr>
            <w:webHidden/>
          </w:rPr>
          <w:instrText xml:space="preserve"> PAGEREF _Toc372220947 \h </w:instrText>
        </w:r>
        <w:r w:rsidRPr="00BA1940">
          <w:rPr>
            <w:webHidden/>
          </w:rPr>
        </w:r>
        <w:r w:rsidRPr="00BA1940">
          <w:rPr>
            <w:webHidden/>
          </w:rPr>
          <w:fldChar w:fldCharType="separate"/>
        </w:r>
        <w:r>
          <w:rPr>
            <w:webHidden/>
          </w:rPr>
          <w:t>46</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48" w:history="1">
        <w:r>
          <w:rPr>
            <w:rStyle w:val="Hyperlink"/>
          </w:rPr>
          <w:t>Статья 55</w:t>
        </w:r>
        <w:r w:rsidRPr="00115E7C">
          <w:rPr>
            <w:rStyle w:val="Hyperlink"/>
          </w:rPr>
          <w:t>. Определение победителя в проведении  запроса цен</w:t>
        </w:r>
        <w:r>
          <w:rPr>
            <w:rStyle w:val="Hyperlink"/>
          </w:rPr>
          <w:t xml:space="preserve"> </w:t>
        </w:r>
        <w:r w:rsidRPr="00427E99">
          <w:rPr>
            <w:rStyle w:val="Hyperlink"/>
          </w:rPr>
          <w:t>(запроса котировок)</w:t>
        </w:r>
        <w:r w:rsidRPr="00115E7C">
          <w:rPr>
            <w:rStyle w:val="Hyperlink"/>
          </w:rPr>
          <w:t>.</w:t>
        </w:r>
        <w:r w:rsidRPr="00BA1940">
          <w:rPr>
            <w:webHidden/>
          </w:rPr>
          <w:tab/>
        </w:r>
        <w:r w:rsidRPr="00BA1940">
          <w:rPr>
            <w:webHidden/>
          </w:rPr>
          <w:fldChar w:fldCharType="begin"/>
        </w:r>
        <w:r w:rsidRPr="00BA1940">
          <w:rPr>
            <w:webHidden/>
          </w:rPr>
          <w:instrText xml:space="preserve"> PAGEREF _Toc372220948 \h </w:instrText>
        </w:r>
        <w:r w:rsidRPr="00BA1940">
          <w:rPr>
            <w:webHidden/>
          </w:rPr>
        </w:r>
        <w:r w:rsidRPr="00BA1940">
          <w:rPr>
            <w:webHidden/>
          </w:rPr>
          <w:fldChar w:fldCharType="separate"/>
        </w:r>
        <w:r>
          <w:rPr>
            <w:webHidden/>
          </w:rPr>
          <w:t>47</w:t>
        </w:r>
        <w:r w:rsidRPr="00BA1940">
          <w:rPr>
            <w:webHidden/>
          </w:rPr>
          <w:fldChar w:fldCharType="end"/>
        </w:r>
      </w:hyperlink>
    </w:p>
    <w:p w:rsidR="00374016" w:rsidRPr="00BA1940" w:rsidRDefault="00374016" w:rsidP="008C6217">
      <w:pPr>
        <w:pStyle w:val="TOC1"/>
        <w:rPr>
          <w:rFonts w:ascii="Calibri" w:hAnsi="Calibri"/>
          <w:sz w:val="22"/>
          <w:lang w:eastAsia="ru-RU"/>
        </w:rPr>
      </w:pPr>
      <w:hyperlink w:anchor="_Toc372220949" w:history="1">
        <w:r w:rsidRPr="00A63F60">
          <w:rPr>
            <w:rStyle w:val="Hyperlink"/>
          </w:rPr>
          <w:t>Глава 8. Закупка у единственного пост</w:t>
        </w:r>
        <w:r>
          <w:rPr>
            <w:rStyle w:val="Hyperlink"/>
          </w:rPr>
          <w:t>авщика, подрядчика, исполнителя</w:t>
        </w:r>
        <w:r>
          <w:rPr>
            <w:webHidden/>
          </w:rPr>
          <w:tab/>
        </w:r>
        <w:r>
          <w:rPr>
            <w:webHidden/>
          </w:rPr>
          <w:fldChar w:fldCharType="begin"/>
        </w:r>
        <w:r>
          <w:rPr>
            <w:webHidden/>
          </w:rPr>
          <w:instrText xml:space="preserve"> PAGEREF _Toc372220949 \h </w:instrText>
        </w:r>
        <w:r>
          <w:rPr>
            <w:webHidden/>
          </w:rPr>
        </w:r>
        <w:r>
          <w:rPr>
            <w:webHidden/>
          </w:rPr>
          <w:fldChar w:fldCharType="separate"/>
        </w:r>
        <w:r>
          <w:rPr>
            <w:webHidden/>
          </w:rPr>
          <w:t>48</w:t>
        </w:r>
        <w:r>
          <w:rPr>
            <w:webHidden/>
          </w:rPr>
          <w:fldChar w:fldCharType="end"/>
        </w:r>
      </w:hyperlink>
    </w:p>
    <w:p w:rsidR="00374016" w:rsidRPr="00BA1940" w:rsidRDefault="00374016" w:rsidP="008C6217">
      <w:pPr>
        <w:pStyle w:val="TOC2"/>
        <w:rPr>
          <w:rFonts w:ascii="Calibri" w:hAnsi="Calibri"/>
          <w:sz w:val="22"/>
          <w:lang w:eastAsia="ru-RU"/>
        </w:rPr>
      </w:pPr>
      <w:hyperlink w:anchor="_Toc372220950" w:history="1">
        <w:r>
          <w:rPr>
            <w:rStyle w:val="Hyperlink"/>
          </w:rPr>
          <w:t>Статья 56</w:t>
        </w:r>
        <w:r w:rsidRPr="00115E7C">
          <w:rPr>
            <w:rStyle w:val="Hyperlink"/>
          </w:rPr>
          <w:t>. Общие требования к закупке.</w:t>
        </w:r>
        <w:r w:rsidRPr="00BA1940">
          <w:rPr>
            <w:webHidden/>
          </w:rPr>
          <w:tab/>
        </w:r>
        <w:r w:rsidRPr="00BA1940">
          <w:rPr>
            <w:webHidden/>
          </w:rPr>
          <w:fldChar w:fldCharType="begin"/>
        </w:r>
        <w:r w:rsidRPr="00BA1940">
          <w:rPr>
            <w:webHidden/>
          </w:rPr>
          <w:instrText xml:space="preserve"> PAGEREF _Toc372220950 \h </w:instrText>
        </w:r>
        <w:r w:rsidRPr="00BA1940">
          <w:rPr>
            <w:webHidden/>
          </w:rPr>
        </w:r>
        <w:r w:rsidRPr="00BA1940">
          <w:rPr>
            <w:webHidden/>
          </w:rPr>
          <w:fldChar w:fldCharType="separate"/>
        </w:r>
        <w:r>
          <w:rPr>
            <w:webHidden/>
          </w:rPr>
          <w:t>48</w:t>
        </w:r>
        <w:r w:rsidRPr="00BA1940">
          <w:rPr>
            <w:webHidden/>
          </w:rPr>
          <w:fldChar w:fldCharType="end"/>
        </w:r>
      </w:hyperlink>
    </w:p>
    <w:p w:rsidR="00374016" w:rsidRPr="00BA1940" w:rsidRDefault="00374016" w:rsidP="008C6217">
      <w:pPr>
        <w:pStyle w:val="TOC1"/>
        <w:rPr>
          <w:rFonts w:ascii="Calibri" w:hAnsi="Calibri"/>
          <w:sz w:val="22"/>
          <w:lang w:eastAsia="ru-RU"/>
        </w:rPr>
      </w:pPr>
      <w:hyperlink w:anchor="_Toc372220951" w:history="1">
        <w:r w:rsidRPr="00A63F60">
          <w:rPr>
            <w:rStyle w:val="Hyperlink"/>
          </w:rPr>
          <w:t>Глава 9. Заключение и исполнение договора.</w:t>
        </w:r>
        <w:r>
          <w:rPr>
            <w:webHidden/>
          </w:rPr>
          <w:tab/>
        </w:r>
        <w:r>
          <w:rPr>
            <w:webHidden/>
          </w:rPr>
          <w:fldChar w:fldCharType="begin"/>
        </w:r>
        <w:r>
          <w:rPr>
            <w:webHidden/>
          </w:rPr>
          <w:instrText xml:space="preserve"> PAGEREF _Toc372220951 \h </w:instrText>
        </w:r>
        <w:r>
          <w:rPr>
            <w:webHidden/>
          </w:rPr>
        </w:r>
        <w:r>
          <w:rPr>
            <w:webHidden/>
          </w:rPr>
          <w:fldChar w:fldCharType="separate"/>
        </w:r>
        <w:r>
          <w:rPr>
            <w:webHidden/>
          </w:rPr>
          <w:t>52</w:t>
        </w:r>
        <w:r>
          <w:rPr>
            <w:webHidden/>
          </w:rPr>
          <w:fldChar w:fldCharType="end"/>
        </w:r>
      </w:hyperlink>
    </w:p>
    <w:p w:rsidR="00374016" w:rsidRDefault="00374016" w:rsidP="008C6217">
      <w:pPr>
        <w:pStyle w:val="TOC2"/>
      </w:pPr>
      <w:hyperlink w:anchor="_Toc372220952" w:history="1">
        <w:r>
          <w:rPr>
            <w:rStyle w:val="Hyperlink"/>
          </w:rPr>
          <w:t>Статья 57</w:t>
        </w:r>
        <w:r w:rsidRPr="00115E7C">
          <w:rPr>
            <w:rStyle w:val="Hyperlink"/>
          </w:rPr>
          <w:t>. Общий порядок заключения договора.</w:t>
        </w:r>
        <w:r w:rsidRPr="00BA1940">
          <w:rPr>
            <w:webHidden/>
          </w:rPr>
          <w:tab/>
        </w:r>
        <w:r w:rsidRPr="00BA1940">
          <w:rPr>
            <w:webHidden/>
          </w:rPr>
          <w:fldChar w:fldCharType="begin"/>
        </w:r>
        <w:r w:rsidRPr="00BA1940">
          <w:rPr>
            <w:webHidden/>
          </w:rPr>
          <w:instrText xml:space="preserve"> PAGEREF _Toc372220952 \h </w:instrText>
        </w:r>
        <w:r w:rsidRPr="00BA1940">
          <w:rPr>
            <w:webHidden/>
          </w:rPr>
        </w:r>
        <w:r w:rsidRPr="00BA1940">
          <w:rPr>
            <w:webHidden/>
          </w:rPr>
          <w:fldChar w:fldCharType="separate"/>
        </w:r>
        <w:r>
          <w:rPr>
            <w:webHidden/>
          </w:rPr>
          <w:t>52</w:t>
        </w:r>
        <w:r w:rsidRPr="00BA1940">
          <w:rPr>
            <w:webHidden/>
          </w:rPr>
          <w:fldChar w:fldCharType="end"/>
        </w:r>
      </w:hyperlink>
    </w:p>
    <w:p w:rsidR="00374016" w:rsidRPr="00500B9F" w:rsidRDefault="00374016" w:rsidP="00500B9F">
      <w:pPr>
        <w:tabs>
          <w:tab w:val="left" w:pos="180"/>
        </w:tabs>
        <w:rPr>
          <w:rFonts w:ascii="Times New Roman" w:hAnsi="Times New Roman"/>
          <w:sz w:val="24"/>
          <w:szCs w:val="24"/>
        </w:rPr>
      </w:pPr>
      <w:r w:rsidRPr="00500B9F">
        <w:rPr>
          <w:rFonts w:ascii="Times New Roman" w:hAnsi="Times New Roman"/>
        </w:rPr>
        <w:tab/>
      </w:r>
      <w:r w:rsidRPr="00500B9F">
        <w:rPr>
          <w:rFonts w:ascii="Times New Roman" w:hAnsi="Times New Roman"/>
          <w:sz w:val="24"/>
          <w:szCs w:val="24"/>
        </w:rPr>
        <w:t>Статья</w:t>
      </w:r>
      <w:r>
        <w:rPr>
          <w:rFonts w:ascii="Times New Roman" w:hAnsi="Times New Roman"/>
          <w:sz w:val="24"/>
          <w:szCs w:val="24"/>
        </w:rPr>
        <w:t xml:space="preserve"> 58. Планирование закупки……………………………………………………………...53</w:t>
      </w:r>
    </w:p>
    <w:p w:rsidR="00374016" w:rsidRPr="00BA1940" w:rsidRDefault="00374016" w:rsidP="008C6217">
      <w:pPr>
        <w:pStyle w:val="TOC2"/>
        <w:rPr>
          <w:rFonts w:ascii="Calibri" w:hAnsi="Calibri"/>
          <w:sz w:val="22"/>
          <w:lang w:eastAsia="ru-RU"/>
        </w:rPr>
      </w:pPr>
      <w:hyperlink w:anchor="_Toc372220953" w:history="1">
        <w:r>
          <w:rPr>
            <w:rStyle w:val="Hyperlink"/>
          </w:rPr>
          <w:t>Статья 59</w:t>
        </w:r>
        <w:r w:rsidRPr="00115E7C">
          <w:rPr>
            <w:rStyle w:val="Hyperlink"/>
          </w:rPr>
          <w:t>. Отказ от заключения договора.</w:t>
        </w:r>
        <w:r w:rsidRPr="00BA1940">
          <w:rPr>
            <w:webHidden/>
          </w:rPr>
          <w:tab/>
        </w:r>
        <w:r w:rsidRPr="00BA1940">
          <w:rPr>
            <w:webHidden/>
          </w:rPr>
          <w:fldChar w:fldCharType="begin"/>
        </w:r>
        <w:r w:rsidRPr="00BA1940">
          <w:rPr>
            <w:webHidden/>
          </w:rPr>
          <w:instrText xml:space="preserve"> PAGEREF _Toc372220953 \h </w:instrText>
        </w:r>
        <w:r w:rsidRPr="00BA1940">
          <w:rPr>
            <w:webHidden/>
          </w:rPr>
        </w:r>
        <w:r w:rsidRPr="00BA1940">
          <w:rPr>
            <w:webHidden/>
          </w:rPr>
          <w:fldChar w:fldCharType="separate"/>
        </w:r>
        <w:r>
          <w:rPr>
            <w:webHidden/>
          </w:rPr>
          <w:t>53</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54" w:history="1">
        <w:r w:rsidRPr="00115E7C">
          <w:rPr>
            <w:rStyle w:val="Hyperlink"/>
          </w:rPr>
          <w:t>Статья</w:t>
        </w:r>
        <w:r>
          <w:rPr>
            <w:rStyle w:val="Hyperlink"/>
          </w:rPr>
          <w:t xml:space="preserve"> 60</w:t>
        </w:r>
        <w:r w:rsidRPr="00115E7C">
          <w:rPr>
            <w:rStyle w:val="Hyperlink"/>
          </w:rPr>
          <w:t>. Требования по обеспечению исполнения договора.</w:t>
        </w:r>
        <w:r w:rsidRPr="00BA1940">
          <w:rPr>
            <w:webHidden/>
          </w:rPr>
          <w:tab/>
        </w:r>
        <w:r w:rsidRPr="00BA1940">
          <w:rPr>
            <w:webHidden/>
          </w:rPr>
          <w:fldChar w:fldCharType="begin"/>
        </w:r>
        <w:r w:rsidRPr="00BA1940">
          <w:rPr>
            <w:webHidden/>
          </w:rPr>
          <w:instrText xml:space="preserve"> PAGEREF _Toc372220954 \h </w:instrText>
        </w:r>
        <w:r w:rsidRPr="00BA1940">
          <w:rPr>
            <w:webHidden/>
          </w:rPr>
        </w:r>
        <w:r w:rsidRPr="00BA1940">
          <w:rPr>
            <w:webHidden/>
          </w:rPr>
          <w:fldChar w:fldCharType="separate"/>
        </w:r>
        <w:r>
          <w:rPr>
            <w:webHidden/>
          </w:rPr>
          <w:t>5</w:t>
        </w:r>
        <w:r w:rsidRPr="00BA1940">
          <w:rPr>
            <w:webHidden/>
          </w:rPr>
          <w:fldChar w:fldCharType="end"/>
        </w:r>
      </w:hyperlink>
      <w:r>
        <w:t>4</w:t>
      </w:r>
    </w:p>
    <w:p w:rsidR="00374016" w:rsidRPr="00BA1940" w:rsidRDefault="00374016" w:rsidP="008C6217">
      <w:pPr>
        <w:pStyle w:val="TOC2"/>
        <w:rPr>
          <w:rFonts w:ascii="Calibri" w:hAnsi="Calibri"/>
          <w:sz w:val="22"/>
          <w:lang w:eastAsia="ru-RU"/>
        </w:rPr>
      </w:pPr>
      <w:hyperlink w:anchor="_Toc372220955" w:history="1">
        <w:r>
          <w:rPr>
            <w:rStyle w:val="Hyperlink"/>
          </w:rPr>
          <w:t>Статья 61</w:t>
        </w:r>
        <w:r w:rsidRPr="00115E7C">
          <w:rPr>
            <w:rStyle w:val="Hyperlink"/>
          </w:rPr>
          <w:t>. Порядок внесения изменений в договор и расторжение договора.</w:t>
        </w:r>
        <w:r w:rsidRPr="00BA1940">
          <w:rPr>
            <w:webHidden/>
          </w:rPr>
          <w:tab/>
        </w:r>
        <w:r w:rsidRPr="00BA1940">
          <w:rPr>
            <w:webHidden/>
          </w:rPr>
          <w:fldChar w:fldCharType="begin"/>
        </w:r>
        <w:r w:rsidRPr="00BA1940">
          <w:rPr>
            <w:webHidden/>
          </w:rPr>
          <w:instrText xml:space="preserve"> PAGEREF _Toc372220955 \h </w:instrText>
        </w:r>
        <w:r w:rsidRPr="00BA1940">
          <w:rPr>
            <w:webHidden/>
          </w:rPr>
        </w:r>
        <w:r w:rsidRPr="00BA1940">
          <w:rPr>
            <w:webHidden/>
          </w:rPr>
          <w:fldChar w:fldCharType="separate"/>
        </w:r>
        <w:r>
          <w:rPr>
            <w:webHidden/>
          </w:rPr>
          <w:t>55</w:t>
        </w:r>
        <w:r w:rsidRPr="00BA1940">
          <w:rPr>
            <w:webHidden/>
          </w:rPr>
          <w:fldChar w:fldCharType="end"/>
        </w:r>
      </w:hyperlink>
    </w:p>
    <w:p w:rsidR="00374016" w:rsidRPr="00115E7C" w:rsidRDefault="00374016" w:rsidP="008C6217">
      <w:pPr>
        <w:pStyle w:val="TOC1"/>
        <w:rPr>
          <w:rFonts w:ascii="Calibri" w:hAnsi="Calibri"/>
          <w:sz w:val="24"/>
          <w:szCs w:val="24"/>
          <w:lang w:eastAsia="ru-RU"/>
        </w:rPr>
      </w:pPr>
      <w:hyperlink w:anchor="_Toc372220956" w:history="1">
        <w:r>
          <w:rPr>
            <w:rStyle w:val="Hyperlink"/>
            <w:b w:val="0"/>
            <w:sz w:val="24"/>
            <w:szCs w:val="24"/>
          </w:rPr>
          <w:t>Статья 62</w:t>
        </w:r>
        <w:r w:rsidRPr="00115E7C">
          <w:rPr>
            <w:rStyle w:val="Hyperlink"/>
            <w:b w:val="0"/>
            <w:sz w:val="24"/>
            <w:szCs w:val="24"/>
          </w:rPr>
          <w:t>. Контроль исполнения договоров закупки.</w:t>
        </w:r>
        <w:r w:rsidRPr="00115E7C">
          <w:rPr>
            <w:b w:val="0"/>
            <w:webHidden/>
            <w:sz w:val="24"/>
            <w:szCs w:val="24"/>
          </w:rPr>
          <w:tab/>
        </w:r>
        <w:r w:rsidRPr="00115E7C">
          <w:rPr>
            <w:b w:val="0"/>
            <w:webHidden/>
            <w:sz w:val="24"/>
            <w:szCs w:val="24"/>
          </w:rPr>
          <w:fldChar w:fldCharType="begin"/>
        </w:r>
        <w:r w:rsidRPr="00115E7C">
          <w:rPr>
            <w:b w:val="0"/>
            <w:webHidden/>
            <w:sz w:val="24"/>
            <w:szCs w:val="24"/>
          </w:rPr>
          <w:instrText xml:space="preserve"> PAGEREF _Toc372220956 \h </w:instrText>
        </w:r>
        <w:r w:rsidRPr="00115E7C">
          <w:rPr>
            <w:b w:val="0"/>
            <w:webHidden/>
            <w:sz w:val="24"/>
            <w:szCs w:val="24"/>
          </w:rPr>
        </w:r>
        <w:r w:rsidRPr="00115E7C">
          <w:rPr>
            <w:b w:val="0"/>
            <w:webHidden/>
            <w:sz w:val="24"/>
            <w:szCs w:val="24"/>
          </w:rPr>
          <w:fldChar w:fldCharType="separate"/>
        </w:r>
        <w:r>
          <w:rPr>
            <w:b w:val="0"/>
            <w:webHidden/>
            <w:sz w:val="24"/>
            <w:szCs w:val="24"/>
          </w:rPr>
          <w:t>56</w:t>
        </w:r>
        <w:r w:rsidRPr="00115E7C">
          <w:rPr>
            <w:b w:val="0"/>
            <w:webHidden/>
            <w:sz w:val="24"/>
            <w:szCs w:val="24"/>
          </w:rPr>
          <w:fldChar w:fldCharType="end"/>
        </w:r>
      </w:hyperlink>
    </w:p>
    <w:p w:rsidR="00374016" w:rsidRPr="00BA1940" w:rsidRDefault="00374016" w:rsidP="008C6217">
      <w:pPr>
        <w:pStyle w:val="TOC1"/>
        <w:rPr>
          <w:rFonts w:ascii="Calibri" w:hAnsi="Calibri"/>
          <w:sz w:val="22"/>
          <w:lang w:eastAsia="ru-RU"/>
        </w:rPr>
      </w:pPr>
      <w:hyperlink w:anchor="_Toc372220957" w:history="1">
        <w:r w:rsidRPr="00A63F60">
          <w:rPr>
            <w:rStyle w:val="Hyperlink"/>
          </w:rPr>
          <w:t>Глава 10. Заключительные положения.</w:t>
        </w:r>
        <w:r>
          <w:rPr>
            <w:webHidden/>
          </w:rPr>
          <w:tab/>
        </w:r>
        <w:r>
          <w:rPr>
            <w:webHidden/>
          </w:rPr>
          <w:fldChar w:fldCharType="begin"/>
        </w:r>
        <w:r>
          <w:rPr>
            <w:webHidden/>
          </w:rPr>
          <w:instrText xml:space="preserve"> PAGEREF _Toc372220957 \h </w:instrText>
        </w:r>
        <w:r>
          <w:rPr>
            <w:webHidden/>
          </w:rPr>
        </w:r>
        <w:r>
          <w:rPr>
            <w:webHidden/>
          </w:rPr>
          <w:fldChar w:fldCharType="separate"/>
        </w:r>
        <w:r>
          <w:rPr>
            <w:webHidden/>
          </w:rPr>
          <w:t>57</w:t>
        </w:r>
        <w:r>
          <w:rPr>
            <w:webHidden/>
          </w:rPr>
          <w:fldChar w:fldCharType="end"/>
        </w:r>
      </w:hyperlink>
    </w:p>
    <w:p w:rsidR="00374016" w:rsidRPr="00BA1940" w:rsidRDefault="00374016" w:rsidP="008C6217">
      <w:pPr>
        <w:pStyle w:val="TOC2"/>
        <w:rPr>
          <w:rFonts w:ascii="Calibri" w:hAnsi="Calibri"/>
          <w:sz w:val="22"/>
          <w:lang w:eastAsia="ru-RU"/>
        </w:rPr>
      </w:pPr>
      <w:hyperlink w:anchor="_Toc372220958" w:history="1">
        <w:r>
          <w:rPr>
            <w:rStyle w:val="Hyperlink"/>
          </w:rPr>
          <w:t>Статья 63</w:t>
        </w:r>
        <w:r w:rsidRPr="00115E7C">
          <w:rPr>
            <w:rStyle w:val="Hyperlink"/>
          </w:rPr>
          <w:t>. Порядок обжалования действий Заказчика.</w:t>
        </w:r>
        <w:r w:rsidRPr="00BA1940">
          <w:rPr>
            <w:webHidden/>
          </w:rPr>
          <w:tab/>
        </w:r>
        <w:r w:rsidRPr="00BA1940">
          <w:rPr>
            <w:webHidden/>
          </w:rPr>
          <w:fldChar w:fldCharType="begin"/>
        </w:r>
        <w:r w:rsidRPr="00BA1940">
          <w:rPr>
            <w:webHidden/>
          </w:rPr>
          <w:instrText xml:space="preserve"> PAGEREF _Toc372220958 \h </w:instrText>
        </w:r>
        <w:r w:rsidRPr="00BA1940">
          <w:rPr>
            <w:webHidden/>
          </w:rPr>
        </w:r>
        <w:r w:rsidRPr="00BA1940">
          <w:rPr>
            <w:webHidden/>
          </w:rPr>
          <w:fldChar w:fldCharType="separate"/>
        </w:r>
        <w:r>
          <w:rPr>
            <w:webHidden/>
          </w:rPr>
          <w:t>57</w:t>
        </w:r>
        <w:r w:rsidRPr="00BA1940">
          <w:rPr>
            <w:webHidden/>
          </w:rPr>
          <w:fldChar w:fldCharType="end"/>
        </w:r>
      </w:hyperlink>
    </w:p>
    <w:p w:rsidR="00374016" w:rsidRPr="00BA1940" w:rsidRDefault="00374016" w:rsidP="008C6217">
      <w:pPr>
        <w:pStyle w:val="TOC2"/>
        <w:rPr>
          <w:rFonts w:ascii="Calibri" w:hAnsi="Calibri"/>
          <w:sz w:val="22"/>
          <w:lang w:eastAsia="ru-RU"/>
        </w:rPr>
      </w:pPr>
      <w:hyperlink w:anchor="_Toc372220959" w:history="1">
        <w:r>
          <w:rPr>
            <w:rStyle w:val="Hyperlink"/>
          </w:rPr>
          <w:t>Статья 64</w:t>
        </w:r>
        <w:r w:rsidRPr="00115E7C">
          <w:rPr>
            <w:rStyle w:val="Hyperlink"/>
          </w:rPr>
          <w:t>. Порядок урегулирования споров.</w:t>
        </w:r>
        <w:r w:rsidRPr="00BA1940">
          <w:rPr>
            <w:webHidden/>
          </w:rPr>
          <w:tab/>
        </w:r>
        <w:r w:rsidRPr="00BA1940">
          <w:rPr>
            <w:webHidden/>
          </w:rPr>
          <w:fldChar w:fldCharType="begin"/>
        </w:r>
        <w:r w:rsidRPr="00BA1940">
          <w:rPr>
            <w:webHidden/>
          </w:rPr>
          <w:instrText xml:space="preserve"> PAGEREF _Toc372220959 \h </w:instrText>
        </w:r>
        <w:r w:rsidRPr="00BA1940">
          <w:rPr>
            <w:webHidden/>
          </w:rPr>
        </w:r>
        <w:r w:rsidRPr="00BA1940">
          <w:rPr>
            <w:webHidden/>
          </w:rPr>
          <w:fldChar w:fldCharType="separate"/>
        </w:r>
        <w:r>
          <w:rPr>
            <w:webHidden/>
          </w:rPr>
          <w:t>57</w:t>
        </w:r>
        <w:r w:rsidRPr="00BA1940">
          <w:rPr>
            <w:webHidden/>
          </w:rPr>
          <w:fldChar w:fldCharType="end"/>
        </w:r>
      </w:hyperlink>
    </w:p>
    <w:p w:rsidR="00374016" w:rsidRDefault="00374016" w:rsidP="008C6217">
      <w:r>
        <w:fldChar w:fldCharType="end"/>
      </w:r>
    </w:p>
    <w:p w:rsidR="00374016" w:rsidRDefault="00374016" w:rsidP="008C6217"/>
    <w:p w:rsidR="00374016" w:rsidRPr="00115E7C" w:rsidRDefault="00374016">
      <w:pPr>
        <w:rPr>
          <w:rFonts w:ascii="Times New Roman" w:hAnsi="Times New Roman"/>
          <w:sz w:val="16"/>
          <w:szCs w:val="16"/>
        </w:rPr>
      </w:pPr>
      <w:r>
        <w:rPr>
          <w:rFonts w:ascii="Times New Roman" w:hAnsi="Times New Roman"/>
          <w:sz w:val="16"/>
          <w:szCs w:val="16"/>
        </w:rPr>
        <w:br w:type="page"/>
      </w:r>
    </w:p>
    <w:p w:rsidR="00374016" w:rsidRPr="00D06E28" w:rsidRDefault="00374016" w:rsidP="00115E7C">
      <w:pPr>
        <w:pStyle w:val="Heading1"/>
        <w:tabs>
          <w:tab w:val="left" w:pos="1134"/>
        </w:tabs>
        <w:spacing w:before="0" w:after="120" w:line="360" w:lineRule="auto"/>
        <w:ind w:left="0"/>
        <w:jc w:val="center"/>
        <w:rPr>
          <w:rFonts w:ascii="Times New Roman" w:hAnsi="Times New Roman"/>
          <w:color w:val="auto"/>
          <w:sz w:val="36"/>
          <w:szCs w:val="36"/>
        </w:rPr>
      </w:pPr>
      <w:bookmarkStart w:id="0" w:name="_Toc372220882"/>
      <w:r w:rsidRPr="00D06E28">
        <w:rPr>
          <w:rFonts w:ascii="Times New Roman" w:hAnsi="Times New Roman"/>
          <w:color w:val="auto"/>
          <w:sz w:val="36"/>
          <w:szCs w:val="36"/>
        </w:rPr>
        <w:t>Общие положения</w:t>
      </w:r>
      <w:r>
        <w:rPr>
          <w:rFonts w:ascii="Times New Roman" w:hAnsi="Times New Roman"/>
          <w:color w:val="auto"/>
          <w:sz w:val="36"/>
          <w:szCs w:val="36"/>
        </w:rPr>
        <w:t>.</w:t>
      </w:r>
      <w:bookmarkEnd w:id="0"/>
    </w:p>
    <w:p w:rsidR="00374016" w:rsidRPr="00D06E28"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 w:name="_Toc372220883"/>
      <w:r w:rsidRPr="00D06E28">
        <w:rPr>
          <w:rFonts w:ascii="Times New Roman" w:hAnsi="Times New Roman"/>
          <w:b/>
          <w:sz w:val="32"/>
          <w:szCs w:val="32"/>
        </w:rPr>
        <w:t>Статья 1. Предмет и объект регулирования</w:t>
      </w:r>
      <w:r>
        <w:rPr>
          <w:rFonts w:ascii="Times New Roman" w:hAnsi="Times New Roman"/>
          <w:b/>
          <w:sz w:val="32"/>
          <w:szCs w:val="32"/>
        </w:rPr>
        <w:t>.</w:t>
      </w:r>
      <w:bookmarkEnd w:id="1"/>
    </w:p>
    <w:p w:rsidR="00374016" w:rsidRPr="00D06E28" w:rsidRDefault="00374016" w:rsidP="00115E7C">
      <w:pPr>
        <w:pStyle w:val="ListParagraph"/>
        <w:numPr>
          <w:ilvl w:val="2"/>
          <w:numId w:val="4"/>
        </w:numPr>
        <w:tabs>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Настоящее Положение о закупке товаров, работ, услуг (далее – Положение)</w:t>
      </w:r>
      <w:r>
        <w:rPr>
          <w:rFonts w:ascii="Times New Roman" w:hAnsi="Times New Roman"/>
          <w:sz w:val="24"/>
          <w:szCs w:val="24"/>
        </w:rPr>
        <w:t xml:space="preserve"> </w:t>
      </w:r>
      <w:r w:rsidRPr="00D06E28">
        <w:rPr>
          <w:rFonts w:ascii="Times New Roman" w:hAnsi="Times New Roman"/>
          <w:sz w:val="24"/>
          <w:szCs w:val="24"/>
        </w:rPr>
        <w:t xml:space="preserve">регламентирует закупочную деятельность Федерального бюджетного учреждения «Государственный региональный центр стандартизации, метрологии и испытаний в </w:t>
      </w:r>
      <w:r>
        <w:rPr>
          <w:rFonts w:ascii="Times New Roman" w:hAnsi="Times New Roman"/>
          <w:sz w:val="24"/>
          <w:szCs w:val="24"/>
        </w:rPr>
        <w:t>Камчатском крае</w:t>
      </w:r>
      <w:r w:rsidRPr="00D06E28">
        <w:rPr>
          <w:rFonts w:ascii="Times New Roman" w:hAnsi="Times New Roman"/>
          <w:sz w:val="24"/>
          <w:szCs w:val="24"/>
        </w:rPr>
        <w:t>», (далее - Заказчик) и содержит  требования к закупкам, в том числе порядок подготовки и проведения процедур закупок (включая способы закупок) и условия их применения, порядок заключения и исполнения договоров, а также иные связанные с обеспечением закупок положения.</w:t>
      </w:r>
    </w:p>
    <w:p w:rsidR="00374016" w:rsidRPr="00D06E28" w:rsidRDefault="00374016" w:rsidP="00115E7C">
      <w:pPr>
        <w:pStyle w:val="ListParagraph"/>
        <w:numPr>
          <w:ilvl w:val="2"/>
          <w:numId w:val="4"/>
        </w:numPr>
        <w:tabs>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При разработке Положения Заказчик руководствовался Конституцией Российской Федерации, Гражданским кодексом Российской Федерации, Федеральным законом от 18.07.2011 № 223-ФЗ «О закупках товаров, работ, услуг отд</w:t>
      </w:r>
      <w:r>
        <w:rPr>
          <w:rFonts w:ascii="Times New Roman" w:hAnsi="Times New Roman"/>
          <w:sz w:val="24"/>
          <w:szCs w:val="24"/>
        </w:rPr>
        <w:t>ельными видами юридических лиц»</w:t>
      </w:r>
      <w:r w:rsidRPr="00D06E28">
        <w:rPr>
          <w:rFonts w:ascii="Times New Roman" w:hAnsi="Times New Roman"/>
          <w:sz w:val="24"/>
          <w:szCs w:val="24"/>
        </w:rPr>
        <w:t>, Федеральным законом от 26.07.2006 № 135-ФЗ «О защите конкуренции», ст.15, ч.25 ст.112 Федерального закона от 05.04.2013 № 44-ФЗ «О контрактной системе в сфере закупок товаров, работ, услуг, для обеспечения государственных и муниципальных нужд» Уставом ФБУ «</w:t>
      </w:r>
      <w:r>
        <w:rPr>
          <w:rFonts w:ascii="Times New Roman" w:hAnsi="Times New Roman"/>
          <w:sz w:val="24"/>
          <w:szCs w:val="24"/>
        </w:rPr>
        <w:t>Камчатский ЦСМ</w:t>
      </w:r>
      <w:r w:rsidRPr="00D06E28">
        <w:rPr>
          <w:rFonts w:ascii="Times New Roman" w:hAnsi="Times New Roman"/>
          <w:sz w:val="24"/>
          <w:szCs w:val="24"/>
        </w:rPr>
        <w:t>» и иными нормативными правовыми актами Российской Федерации.</w:t>
      </w:r>
    </w:p>
    <w:p w:rsidR="00374016" w:rsidRDefault="00374016" w:rsidP="00115E7C">
      <w:pPr>
        <w:pStyle w:val="ListParagraph"/>
        <w:numPr>
          <w:ilvl w:val="2"/>
          <w:numId w:val="4"/>
        </w:numPr>
        <w:tabs>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Термины и определения, применяемые в настоящем Положении приведены в Приложении 1.</w:t>
      </w:r>
    </w:p>
    <w:p w:rsidR="00374016" w:rsidRPr="00D06E28" w:rsidRDefault="00374016" w:rsidP="00115E7C">
      <w:pPr>
        <w:pStyle w:val="ListParagraph"/>
        <w:tabs>
          <w:tab w:val="left" w:pos="1134"/>
        </w:tabs>
        <w:spacing w:after="120" w:line="360" w:lineRule="auto"/>
        <w:ind w:left="0"/>
        <w:jc w:val="both"/>
        <w:rPr>
          <w:rFonts w:ascii="Times New Roman" w:hAnsi="Times New Roman"/>
          <w:sz w:val="24"/>
          <w:szCs w:val="24"/>
        </w:rPr>
      </w:pPr>
    </w:p>
    <w:p w:rsidR="00374016" w:rsidRPr="00D06E28"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2" w:name="_Toc372220884"/>
      <w:r w:rsidRPr="00D06E28">
        <w:rPr>
          <w:rFonts w:ascii="Times New Roman" w:hAnsi="Times New Roman"/>
          <w:b/>
          <w:sz w:val="32"/>
          <w:szCs w:val="32"/>
        </w:rPr>
        <w:t>Статья 2. Область применения</w:t>
      </w:r>
      <w:r>
        <w:rPr>
          <w:rFonts w:ascii="Times New Roman" w:hAnsi="Times New Roman"/>
          <w:b/>
          <w:sz w:val="32"/>
          <w:szCs w:val="32"/>
        </w:rPr>
        <w:t>.</w:t>
      </w:r>
      <w:bookmarkEnd w:id="2"/>
    </w:p>
    <w:p w:rsidR="00374016" w:rsidRPr="00D06E28" w:rsidRDefault="00374016" w:rsidP="00B32D13">
      <w:pPr>
        <w:pStyle w:val="ListParagraph"/>
        <w:numPr>
          <w:ilvl w:val="2"/>
          <w:numId w:val="5"/>
        </w:numPr>
        <w:tabs>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Положение применяется во всех случаях расходования средств, полученных Заказчиком:</w:t>
      </w:r>
    </w:p>
    <w:p w:rsidR="00374016" w:rsidRPr="00D06E28" w:rsidRDefault="00374016" w:rsidP="00115E7C">
      <w:pPr>
        <w:pStyle w:val="ListParagraph"/>
        <w:numPr>
          <w:ilvl w:val="3"/>
          <w:numId w:val="2"/>
        </w:numPr>
        <w:tabs>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74016" w:rsidRPr="00D06E28" w:rsidRDefault="00374016" w:rsidP="00115E7C">
      <w:pPr>
        <w:pStyle w:val="ListParagraph"/>
        <w:numPr>
          <w:ilvl w:val="3"/>
          <w:numId w:val="2"/>
        </w:numPr>
        <w:tabs>
          <w:tab w:val="left" w:pos="1134"/>
          <w:tab w:val="left" w:pos="1560"/>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74016" w:rsidRPr="00D06E28" w:rsidRDefault="00374016" w:rsidP="00115E7C">
      <w:pPr>
        <w:pStyle w:val="ListParagraph"/>
        <w:numPr>
          <w:ilvl w:val="3"/>
          <w:numId w:val="2"/>
        </w:numPr>
        <w:tabs>
          <w:tab w:val="left" w:pos="1134"/>
          <w:tab w:val="left" w:pos="1560"/>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за счет средств, полученных при осуществлении им иной приносящей доход деятельности от физических лиц, юридических лиц (за исключением средств, полученных на оказание и оплату медицинской помощи по обязательному медицинскому страхованию).</w:t>
      </w:r>
    </w:p>
    <w:p w:rsidR="00374016" w:rsidRPr="00D06E28" w:rsidRDefault="00374016" w:rsidP="00B32D13">
      <w:pPr>
        <w:pStyle w:val="ListParagraph"/>
        <w:numPr>
          <w:ilvl w:val="2"/>
          <w:numId w:val="5"/>
        </w:numPr>
        <w:tabs>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Настоящее Положение не применяется в случаях:</w:t>
      </w:r>
    </w:p>
    <w:p w:rsidR="00374016" w:rsidRPr="00115E7C" w:rsidRDefault="00374016" w:rsidP="00115E7C">
      <w:pPr>
        <w:pStyle w:val="ListParagraph"/>
        <w:tabs>
          <w:tab w:val="left" w:pos="1134"/>
          <w:tab w:val="left" w:pos="1560"/>
        </w:tabs>
        <w:spacing w:after="120" w:line="360" w:lineRule="auto"/>
        <w:ind w:left="0" w:firstLine="709"/>
        <w:jc w:val="both"/>
        <w:rPr>
          <w:rFonts w:ascii="Times New Roman" w:hAnsi="Times New Roman"/>
          <w:sz w:val="24"/>
          <w:szCs w:val="24"/>
        </w:rPr>
      </w:pPr>
      <w:r w:rsidRPr="00115E7C">
        <w:rPr>
          <w:rFonts w:ascii="Times New Roman" w:hAnsi="Times New Roman"/>
          <w:sz w:val="24"/>
          <w:szCs w:val="24"/>
        </w:rPr>
        <w:t xml:space="preserve">1) </w:t>
      </w:r>
      <w:r w:rsidRPr="00D06E28">
        <w:rPr>
          <w:rFonts w:ascii="Times New Roman" w:hAnsi="Times New Roman"/>
          <w:sz w:val="24"/>
          <w:szCs w:val="24"/>
        </w:rPr>
        <w:t>купли-продажи ценных бумаг, валютных ценностей, драгоценных металлов, а также заключении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374016" w:rsidRDefault="00374016" w:rsidP="00115E7C">
      <w:pPr>
        <w:pStyle w:val="ListParagraph"/>
        <w:tabs>
          <w:tab w:val="left" w:pos="1134"/>
          <w:tab w:val="left" w:pos="1560"/>
        </w:tabs>
        <w:spacing w:after="120" w:line="360" w:lineRule="auto"/>
        <w:ind w:left="0" w:firstLine="709"/>
        <w:jc w:val="both"/>
        <w:rPr>
          <w:rFonts w:ascii="Times New Roman" w:hAnsi="Times New Roman"/>
          <w:sz w:val="24"/>
          <w:szCs w:val="24"/>
        </w:rPr>
      </w:pPr>
      <w:r w:rsidRPr="00115E7C">
        <w:rPr>
          <w:rFonts w:ascii="Times New Roman" w:hAnsi="Times New Roman"/>
          <w:sz w:val="24"/>
          <w:szCs w:val="24"/>
        </w:rPr>
        <w:t xml:space="preserve">2) </w:t>
      </w:r>
      <w:r w:rsidRPr="00D06E28">
        <w:rPr>
          <w:rFonts w:ascii="Times New Roman" w:hAnsi="Times New Roman"/>
          <w:sz w:val="24"/>
          <w:szCs w:val="24"/>
        </w:rPr>
        <w:t>приобретения заказчиком биржевых товаров на товарной бирже в соответствии с законодательством о товарных биржах и биржевой торговле;</w:t>
      </w:r>
    </w:p>
    <w:p w:rsidR="00374016" w:rsidRPr="00D06E28" w:rsidRDefault="00374016" w:rsidP="00115E7C">
      <w:pPr>
        <w:pStyle w:val="ListParagraph"/>
        <w:tabs>
          <w:tab w:val="left" w:pos="1134"/>
          <w:tab w:val="left" w:pos="1560"/>
        </w:tabs>
        <w:spacing w:after="120" w:line="360" w:lineRule="auto"/>
        <w:ind w:left="0" w:firstLine="709"/>
        <w:jc w:val="both"/>
        <w:rPr>
          <w:rFonts w:ascii="Times New Roman" w:hAnsi="Times New Roman"/>
          <w:sz w:val="24"/>
          <w:szCs w:val="24"/>
        </w:rPr>
      </w:pPr>
      <w:r w:rsidRPr="00115E7C">
        <w:rPr>
          <w:rFonts w:ascii="Times New Roman" w:hAnsi="Times New Roman"/>
          <w:sz w:val="24"/>
          <w:szCs w:val="24"/>
        </w:rPr>
        <w:t xml:space="preserve">3) </w:t>
      </w:r>
      <w:r w:rsidRPr="00D06E28">
        <w:rPr>
          <w:rFonts w:ascii="Times New Roman" w:hAnsi="Times New Roman"/>
          <w:sz w:val="24"/>
          <w:szCs w:val="24"/>
        </w:rPr>
        <w:t>осуществления заказчиком размещения заказов на поставки товаров, выполнение работ, оказание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74016" w:rsidRPr="00D06E28" w:rsidRDefault="00374016" w:rsidP="00115E7C">
      <w:pPr>
        <w:pStyle w:val="ListParagraph"/>
        <w:numPr>
          <w:ilvl w:val="3"/>
          <w:numId w:val="2"/>
        </w:numPr>
        <w:tabs>
          <w:tab w:val="left" w:pos="1134"/>
          <w:tab w:val="left" w:pos="1560"/>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закупок в области военно-технического сотрудничества;</w:t>
      </w:r>
    </w:p>
    <w:p w:rsidR="00374016" w:rsidRPr="00D06E28" w:rsidRDefault="00374016" w:rsidP="00115E7C">
      <w:pPr>
        <w:pStyle w:val="ListParagraph"/>
        <w:numPr>
          <w:ilvl w:val="3"/>
          <w:numId w:val="2"/>
        </w:numPr>
        <w:tabs>
          <w:tab w:val="left" w:pos="1134"/>
          <w:tab w:val="left" w:pos="1560"/>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закупок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74016" w:rsidRPr="00D06E28" w:rsidRDefault="00374016" w:rsidP="00115E7C">
      <w:pPr>
        <w:pStyle w:val="ListParagraph"/>
        <w:numPr>
          <w:ilvl w:val="3"/>
          <w:numId w:val="2"/>
        </w:numPr>
        <w:tabs>
          <w:tab w:val="left" w:pos="1134"/>
          <w:tab w:val="left" w:pos="1560"/>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 требованиями Федерального закона от 30 декабря 2008 года N 307-ФЗ "Об аудиторской деятельности";</w:t>
      </w:r>
    </w:p>
    <w:p w:rsidR="00374016" w:rsidRDefault="00374016" w:rsidP="00115E7C">
      <w:pPr>
        <w:pStyle w:val="ListParagraph"/>
        <w:numPr>
          <w:ilvl w:val="3"/>
          <w:numId w:val="2"/>
        </w:numPr>
        <w:tabs>
          <w:tab w:val="left" w:pos="1134"/>
          <w:tab w:val="left" w:pos="1560"/>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заключения  и исполнения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374016" w:rsidRDefault="00374016" w:rsidP="00115E7C">
      <w:pPr>
        <w:pStyle w:val="ListParagraph"/>
        <w:numPr>
          <w:ilvl w:val="3"/>
          <w:numId w:val="2"/>
        </w:numPr>
        <w:tabs>
          <w:tab w:val="left" w:pos="1134"/>
          <w:tab w:val="left" w:pos="1560"/>
        </w:tabs>
        <w:spacing w:after="120" w:line="360" w:lineRule="auto"/>
        <w:ind w:left="0" w:firstLine="709"/>
        <w:jc w:val="both"/>
        <w:rPr>
          <w:rFonts w:ascii="Times New Roman" w:hAnsi="Times New Roman"/>
          <w:sz w:val="24"/>
          <w:szCs w:val="24"/>
        </w:rPr>
      </w:pPr>
      <w:r>
        <w:rPr>
          <w:rFonts w:ascii="Times New Roman" w:hAnsi="Times New Roman"/>
          <w:sz w:val="24"/>
          <w:szCs w:val="24"/>
        </w:rPr>
        <w:t>осуществления кредитной организацией лизинговых операций и межбанковских операций, в том числе с иностранными банками;</w:t>
      </w:r>
    </w:p>
    <w:p w:rsidR="00374016" w:rsidRPr="00D06E28" w:rsidRDefault="00374016" w:rsidP="00115E7C">
      <w:pPr>
        <w:pStyle w:val="ListParagraph"/>
        <w:numPr>
          <w:ilvl w:val="3"/>
          <w:numId w:val="2"/>
        </w:numPr>
        <w:tabs>
          <w:tab w:val="left" w:pos="1134"/>
          <w:tab w:val="left" w:pos="1560"/>
        </w:tabs>
        <w:spacing w:after="120" w:line="360" w:lineRule="auto"/>
        <w:ind w:left="0" w:firstLine="709"/>
        <w:jc w:val="both"/>
        <w:rPr>
          <w:rFonts w:ascii="Times New Roman" w:hAnsi="Times New Roman"/>
          <w:sz w:val="24"/>
          <w:szCs w:val="24"/>
        </w:rPr>
      </w:pPr>
      <w:r>
        <w:rPr>
          <w:rFonts w:ascii="Times New Roman" w:hAnsi="Times New Roman"/>
          <w:sz w:val="24"/>
          <w:szCs w:val="24"/>
        </w:rPr>
        <w:t>определения, избрания и деятельности представителя владельцев облигаций в соответствии с законодательством Российской Федерации о ценных бумагах.</w:t>
      </w:r>
    </w:p>
    <w:p w:rsidR="00374016" w:rsidRPr="00D06E28" w:rsidRDefault="00374016" w:rsidP="00115E7C">
      <w:pPr>
        <w:pStyle w:val="ListParagraph"/>
        <w:tabs>
          <w:tab w:val="left" w:pos="1134"/>
        </w:tabs>
        <w:spacing w:after="120" w:line="360" w:lineRule="auto"/>
        <w:ind w:left="0" w:firstLine="709"/>
        <w:jc w:val="both"/>
        <w:rPr>
          <w:rFonts w:ascii="Times New Roman" w:hAnsi="Times New Roman"/>
          <w:sz w:val="24"/>
          <w:szCs w:val="24"/>
        </w:rPr>
      </w:pPr>
      <w:r>
        <w:rPr>
          <w:rFonts w:ascii="Times New Roman" w:hAnsi="Times New Roman"/>
          <w:sz w:val="24"/>
          <w:szCs w:val="24"/>
        </w:rPr>
        <w:t>10) открытия Заказчиком как исполнителем, участвующим в поставках продукции по государственному оборонному заказу, в уполномоченном банке отдельного счёта и заключения им с уполномоченным банком договоров о банковском сопровождении сопровождаемой сделки в соответствии с Федеральным законом от 29 декабря 2012 года № 275-ФЗ « О государственном оборонном заказе».</w:t>
      </w: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3" w:name="_Toc372220885"/>
      <w:r w:rsidRPr="00D06E28">
        <w:rPr>
          <w:rFonts w:ascii="Times New Roman" w:hAnsi="Times New Roman"/>
          <w:b/>
          <w:sz w:val="32"/>
          <w:szCs w:val="32"/>
        </w:rPr>
        <w:t>Статья 3. Цели и принципы регулирования закупочной деятельности</w:t>
      </w:r>
      <w:r>
        <w:rPr>
          <w:rFonts w:ascii="Times New Roman" w:hAnsi="Times New Roman"/>
          <w:b/>
          <w:sz w:val="32"/>
          <w:szCs w:val="32"/>
        </w:rPr>
        <w:t>.</w:t>
      </w:r>
      <w:bookmarkEnd w:id="3"/>
    </w:p>
    <w:p w:rsidR="00374016" w:rsidRPr="00D06E28" w:rsidRDefault="00374016" w:rsidP="00B32D13">
      <w:pPr>
        <w:pStyle w:val="ListParagraph"/>
        <w:numPr>
          <w:ilvl w:val="2"/>
          <w:numId w:val="6"/>
        </w:numPr>
        <w:tabs>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Настоящее Положение регулирует отношения по закупкам в целях:</w:t>
      </w:r>
    </w:p>
    <w:p w:rsidR="00374016" w:rsidRPr="00D06E28" w:rsidRDefault="00374016" w:rsidP="00B32D13">
      <w:pPr>
        <w:pStyle w:val="ListParagraph"/>
        <w:numPr>
          <w:ilvl w:val="3"/>
          <w:numId w:val="7"/>
        </w:numPr>
        <w:tabs>
          <w:tab w:val="left" w:pos="0"/>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374016" w:rsidRPr="00D06E28" w:rsidRDefault="00374016" w:rsidP="00B32D13">
      <w:pPr>
        <w:pStyle w:val="ListParagraph"/>
        <w:numPr>
          <w:ilvl w:val="3"/>
          <w:numId w:val="7"/>
        </w:numPr>
        <w:tabs>
          <w:tab w:val="left" w:pos="0"/>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эффективного использования денежных средств;</w:t>
      </w:r>
    </w:p>
    <w:p w:rsidR="00374016" w:rsidRPr="00D06E28" w:rsidRDefault="00374016" w:rsidP="00B32D13">
      <w:pPr>
        <w:pStyle w:val="ListParagraph"/>
        <w:numPr>
          <w:ilvl w:val="3"/>
          <w:numId w:val="7"/>
        </w:numPr>
        <w:tabs>
          <w:tab w:val="left" w:pos="0"/>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расширения возможностей участия юридических и физических лиц в закупках и стимулирования такого участия;</w:t>
      </w:r>
    </w:p>
    <w:p w:rsidR="00374016" w:rsidRPr="00D06E28" w:rsidRDefault="00374016" w:rsidP="00B32D13">
      <w:pPr>
        <w:pStyle w:val="ListParagraph"/>
        <w:numPr>
          <w:ilvl w:val="3"/>
          <w:numId w:val="7"/>
        </w:numPr>
        <w:tabs>
          <w:tab w:val="left" w:pos="0"/>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развития добросовестной конкуренции;</w:t>
      </w:r>
    </w:p>
    <w:p w:rsidR="00374016" w:rsidRPr="00D06E28" w:rsidRDefault="00374016" w:rsidP="00B32D13">
      <w:pPr>
        <w:pStyle w:val="ListParagraph"/>
        <w:numPr>
          <w:ilvl w:val="3"/>
          <w:numId w:val="7"/>
        </w:numPr>
        <w:tabs>
          <w:tab w:val="left" w:pos="0"/>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обеспечения гласности и прозрачности закупок;</w:t>
      </w:r>
    </w:p>
    <w:p w:rsidR="00374016" w:rsidRPr="00D06E28" w:rsidRDefault="00374016" w:rsidP="00B32D13">
      <w:pPr>
        <w:pStyle w:val="ListParagraph"/>
        <w:numPr>
          <w:ilvl w:val="3"/>
          <w:numId w:val="7"/>
        </w:numPr>
        <w:tabs>
          <w:tab w:val="left" w:pos="0"/>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предотвращения коррупции и других злоупотреблений.</w:t>
      </w:r>
    </w:p>
    <w:p w:rsidR="00374016" w:rsidRPr="00D06E28" w:rsidRDefault="00374016" w:rsidP="00B32D13">
      <w:pPr>
        <w:pStyle w:val="ListParagraph"/>
        <w:numPr>
          <w:ilvl w:val="2"/>
          <w:numId w:val="6"/>
        </w:numPr>
        <w:tabs>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При  закупке  товаров,  работ,  услуг  Заказчик  руководствуется  следующими принципами:</w:t>
      </w:r>
    </w:p>
    <w:p w:rsidR="00374016" w:rsidRPr="00D06E28" w:rsidRDefault="00374016" w:rsidP="00115E7C">
      <w:pPr>
        <w:pStyle w:val="ListParagraph"/>
        <w:numPr>
          <w:ilvl w:val="0"/>
          <w:numId w:val="111"/>
        </w:numPr>
        <w:tabs>
          <w:tab w:val="left" w:pos="0"/>
          <w:tab w:val="left" w:pos="1134"/>
        </w:tabs>
        <w:spacing w:after="120" w:line="360" w:lineRule="auto"/>
        <w:jc w:val="both"/>
        <w:rPr>
          <w:rFonts w:ascii="Times New Roman" w:hAnsi="Times New Roman"/>
          <w:sz w:val="24"/>
          <w:szCs w:val="24"/>
        </w:rPr>
      </w:pPr>
      <w:r w:rsidRPr="00D06E28">
        <w:rPr>
          <w:rFonts w:ascii="Times New Roman" w:hAnsi="Times New Roman"/>
          <w:sz w:val="24"/>
          <w:szCs w:val="24"/>
        </w:rPr>
        <w:t>информационная открытость закупки;</w:t>
      </w:r>
    </w:p>
    <w:p w:rsidR="00374016" w:rsidRPr="00D06E28" w:rsidRDefault="00374016" w:rsidP="00115E7C">
      <w:pPr>
        <w:pStyle w:val="ListParagraph"/>
        <w:numPr>
          <w:ilvl w:val="0"/>
          <w:numId w:val="111"/>
        </w:numPr>
        <w:tabs>
          <w:tab w:val="left" w:pos="0"/>
          <w:tab w:val="left" w:pos="1134"/>
        </w:tabs>
        <w:spacing w:after="120" w:line="360" w:lineRule="auto"/>
        <w:jc w:val="both"/>
        <w:rPr>
          <w:rFonts w:ascii="Times New Roman" w:hAnsi="Times New Roman"/>
          <w:sz w:val="24"/>
          <w:szCs w:val="24"/>
        </w:rPr>
      </w:pPr>
      <w:r w:rsidRPr="00D06E28">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374016" w:rsidRPr="00D06E28" w:rsidRDefault="00374016" w:rsidP="00115E7C">
      <w:pPr>
        <w:pStyle w:val="ListParagraph"/>
        <w:numPr>
          <w:ilvl w:val="0"/>
          <w:numId w:val="111"/>
        </w:numPr>
        <w:tabs>
          <w:tab w:val="left" w:pos="0"/>
          <w:tab w:val="left" w:pos="1134"/>
        </w:tabs>
        <w:spacing w:after="120" w:line="360" w:lineRule="auto"/>
        <w:jc w:val="both"/>
        <w:rPr>
          <w:rFonts w:ascii="Times New Roman" w:hAnsi="Times New Roman"/>
          <w:sz w:val="24"/>
          <w:szCs w:val="24"/>
        </w:rPr>
      </w:pPr>
      <w:r w:rsidRPr="00D06E28">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74016" w:rsidRDefault="00374016" w:rsidP="00115E7C">
      <w:pPr>
        <w:pStyle w:val="ListParagraph"/>
        <w:numPr>
          <w:ilvl w:val="0"/>
          <w:numId w:val="111"/>
        </w:numPr>
        <w:tabs>
          <w:tab w:val="left" w:pos="0"/>
          <w:tab w:val="left" w:pos="1134"/>
        </w:tabs>
        <w:spacing w:after="120" w:line="360" w:lineRule="auto"/>
        <w:jc w:val="both"/>
        <w:rPr>
          <w:rFonts w:ascii="Times New Roman" w:hAnsi="Times New Roman"/>
          <w:sz w:val="24"/>
          <w:szCs w:val="24"/>
        </w:rPr>
      </w:pPr>
      <w:r w:rsidRPr="00D06E28">
        <w:rPr>
          <w:rFonts w:ascii="Times New Roman" w:hAnsi="Times New Roman"/>
          <w:sz w:val="24"/>
          <w:szCs w:val="24"/>
        </w:rPr>
        <w:t>отсутствие ограничения допуска к участию в закупке путем установления неизмеряемых требований к участникам закупки.</w:t>
      </w:r>
    </w:p>
    <w:p w:rsidR="00374016" w:rsidRPr="00D06E28" w:rsidRDefault="00374016" w:rsidP="00115E7C">
      <w:pPr>
        <w:pStyle w:val="ListParagraph"/>
        <w:tabs>
          <w:tab w:val="left" w:pos="0"/>
          <w:tab w:val="left" w:pos="1134"/>
        </w:tabs>
        <w:spacing w:after="120" w:line="360" w:lineRule="auto"/>
        <w:ind w:left="0"/>
        <w:jc w:val="both"/>
        <w:rPr>
          <w:rFonts w:ascii="Times New Roman" w:hAnsi="Times New Roman"/>
          <w:sz w:val="24"/>
          <w:szCs w:val="24"/>
        </w:rPr>
      </w:pPr>
    </w:p>
    <w:p w:rsidR="00374016" w:rsidRPr="00115E7C"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4" w:name="_Toc372220886"/>
      <w:r w:rsidRPr="00115E7C">
        <w:rPr>
          <w:rFonts w:ascii="Times New Roman" w:hAnsi="Times New Roman"/>
          <w:b/>
          <w:sz w:val="32"/>
          <w:szCs w:val="32"/>
        </w:rPr>
        <w:t>Статья 4. Субъекты деятельности по закупкам.</w:t>
      </w:r>
      <w:bookmarkEnd w:id="4"/>
    </w:p>
    <w:p w:rsidR="00374016" w:rsidRPr="00D06E28" w:rsidRDefault="00374016" w:rsidP="00B32D13">
      <w:pPr>
        <w:pStyle w:val="ListParagraph"/>
        <w:numPr>
          <w:ilvl w:val="2"/>
          <w:numId w:val="107"/>
        </w:numPr>
        <w:tabs>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Для организации и проведения закупок для нужд ФБУ «</w:t>
      </w:r>
      <w:r>
        <w:rPr>
          <w:rFonts w:ascii="Times New Roman" w:hAnsi="Times New Roman"/>
          <w:sz w:val="24"/>
          <w:szCs w:val="24"/>
        </w:rPr>
        <w:t>Камчатский ЦСМ</w:t>
      </w:r>
      <w:r w:rsidRPr="00D06E28">
        <w:rPr>
          <w:rFonts w:ascii="Times New Roman" w:hAnsi="Times New Roman"/>
          <w:sz w:val="24"/>
          <w:szCs w:val="24"/>
        </w:rPr>
        <w:t>» приказом директора создается постоянно действующая Закупочная комиссия</w:t>
      </w:r>
      <w:r>
        <w:rPr>
          <w:rFonts w:ascii="Times New Roman" w:hAnsi="Times New Roman"/>
          <w:sz w:val="24"/>
          <w:szCs w:val="24"/>
        </w:rPr>
        <w:t>, осуществляющая функции по осуществлению закупок путём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374016" w:rsidRPr="00D06E28" w:rsidRDefault="00374016" w:rsidP="00B32D13">
      <w:pPr>
        <w:pStyle w:val="ListParagraph"/>
        <w:numPr>
          <w:ilvl w:val="2"/>
          <w:numId w:val="107"/>
        </w:numPr>
        <w:tabs>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Количественный и персональный состав закупочной комиссии ут</w:t>
      </w:r>
      <w:r>
        <w:rPr>
          <w:rFonts w:ascii="Times New Roman" w:hAnsi="Times New Roman"/>
          <w:sz w:val="24"/>
          <w:szCs w:val="24"/>
        </w:rPr>
        <w:t>верждается приказом</w:t>
      </w:r>
      <w:r w:rsidRPr="00D06E28">
        <w:rPr>
          <w:rFonts w:ascii="Times New Roman" w:hAnsi="Times New Roman"/>
          <w:sz w:val="24"/>
          <w:szCs w:val="24"/>
        </w:rPr>
        <w:t xml:space="preserve"> директора.</w:t>
      </w:r>
    </w:p>
    <w:p w:rsidR="00374016" w:rsidRPr="00D06E28" w:rsidRDefault="00374016" w:rsidP="00B32D13">
      <w:pPr>
        <w:pStyle w:val="ListParagraph"/>
        <w:numPr>
          <w:ilvl w:val="2"/>
          <w:numId w:val="107"/>
        </w:numPr>
        <w:tabs>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Закупочная комиссия осуществляет следующие функции:</w:t>
      </w:r>
    </w:p>
    <w:p w:rsidR="00374016" w:rsidRPr="00D06E28" w:rsidRDefault="00374016" w:rsidP="00B32D13">
      <w:pPr>
        <w:pStyle w:val="ListParagraph"/>
        <w:numPr>
          <w:ilvl w:val="3"/>
          <w:numId w:val="108"/>
        </w:numPr>
        <w:tabs>
          <w:tab w:val="left" w:pos="0"/>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принимает решения о способе закупки и дате рассмотрения предложений участников закупки и дате подведения итогов закупки;</w:t>
      </w:r>
    </w:p>
    <w:p w:rsidR="00374016" w:rsidRPr="00D06E28" w:rsidRDefault="00374016" w:rsidP="00B32D13">
      <w:pPr>
        <w:pStyle w:val="ListParagraph"/>
        <w:numPr>
          <w:ilvl w:val="3"/>
          <w:numId w:val="108"/>
        </w:numPr>
        <w:tabs>
          <w:tab w:val="left" w:pos="0"/>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разрабатывает протоколы, составляемые в ходе закупки, и т.п.;</w:t>
      </w:r>
    </w:p>
    <w:p w:rsidR="00374016" w:rsidRPr="00D06E28" w:rsidRDefault="00374016" w:rsidP="00B32D13">
      <w:pPr>
        <w:pStyle w:val="ListParagraph"/>
        <w:numPr>
          <w:ilvl w:val="3"/>
          <w:numId w:val="108"/>
        </w:numPr>
        <w:tabs>
          <w:tab w:val="left" w:pos="0"/>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рассматривает, оценивает и сопоставляет предложения Участников закупки, подводит итоги закупки;</w:t>
      </w:r>
    </w:p>
    <w:p w:rsidR="00374016" w:rsidRPr="00D06E28" w:rsidRDefault="00374016" w:rsidP="00B32D13">
      <w:pPr>
        <w:pStyle w:val="ListParagraph"/>
        <w:numPr>
          <w:ilvl w:val="3"/>
          <w:numId w:val="108"/>
        </w:numPr>
        <w:tabs>
          <w:tab w:val="left" w:pos="0"/>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принимает решения по выбору победителя (победителей) закупки в соответствии с условиями закупки, в том числе в случае осуществления закупки у единственного поставщика (исполнителя, подрядчика);</w:t>
      </w:r>
    </w:p>
    <w:p w:rsidR="00374016" w:rsidRPr="00D06E28" w:rsidRDefault="00374016" w:rsidP="00B32D13">
      <w:pPr>
        <w:pStyle w:val="ListParagraph"/>
        <w:numPr>
          <w:ilvl w:val="3"/>
          <w:numId w:val="108"/>
        </w:numPr>
        <w:tabs>
          <w:tab w:val="left" w:pos="0"/>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привлекает к работе в составе закупочной комиссии экспертов из числа сотрудников подразделения-инициатора закупки и других сотрудников ФБУ «</w:t>
      </w:r>
      <w:r>
        <w:rPr>
          <w:rFonts w:ascii="Times New Roman" w:hAnsi="Times New Roman"/>
          <w:sz w:val="24"/>
          <w:szCs w:val="24"/>
        </w:rPr>
        <w:t>Камчатский ЦСМ</w:t>
      </w:r>
      <w:r w:rsidRPr="00D06E28">
        <w:rPr>
          <w:rFonts w:ascii="Times New Roman" w:hAnsi="Times New Roman"/>
          <w:sz w:val="24"/>
          <w:szCs w:val="24"/>
        </w:rPr>
        <w:t>».</w:t>
      </w:r>
    </w:p>
    <w:p w:rsidR="00374016" w:rsidRPr="00D06E28" w:rsidRDefault="00374016" w:rsidP="00B32D13">
      <w:pPr>
        <w:pStyle w:val="ListParagraph"/>
        <w:numPr>
          <w:ilvl w:val="2"/>
          <w:numId w:val="107"/>
        </w:numPr>
        <w:tabs>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Закупочная комиссия правомочна осуществлять вышеуказанные функции, если на заседании закупочной комиссии присутствует не менее чем пятьдесят процентов общего числа ее членов.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374016" w:rsidRPr="00D06E28" w:rsidRDefault="00374016" w:rsidP="00B32D13">
      <w:pPr>
        <w:pStyle w:val="ListParagraph"/>
        <w:numPr>
          <w:ilvl w:val="2"/>
          <w:numId w:val="107"/>
        </w:numPr>
        <w:tabs>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Решения, принимаемые закупочной комиссией, являются обязательными для исполнения всеми участниками закупки.</w:t>
      </w:r>
    </w:p>
    <w:p w:rsidR="00374016" w:rsidRPr="00D06E28" w:rsidRDefault="00374016" w:rsidP="00B32D13">
      <w:pPr>
        <w:pStyle w:val="ListParagraph"/>
        <w:numPr>
          <w:ilvl w:val="2"/>
          <w:numId w:val="107"/>
        </w:numPr>
        <w:tabs>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Все решения на заседании закупочной комиссии принимаются открытым голосованием.</w:t>
      </w:r>
    </w:p>
    <w:p w:rsidR="00374016" w:rsidRPr="00D06E28" w:rsidRDefault="00374016" w:rsidP="00B32D13">
      <w:pPr>
        <w:pStyle w:val="ListParagraph"/>
        <w:numPr>
          <w:ilvl w:val="2"/>
          <w:numId w:val="107"/>
        </w:numPr>
        <w:tabs>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В целях обеспечения обоснованности принятия закупочной комиссией решений по оценке и сопоставлению поступивших заявок от Участников закупки и выбору победителя закупки, при закупках сложной продукции (работ, услуг), закупочная комиссия может принять решение о проведении экспертной оценки поступивших заявок.</w:t>
      </w:r>
    </w:p>
    <w:p w:rsidR="00374016" w:rsidRPr="00D06E28" w:rsidRDefault="00374016" w:rsidP="00B32D13">
      <w:pPr>
        <w:pStyle w:val="ListParagraph"/>
        <w:numPr>
          <w:ilvl w:val="2"/>
          <w:numId w:val="107"/>
        </w:numPr>
        <w:tabs>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Для проведения экспертизы поступивших заявок по техническому, экономическому, юридическому или другим направлениям закупочная комиссия может создать своим решением экспертный совет или привлечь отдельных экспертов. Решение о проведении экспертизы, создании экспертного совета и определении его состава или привлечении отдельных экспертов может быть принято до принятия решения о проведении закупки.</w:t>
      </w:r>
    </w:p>
    <w:p w:rsidR="00374016" w:rsidRPr="00D06E28" w:rsidRDefault="00374016" w:rsidP="00B32D13">
      <w:pPr>
        <w:pStyle w:val="ListParagraph"/>
        <w:numPr>
          <w:ilvl w:val="2"/>
          <w:numId w:val="107"/>
        </w:numPr>
        <w:tabs>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При оценке и сопоставлении заявок Участников закупки и выборе победителя закупки закупочная комиссия учитывает оценки и рекомендации экспертного совета и/или экспертов, однако может принимать голосованием любые самостоятельные решения.</w:t>
      </w:r>
    </w:p>
    <w:p w:rsidR="00374016" w:rsidRPr="00D06E28" w:rsidRDefault="00374016" w:rsidP="00B32D13">
      <w:pPr>
        <w:pStyle w:val="ListParagraph"/>
        <w:numPr>
          <w:ilvl w:val="2"/>
          <w:numId w:val="107"/>
        </w:numPr>
        <w:tabs>
          <w:tab w:val="left" w:pos="1134"/>
        </w:tabs>
        <w:spacing w:after="120" w:line="360" w:lineRule="auto"/>
        <w:ind w:left="0" w:firstLine="709"/>
        <w:jc w:val="both"/>
        <w:rPr>
          <w:rFonts w:ascii="Times New Roman" w:hAnsi="Times New Roman"/>
          <w:sz w:val="24"/>
          <w:szCs w:val="24"/>
        </w:rPr>
      </w:pPr>
      <w:bookmarkStart w:id="5" w:name="_Toc239677387"/>
      <w:bookmarkStart w:id="6" w:name="_Toc239705051"/>
      <w:bookmarkStart w:id="7" w:name="_Toc239707620"/>
      <w:bookmarkStart w:id="8" w:name="_Ref243995249"/>
      <w:bookmarkEnd w:id="5"/>
      <w:bookmarkEnd w:id="6"/>
      <w:bookmarkEnd w:id="7"/>
      <w:r w:rsidRPr="00D06E28">
        <w:rPr>
          <w:rFonts w:ascii="Times New Roman" w:hAnsi="Times New Roman"/>
          <w:sz w:val="24"/>
          <w:szCs w:val="24"/>
        </w:rPr>
        <w:t xml:space="preserve"> Сотрудники ФБУ «</w:t>
      </w:r>
      <w:r>
        <w:rPr>
          <w:rFonts w:ascii="Times New Roman" w:hAnsi="Times New Roman"/>
          <w:sz w:val="24"/>
          <w:szCs w:val="24"/>
        </w:rPr>
        <w:t>Камчатский ЦСМ</w:t>
      </w:r>
      <w:r w:rsidRPr="00D06E28">
        <w:rPr>
          <w:rFonts w:ascii="Times New Roman" w:hAnsi="Times New Roman"/>
          <w:sz w:val="24"/>
          <w:szCs w:val="24"/>
        </w:rPr>
        <w:t>», участвующие в процедурах закупки, обязаны:</w:t>
      </w:r>
      <w:bookmarkEnd w:id="8"/>
    </w:p>
    <w:p w:rsidR="00374016" w:rsidRPr="00D06E28" w:rsidRDefault="00374016" w:rsidP="00B32D13">
      <w:pPr>
        <w:pStyle w:val="ListParagraph"/>
        <w:numPr>
          <w:ilvl w:val="3"/>
          <w:numId w:val="109"/>
        </w:numPr>
        <w:tabs>
          <w:tab w:val="left" w:pos="0"/>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строго соблюдать законодательство Российской Федерации и действующие нормативные акты ФБУ «</w:t>
      </w:r>
      <w:r>
        <w:rPr>
          <w:rFonts w:ascii="Times New Roman" w:hAnsi="Times New Roman"/>
          <w:sz w:val="24"/>
          <w:szCs w:val="24"/>
        </w:rPr>
        <w:t>Камчатский ЦСМ</w:t>
      </w:r>
      <w:r w:rsidRPr="00D06E28">
        <w:rPr>
          <w:rFonts w:ascii="Times New Roman" w:hAnsi="Times New Roman"/>
          <w:sz w:val="24"/>
          <w:szCs w:val="24"/>
        </w:rPr>
        <w:t>»,</w:t>
      </w:r>
      <w:r>
        <w:rPr>
          <w:rFonts w:ascii="Times New Roman" w:hAnsi="Times New Roman"/>
          <w:sz w:val="24"/>
          <w:szCs w:val="24"/>
        </w:rPr>
        <w:t xml:space="preserve"> </w:t>
      </w:r>
      <w:r w:rsidRPr="00D06E28">
        <w:rPr>
          <w:rFonts w:ascii="Times New Roman" w:hAnsi="Times New Roman"/>
          <w:sz w:val="24"/>
          <w:szCs w:val="24"/>
        </w:rPr>
        <w:t>регламентирующие закупки;</w:t>
      </w:r>
    </w:p>
    <w:p w:rsidR="00374016" w:rsidRPr="00115E7C" w:rsidRDefault="00374016" w:rsidP="00B32D13">
      <w:pPr>
        <w:pStyle w:val="ListParagraph"/>
        <w:numPr>
          <w:ilvl w:val="3"/>
          <w:numId w:val="109"/>
        </w:numPr>
        <w:tabs>
          <w:tab w:val="left" w:pos="0"/>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немедленно докладывать руководству ФБУ «</w:t>
      </w:r>
      <w:r>
        <w:rPr>
          <w:rFonts w:ascii="Times New Roman" w:hAnsi="Times New Roman"/>
          <w:sz w:val="24"/>
          <w:szCs w:val="24"/>
        </w:rPr>
        <w:t>Камчатский ЦСМ</w:t>
      </w:r>
      <w:r w:rsidRPr="00D06E28">
        <w:rPr>
          <w:rFonts w:ascii="Times New Roman" w:hAnsi="Times New Roman"/>
          <w:sz w:val="24"/>
          <w:szCs w:val="24"/>
        </w:rPr>
        <w:t>»</w:t>
      </w:r>
      <w:r>
        <w:rPr>
          <w:rFonts w:ascii="Times New Roman" w:hAnsi="Times New Roman"/>
          <w:sz w:val="24"/>
          <w:szCs w:val="24"/>
        </w:rPr>
        <w:t xml:space="preserve"> </w:t>
      </w:r>
      <w:r w:rsidRPr="00D06E28">
        <w:rPr>
          <w:rFonts w:ascii="Times New Roman" w:hAnsi="Times New Roman"/>
          <w:sz w:val="24"/>
          <w:szCs w:val="24"/>
        </w:rPr>
        <w:t>о любых обстоятельствах, которые могут привести к негативным результатам, в том числе и о тех, которые приведут к невозможности или нецелесообразности исполнения действий, предписанных локальными нормативными актами о закупках ФБУ «</w:t>
      </w:r>
      <w:r>
        <w:rPr>
          <w:rFonts w:ascii="Times New Roman" w:hAnsi="Times New Roman"/>
          <w:sz w:val="24"/>
          <w:szCs w:val="24"/>
        </w:rPr>
        <w:t>Камчатский ЦСМ</w:t>
      </w:r>
      <w:r w:rsidRPr="00D06E28">
        <w:rPr>
          <w:rFonts w:ascii="Times New Roman" w:hAnsi="Times New Roman"/>
          <w:sz w:val="24"/>
          <w:szCs w:val="24"/>
        </w:rPr>
        <w:t>»;</w:t>
      </w:r>
    </w:p>
    <w:p w:rsidR="00374016" w:rsidRPr="00D06E28" w:rsidRDefault="00374016" w:rsidP="00B32D13">
      <w:pPr>
        <w:pStyle w:val="ListParagraph"/>
        <w:numPr>
          <w:ilvl w:val="3"/>
          <w:numId w:val="109"/>
        </w:numPr>
        <w:tabs>
          <w:tab w:val="left" w:pos="0"/>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ставить в известность руководство ФБУ «</w:t>
      </w:r>
      <w:r>
        <w:rPr>
          <w:rFonts w:ascii="Times New Roman" w:hAnsi="Times New Roman"/>
          <w:sz w:val="24"/>
          <w:szCs w:val="24"/>
        </w:rPr>
        <w:t>Камчатский ЦСМ</w:t>
      </w:r>
      <w:r w:rsidRPr="00D06E28">
        <w:rPr>
          <w:rFonts w:ascii="Times New Roman" w:hAnsi="Times New Roman"/>
          <w:sz w:val="24"/>
          <w:szCs w:val="24"/>
        </w:rPr>
        <w:t>»</w:t>
      </w:r>
      <w:r>
        <w:rPr>
          <w:rFonts w:ascii="Times New Roman" w:hAnsi="Times New Roman"/>
          <w:sz w:val="24"/>
          <w:szCs w:val="24"/>
        </w:rPr>
        <w:t xml:space="preserve"> </w:t>
      </w:r>
      <w:r w:rsidRPr="00D06E28">
        <w:rPr>
          <w:rFonts w:ascii="Times New Roman" w:hAnsi="Times New Roman"/>
          <w:sz w:val="24"/>
          <w:szCs w:val="24"/>
        </w:rPr>
        <w:t>о любых обстоятельствах, которые не позволяют данному лицу беспристрастно, добросовестно, качественно или своевременно выполнять свои обязанности по организации и проведению закупки.</w:t>
      </w:r>
    </w:p>
    <w:p w:rsidR="00374016" w:rsidRPr="00D06E28" w:rsidRDefault="00374016" w:rsidP="00B32D13">
      <w:pPr>
        <w:pStyle w:val="ListParagraph"/>
        <w:numPr>
          <w:ilvl w:val="2"/>
          <w:numId w:val="107"/>
        </w:numPr>
        <w:tabs>
          <w:tab w:val="left" w:pos="1134"/>
        </w:tabs>
        <w:spacing w:after="120" w:line="360" w:lineRule="auto"/>
        <w:ind w:left="0" w:firstLine="709"/>
        <w:jc w:val="both"/>
        <w:rPr>
          <w:rFonts w:ascii="Times New Roman" w:hAnsi="Times New Roman"/>
          <w:sz w:val="24"/>
          <w:szCs w:val="24"/>
        </w:rPr>
      </w:pPr>
      <w:bookmarkStart w:id="9" w:name="_Ref243995251"/>
      <w:r w:rsidRPr="00D06E28">
        <w:rPr>
          <w:rFonts w:ascii="Times New Roman" w:hAnsi="Times New Roman"/>
          <w:sz w:val="24"/>
          <w:szCs w:val="24"/>
        </w:rPr>
        <w:t>Сотрудникам ФБУ «</w:t>
      </w:r>
      <w:r>
        <w:rPr>
          <w:rFonts w:ascii="Times New Roman" w:hAnsi="Times New Roman"/>
          <w:sz w:val="24"/>
          <w:szCs w:val="24"/>
        </w:rPr>
        <w:t>Камчатский ЦСМ</w:t>
      </w:r>
      <w:r w:rsidRPr="00D06E28">
        <w:rPr>
          <w:rFonts w:ascii="Times New Roman" w:hAnsi="Times New Roman"/>
          <w:sz w:val="24"/>
          <w:szCs w:val="24"/>
        </w:rPr>
        <w:t>», участвующим в процедурах закупки, запрещается:</w:t>
      </w:r>
      <w:bookmarkEnd w:id="9"/>
    </w:p>
    <w:p w:rsidR="00374016" w:rsidRPr="00D06E28" w:rsidRDefault="00374016" w:rsidP="00B32D13">
      <w:pPr>
        <w:pStyle w:val="ListParagraph"/>
        <w:numPr>
          <w:ilvl w:val="3"/>
          <w:numId w:val="110"/>
        </w:numPr>
        <w:tabs>
          <w:tab w:val="left" w:pos="0"/>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получать какие-либо личные выгоды от проведения закупки;</w:t>
      </w:r>
    </w:p>
    <w:p w:rsidR="00374016" w:rsidRPr="00D06E28" w:rsidRDefault="00374016" w:rsidP="00B32D13">
      <w:pPr>
        <w:pStyle w:val="ListParagraph"/>
        <w:numPr>
          <w:ilvl w:val="3"/>
          <w:numId w:val="110"/>
        </w:numPr>
        <w:tabs>
          <w:tab w:val="left" w:pos="0"/>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представлять кому бы то ни было любые сведения о ходе закупок и принимаемых решениях (проектах решений), кроме случаев, прямо предусмотренных законодательством Российской Федерации, локальными нормативными актами ФБУ «</w:t>
      </w:r>
      <w:r>
        <w:rPr>
          <w:rFonts w:ascii="Times New Roman" w:hAnsi="Times New Roman"/>
          <w:sz w:val="24"/>
          <w:szCs w:val="24"/>
        </w:rPr>
        <w:t>Камчатский ЦСМ</w:t>
      </w:r>
      <w:r w:rsidRPr="00D06E28">
        <w:rPr>
          <w:rFonts w:ascii="Times New Roman" w:hAnsi="Times New Roman"/>
          <w:sz w:val="24"/>
          <w:szCs w:val="24"/>
        </w:rPr>
        <w:t>», регламентирующими закупки;</w:t>
      </w:r>
    </w:p>
    <w:p w:rsidR="00374016" w:rsidRDefault="00374016" w:rsidP="00B32D13">
      <w:pPr>
        <w:pStyle w:val="ListParagraph"/>
        <w:numPr>
          <w:ilvl w:val="3"/>
          <w:numId w:val="110"/>
        </w:numPr>
        <w:tabs>
          <w:tab w:val="left" w:pos="0"/>
          <w:tab w:val="left" w:pos="1134"/>
        </w:tabs>
        <w:spacing w:after="120" w:line="360" w:lineRule="auto"/>
        <w:ind w:left="0" w:firstLine="709"/>
        <w:jc w:val="both"/>
        <w:rPr>
          <w:rFonts w:ascii="Times New Roman" w:hAnsi="Times New Roman"/>
          <w:sz w:val="24"/>
          <w:szCs w:val="24"/>
        </w:rPr>
      </w:pPr>
      <w:r w:rsidRPr="00D06E28">
        <w:rPr>
          <w:rFonts w:ascii="Times New Roman" w:hAnsi="Times New Roman"/>
          <w:sz w:val="24"/>
          <w:szCs w:val="24"/>
        </w:rPr>
        <w:t>вступать и (или) иметь с участниками закупок отношения, которые не позволяют данному лицу беспристрастно, добросовестно, качественно или своевременно выполнять свои обязанности по организации и проведению закупки.</w:t>
      </w:r>
    </w:p>
    <w:p w:rsidR="00374016" w:rsidRPr="00D06E28" w:rsidRDefault="00374016" w:rsidP="00115E7C">
      <w:pPr>
        <w:pStyle w:val="ListParagraph"/>
        <w:tabs>
          <w:tab w:val="left" w:pos="0"/>
          <w:tab w:val="left" w:pos="1134"/>
        </w:tabs>
        <w:spacing w:after="120" w:line="360" w:lineRule="auto"/>
        <w:ind w:left="0"/>
        <w:jc w:val="both"/>
        <w:rPr>
          <w:rFonts w:ascii="Times New Roman" w:hAnsi="Times New Roman"/>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0" w:name="_Toc372220887"/>
      <w:r>
        <w:rPr>
          <w:rFonts w:ascii="Times New Roman" w:hAnsi="Times New Roman"/>
          <w:b/>
          <w:sz w:val="32"/>
          <w:szCs w:val="32"/>
        </w:rPr>
        <w:t xml:space="preserve">Статья 5. </w:t>
      </w:r>
      <w:r w:rsidRPr="00AD770A">
        <w:rPr>
          <w:rFonts w:ascii="Times New Roman" w:hAnsi="Times New Roman"/>
          <w:b/>
          <w:sz w:val="32"/>
          <w:szCs w:val="32"/>
        </w:rPr>
        <w:t>Требования к закупаемым товарам, работам, услугам</w:t>
      </w:r>
      <w:r>
        <w:rPr>
          <w:rFonts w:ascii="Times New Roman" w:hAnsi="Times New Roman"/>
          <w:b/>
          <w:sz w:val="32"/>
          <w:szCs w:val="32"/>
        </w:rPr>
        <w:t>.</w:t>
      </w:r>
      <w:bookmarkEnd w:id="10"/>
    </w:p>
    <w:p w:rsidR="00374016" w:rsidRPr="00A81431" w:rsidRDefault="00374016" w:rsidP="00B32D13">
      <w:pPr>
        <w:pStyle w:val="ListParagraph"/>
        <w:numPr>
          <w:ilvl w:val="2"/>
          <w:numId w:val="8"/>
        </w:numPr>
        <w:tabs>
          <w:tab w:val="left" w:pos="1134"/>
        </w:tabs>
        <w:spacing w:after="120" w:line="360" w:lineRule="auto"/>
        <w:ind w:left="0" w:firstLine="709"/>
        <w:jc w:val="both"/>
        <w:rPr>
          <w:rFonts w:ascii="Times New Roman" w:hAnsi="Times New Roman"/>
          <w:sz w:val="24"/>
          <w:szCs w:val="24"/>
        </w:rPr>
      </w:pPr>
      <w:r w:rsidRPr="00A81431">
        <w:rPr>
          <w:rFonts w:ascii="Times New Roman" w:hAnsi="Times New Roman"/>
          <w:sz w:val="24"/>
          <w:szCs w:val="24"/>
        </w:rPr>
        <w:t>Устанавливаемые требования к товарам, работам, услугам должны быть четкими, ясными, понятными, однозначными и полными.</w:t>
      </w:r>
    </w:p>
    <w:p w:rsidR="00374016" w:rsidRPr="00A81431" w:rsidRDefault="00374016" w:rsidP="00B32D13">
      <w:pPr>
        <w:pStyle w:val="ListParagraph"/>
        <w:numPr>
          <w:ilvl w:val="2"/>
          <w:numId w:val="8"/>
        </w:numPr>
        <w:tabs>
          <w:tab w:val="left" w:pos="1134"/>
        </w:tabs>
        <w:spacing w:after="120" w:line="360" w:lineRule="auto"/>
        <w:ind w:left="0" w:firstLine="709"/>
        <w:jc w:val="both"/>
        <w:rPr>
          <w:rFonts w:ascii="Times New Roman" w:hAnsi="Times New Roman"/>
          <w:sz w:val="24"/>
          <w:szCs w:val="24"/>
        </w:rPr>
      </w:pPr>
      <w:r w:rsidRPr="00A81431">
        <w:rPr>
          <w:rFonts w:ascii="Times New Roman" w:hAnsi="Times New Roman"/>
          <w:sz w:val="24"/>
          <w:szCs w:val="24"/>
        </w:rPr>
        <w:t>Устанавливаемые требования могут быть обязательными либо желательными. Обязательные требования должны быть обязательно выполнены участниками; невыполнение хотя бы одного из обязательных требований влечет отклонение заявки на участие в закупочной процедуре, а их перевыполнение может оцениваться (поощряться) на оценочном этапе рассмотрения заявок. Желательные требования могут быть не выполнены, что не влечет отклонение заявки; при этом перевыполнение или недовыполнение желательных требований может положительно (поощряться) или отрицательно (наказываться) оцениваться на оценочном этапе рассмотрения заявок. Соответственно, обязательные требования формируют отборочные и оценочные критерии, желательные — только оценочные критерии.</w:t>
      </w:r>
    </w:p>
    <w:p w:rsidR="00374016" w:rsidRPr="00A81431" w:rsidRDefault="00374016" w:rsidP="00B32D13">
      <w:pPr>
        <w:pStyle w:val="ListParagraph"/>
        <w:numPr>
          <w:ilvl w:val="2"/>
          <w:numId w:val="8"/>
        </w:numPr>
        <w:tabs>
          <w:tab w:val="left" w:pos="1134"/>
        </w:tabs>
        <w:spacing w:after="120" w:line="360" w:lineRule="auto"/>
        <w:ind w:left="0" w:firstLine="709"/>
        <w:jc w:val="both"/>
        <w:rPr>
          <w:rFonts w:ascii="Times New Roman" w:hAnsi="Times New Roman"/>
          <w:sz w:val="24"/>
          <w:szCs w:val="24"/>
        </w:rPr>
      </w:pPr>
      <w:r w:rsidRPr="00A81431">
        <w:rPr>
          <w:rFonts w:ascii="Times New Roman" w:hAnsi="Times New Roman"/>
          <w:sz w:val="24"/>
          <w:szCs w:val="24"/>
        </w:rPr>
        <w:t>При разработке технического задания инициатор закупки должен проверить их соответствие форме и условиям заключаемого по результатам закупочной процедуры договору.</w:t>
      </w:r>
    </w:p>
    <w:p w:rsidR="00374016" w:rsidRPr="00A81431" w:rsidRDefault="00374016" w:rsidP="00B32D13">
      <w:pPr>
        <w:pStyle w:val="ListParagraph"/>
        <w:numPr>
          <w:ilvl w:val="2"/>
          <w:numId w:val="8"/>
        </w:numPr>
        <w:tabs>
          <w:tab w:val="left" w:pos="1134"/>
        </w:tabs>
        <w:spacing w:after="120" w:line="360" w:lineRule="auto"/>
        <w:ind w:left="0" w:firstLine="709"/>
        <w:jc w:val="both"/>
        <w:rPr>
          <w:rFonts w:ascii="Times New Roman" w:hAnsi="Times New Roman"/>
          <w:sz w:val="24"/>
          <w:szCs w:val="24"/>
        </w:rPr>
      </w:pPr>
      <w:r w:rsidRPr="00A81431">
        <w:rPr>
          <w:rFonts w:ascii="Times New Roman" w:hAnsi="Times New Roman"/>
          <w:sz w:val="24"/>
          <w:szCs w:val="24"/>
        </w:rPr>
        <w:t>Запрещается устанавливать необоснованные действительным потребностям Заказчика требования к продукции, которые ограничивают круг товаров, работ, услуг или круг потенциальных участников закупки.</w:t>
      </w:r>
    </w:p>
    <w:p w:rsidR="00374016" w:rsidRPr="00A81431" w:rsidRDefault="00374016" w:rsidP="00B32D13">
      <w:pPr>
        <w:pStyle w:val="ListParagraph"/>
        <w:numPr>
          <w:ilvl w:val="2"/>
          <w:numId w:val="8"/>
        </w:numPr>
        <w:tabs>
          <w:tab w:val="left" w:pos="1134"/>
        </w:tabs>
        <w:spacing w:after="120" w:line="360" w:lineRule="auto"/>
        <w:ind w:left="0" w:firstLine="709"/>
        <w:jc w:val="both"/>
        <w:rPr>
          <w:rFonts w:ascii="Times New Roman" w:hAnsi="Times New Roman"/>
          <w:sz w:val="24"/>
          <w:szCs w:val="24"/>
        </w:rPr>
      </w:pPr>
      <w:r w:rsidRPr="00A81431">
        <w:rPr>
          <w:rFonts w:ascii="Times New Roman" w:hAnsi="Times New Roman"/>
          <w:sz w:val="24"/>
          <w:szCs w:val="24"/>
        </w:rPr>
        <w:t>Заказчик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374016" w:rsidRPr="00A81431" w:rsidRDefault="00374016" w:rsidP="00B32D13">
      <w:pPr>
        <w:pStyle w:val="ListParagraph"/>
        <w:numPr>
          <w:ilvl w:val="2"/>
          <w:numId w:val="8"/>
        </w:numPr>
        <w:tabs>
          <w:tab w:val="left" w:pos="1134"/>
        </w:tabs>
        <w:spacing w:after="120" w:line="360" w:lineRule="auto"/>
        <w:ind w:left="0" w:firstLine="709"/>
        <w:jc w:val="both"/>
        <w:rPr>
          <w:rFonts w:ascii="Times New Roman" w:hAnsi="Times New Roman"/>
          <w:sz w:val="24"/>
          <w:szCs w:val="24"/>
        </w:rPr>
      </w:pPr>
      <w:r w:rsidRPr="00A81431">
        <w:rPr>
          <w:rFonts w:ascii="Times New Roman" w:hAnsi="Times New Roman"/>
          <w:sz w:val="24"/>
          <w:szCs w:val="24"/>
        </w:rPr>
        <w:t>Приобретаемые товары и оборудование должны быть новыми,</w:t>
      </w:r>
      <w:r>
        <w:rPr>
          <w:rFonts w:ascii="Times New Roman" w:hAnsi="Times New Roman"/>
          <w:sz w:val="24"/>
          <w:szCs w:val="24"/>
        </w:rPr>
        <w:t xml:space="preserve"> полностью укомплектованными,</w:t>
      </w:r>
      <w:r w:rsidRPr="00A81431">
        <w:rPr>
          <w:rFonts w:ascii="Times New Roman" w:hAnsi="Times New Roman"/>
          <w:sz w:val="24"/>
          <w:szCs w:val="24"/>
        </w:rPr>
        <w:t xml:space="preserve"> не бывшими ранее в употреблении, должны быть произведены надежным производителем с положительной деловой репутацией.</w:t>
      </w:r>
    </w:p>
    <w:p w:rsidR="00374016" w:rsidRPr="00A81431" w:rsidRDefault="00374016" w:rsidP="00B32D13">
      <w:pPr>
        <w:pStyle w:val="ListParagraph"/>
        <w:numPr>
          <w:ilvl w:val="2"/>
          <w:numId w:val="8"/>
        </w:numPr>
        <w:tabs>
          <w:tab w:val="left" w:pos="1134"/>
        </w:tabs>
        <w:spacing w:after="120" w:line="360" w:lineRule="auto"/>
        <w:ind w:left="0" w:firstLine="709"/>
        <w:jc w:val="both"/>
        <w:rPr>
          <w:rFonts w:ascii="Times New Roman" w:hAnsi="Times New Roman"/>
          <w:sz w:val="24"/>
          <w:szCs w:val="24"/>
        </w:rPr>
      </w:pPr>
      <w:r w:rsidRPr="00A81431">
        <w:rPr>
          <w:rFonts w:ascii="Times New Roman" w:hAnsi="Times New Roman"/>
          <w:sz w:val="24"/>
          <w:szCs w:val="24"/>
        </w:rPr>
        <w:t>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w:t>
      </w:r>
    </w:p>
    <w:p w:rsidR="00374016" w:rsidRPr="00A81431" w:rsidRDefault="00374016" w:rsidP="00B32D13">
      <w:pPr>
        <w:pStyle w:val="ListParagraph"/>
        <w:numPr>
          <w:ilvl w:val="2"/>
          <w:numId w:val="8"/>
        </w:numPr>
        <w:tabs>
          <w:tab w:val="left" w:pos="1134"/>
        </w:tabs>
        <w:spacing w:after="120" w:line="360" w:lineRule="auto"/>
        <w:ind w:left="0" w:firstLine="709"/>
        <w:jc w:val="both"/>
        <w:rPr>
          <w:rFonts w:ascii="Times New Roman" w:hAnsi="Times New Roman"/>
          <w:sz w:val="24"/>
          <w:szCs w:val="24"/>
        </w:rPr>
      </w:pPr>
      <w:r w:rsidRPr="00A81431">
        <w:rPr>
          <w:rFonts w:ascii="Times New Roman" w:hAnsi="Times New Roman"/>
          <w:sz w:val="24"/>
          <w:szCs w:val="24"/>
        </w:rPr>
        <w:t>Услуги должны оказываться квалифицированным персоналом с использованием современных методов, подходов, концепций, технологий.</w:t>
      </w:r>
    </w:p>
    <w:p w:rsidR="00374016" w:rsidRPr="00A81431" w:rsidRDefault="00374016" w:rsidP="00B32D13">
      <w:pPr>
        <w:pStyle w:val="ListParagraph"/>
        <w:numPr>
          <w:ilvl w:val="2"/>
          <w:numId w:val="8"/>
        </w:numPr>
        <w:tabs>
          <w:tab w:val="left" w:pos="1134"/>
        </w:tabs>
        <w:spacing w:after="120" w:line="360" w:lineRule="auto"/>
        <w:ind w:left="0" w:firstLine="709"/>
        <w:jc w:val="both"/>
        <w:rPr>
          <w:rFonts w:ascii="Times New Roman" w:hAnsi="Times New Roman"/>
          <w:sz w:val="24"/>
          <w:szCs w:val="24"/>
        </w:rPr>
      </w:pPr>
      <w:r w:rsidRPr="00A81431">
        <w:rPr>
          <w:rFonts w:ascii="Times New Roman" w:hAnsi="Times New Roman"/>
          <w:sz w:val="24"/>
          <w:szCs w:val="24"/>
        </w:rPr>
        <w:t>Правительство 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w:t>
      </w:r>
    </w:p>
    <w:p w:rsidR="00374016" w:rsidRPr="00AD770A" w:rsidRDefault="00374016" w:rsidP="00115E7C">
      <w:pPr>
        <w:pStyle w:val="ListParagraph"/>
        <w:tabs>
          <w:tab w:val="left" w:pos="1134"/>
        </w:tabs>
        <w:spacing w:after="120" w:line="360" w:lineRule="auto"/>
        <w:ind w:left="0" w:firstLine="709"/>
        <w:jc w:val="both"/>
        <w:rPr>
          <w:rFonts w:ascii="Times New Roman" w:hAnsi="Times New Roman"/>
          <w:b/>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1" w:name="_Toc372220888"/>
      <w:r>
        <w:rPr>
          <w:rFonts w:ascii="Times New Roman" w:hAnsi="Times New Roman"/>
          <w:b/>
          <w:sz w:val="32"/>
          <w:szCs w:val="32"/>
        </w:rPr>
        <w:t>Статья 6. Требования</w:t>
      </w:r>
      <w:r w:rsidRPr="00AD770A">
        <w:rPr>
          <w:rFonts w:ascii="Times New Roman" w:hAnsi="Times New Roman"/>
          <w:b/>
          <w:sz w:val="32"/>
          <w:szCs w:val="32"/>
        </w:rPr>
        <w:t xml:space="preserve"> по правоспособности, квалификации и репутации участников закупки</w:t>
      </w:r>
      <w:r>
        <w:rPr>
          <w:rFonts w:ascii="Times New Roman" w:hAnsi="Times New Roman"/>
          <w:b/>
          <w:sz w:val="32"/>
          <w:szCs w:val="32"/>
        </w:rPr>
        <w:t>.</w:t>
      </w:r>
      <w:bookmarkEnd w:id="11"/>
    </w:p>
    <w:p w:rsidR="00374016" w:rsidRPr="007049CD" w:rsidRDefault="00374016" w:rsidP="00B32D13">
      <w:pPr>
        <w:pStyle w:val="ListParagraph"/>
        <w:numPr>
          <w:ilvl w:val="2"/>
          <w:numId w:val="21"/>
        </w:numPr>
        <w:tabs>
          <w:tab w:val="left" w:pos="1134"/>
        </w:tabs>
        <w:spacing w:after="120" w:line="360" w:lineRule="auto"/>
        <w:ind w:left="0" w:firstLine="709"/>
        <w:jc w:val="both"/>
        <w:rPr>
          <w:rFonts w:ascii="Times New Roman" w:hAnsi="Times New Roman"/>
          <w:sz w:val="24"/>
          <w:szCs w:val="24"/>
        </w:rPr>
      </w:pPr>
      <w:r w:rsidRPr="007049CD">
        <w:rPr>
          <w:rFonts w:ascii="Times New Roman" w:hAnsi="Times New Roman"/>
          <w:sz w:val="24"/>
          <w:szCs w:val="24"/>
        </w:rPr>
        <w:t xml:space="preserve">Участник закупки должен быть зарегистрированным в качестве юридического лица или индивидуального предпринимателя без образования юридического лица в установленном порядке, а для видов деятельности, требующих в соответствии с законодательством РФ специальных разрешений (лицензий, свидетельств, сертификатов) – иметь их. При закупках продукции творческого характера допускается участие правоспособных граждан, не зарегистрированных в качестве предпринимателя без образования юридического лица. </w:t>
      </w:r>
    </w:p>
    <w:p w:rsidR="00374016" w:rsidRPr="007049CD" w:rsidRDefault="00374016" w:rsidP="00B32D13">
      <w:pPr>
        <w:pStyle w:val="ListParagraph"/>
        <w:numPr>
          <w:ilvl w:val="2"/>
          <w:numId w:val="21"/>
        </w:numPr>
        <w:tabs>
          <w:tab w:val="left" w:pos="1134"/>
        </w:tabs>
        <w:spacing w:after="120" w:line="360" w:lineRule="auto"/>
        <w:ind w:left="0" w:firstLine="709"/>
        <w:jc w:val="both"/>
        <w:rPr>
          <w:rFonts w:ascii="Times New Roman" w:hAnsi="Times New Roman"/>
          <w:sz w:val="24"/>
          <w:szCs w:val="24"/>
        </w:rPr>
      </w:pPr>
      <w:r w:rsidRPr="007049CD">
        <w:rPr>
          <w:rFonts w:ascii="Times New Roman" w:hAnsi="Times New Roman"/>
          <w:sz w:val="24"/>
          <w:szCs w:val="24"/>
        </w:rPr>
        <w:t>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 договора.</w:t>
      </w:r>
    </w:p>
    <w:p w:rsidR="00374016" w:rsidRPr="00951B93" w:rsidRDefault="00374016" w:rsidP="00B32D13">
      <w:pPr>
        <w:pStyle w:val="ListParagraph"/>
        <w:numPr>
          <w:ilvl w:val="2"/>
          <w:numId w:val="21"/>
        </w:numPr>
        <w:tabs>
          <w:tab w:val="left" w:pos="1134"/>
        </w:tabs>
        <w:spacing w:after="120" w:line="360" w:lineRule="auto"/>
        <w:ind w:left="0" w:firstLine="709"/>
        <w:jc w:val="both"/>
        <w:rPr>
          <w:rFonts w:ascii="Times New Roman" w:hAnsi="Times New Roman"/>
          <w:sz w:val="24"/>
          <w:szCs w:val="24"/>
        </w:rPr>
      </w:pPr>
      <w:r w:rsidRPr="00951B93">
        <w:rPr>
          <w:rFonts w:ascii="Times New Roman" w:hAnsi="Times New Roman"/>
          <w:sz w:val="24"/>
          <w:szCs w:val="24"/>
        </w:rPr>
        <w:t xml:space="preserve"> К участникам закупки применяются следующие основные требования:</w:t>
      </w:r>
    </w:p>
    <w:p w:rsidR="00374016" w:rsidRPr="00876126" w:rsidRDefault="00374016" w:rsidP="00B32D13">
      <w:pPr>
        <w:pStyle w:val="ListParagraph"/>
        <w:numPr>
          <w:ilvl w:val="3"/>
          <w:numId w:val="9"/>
        </w:numPr>
        <w:tabs>
          <w:tab w:val="left" w:pos="0"/>
          <w:tab w:val="left" w:pos="1134"/>
        </w:tabs>
        <w:spacing w:after="120" w:line="360" w:lineRule="auto"/>
        <w:ind w:left="0" w:firstLine="709"/>
        <w:jc w:val="both"/>
        <w:rPr>
          <w:rFonts w:ascii="Times New Roman" w:hAnsi="Times New Roman"/>
          <w:sz w:val="24"/>
          <w:szCs w:val="24"/>
        </w:rPr>
      </w:pPr>
      <w:r w:rsidRPr="00876126">
        <w:rPr>
          <w:rFonts w:ascii="Times New Roman" w:hAnsi="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74016" w:rsidRPr="00876126" w:rsidRDefault="00374016" w:rsidP="00B32D13">
      <w:pPr>
        <w:pStyle w:val="ListParagraph"/>
        <w:numPr>
          <w:ilvl w:val="3"/>
          <w:numId w:val="9"/>
        </w:numPr>
        <w:tabs>
          <w:tab w:val="left" w:pos="0"/>
          <w:tab w:val="left" w:pos="1134"/>
        </w:tabs>
        <w:spacing w:after="120" w:line="360" w:lineRule="auto"/>
        <w:ind w:left="0" w:firstLine="709"/>
        <w:jc w:val="both"/>
        <w:rPr>
          <w:rFonts w:ascii="Times New Roman" w:hAnsi="Times New Roman"/>
          <w:sz w:val="24"/>
          <w:szCs w:val="24"/>
        </w:rPr>
      </w:pPr>
      <w:r w:rsidRPr="00876126">
        <w:rPr>
          <w:rFonts w:ascii="Times New Roman" w:hAnsi="Times New Roman"/>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374016" w:rsidRPr="00876126" w:rsidRDefault="00374016" w:rsidP="00B32D13">
      <w:pPr>
        <w:pStyle w:val="ListParagraph"/>
        <w:numPr>
          <w:ilvl w:val="3"/>
          <w:numId w:val="9"/>
        </w:numPr>
        <w:tabs>
          <w:tab w:val="left" w:pos="0"/>
          <w:tab w:val="left" w:pos="1134"/>
        </w:tabs>
        <w:spacing w:after="120" w:line="360" w:lineRule="auto"/>
        <w:ind w:left="0" w:firstLine="709"/>
        <w:jc w:val="both"/>
        <w:rPr>
          <w:rFonts w:ascii="Times New Roman" w:hAnsi="Times New Roman"/>
          <w:sz w:val="24"/>
          <w:szCs w:val="24"/>
        </w:rPr>
      </w:pPr>
      <w:r w:rsidRPr="00876126">
        <w:rPr>
          <w:rFonts w:ascii="Times New Roman" w:hAnsi="Times New Roman"/>
          <w:sz w:val="24"/>
          <w:szCs w:val="24"/>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374016" w:rsidRDefault="00374016" w:rsidP="00B32D13">
      <w:pPr>
        <w:pStyle w:val="ListParagraph"/>
        <w:numPr>
          <w:ilvl w:val="3"/>
          <w:numId w:val="9"/>
        </w:numPr>
        <w:tabs>
          <w:tab w:val="left" w:pos="0"/>
          <w:tab w:val="left" w:pos="1134"/>
        </w:tabs>
        <w:spacing w:after="120" w:line="360" w:lineRule="auto"/>
        <w:ind w:left="0" w:firstLine="709"/>
        <w:jc w:val="both"/>
        <w:rPr>
          <w:rFonts w:ascii="Times New Roman" w:hAnsi="Times New Roman"/>
          <w:sz w:val="24"/>
          <w:szCs w:val="24"/>
        </w:rPr>
      </w:pPr>
      <w:r w:rsidRPr="00876126">
        <w:rPr>
          <w:rFonts w:ascii="Times New Roman" w:hAnsi="Times New Roman"/>
          <w:sz w:val="24"/>
          <w:szCs w:val="24"/>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374016" w:rsidRPr="00951B93" w:rsidRDefault="00374016" w:rsidP="00B32D13">
      <w:pPr>
        <w:pStyle w:val="ListParagraph"/>
        <w:numPr>
          <w:ilvl w:val="2"/>
          <w:numId w:val="21"/>
        </w:numPr>
        <w:tabs>
          <w:tab w:val="left" w:pos="1134"/>
        </w:tabs>
        <w:spacing w:after="120" w:line="360" w:lineRule="auto"/>
        <w:ind w:left="0" w:firstLine="709"/>
        <w:jc w:val="both"/>
        <w:rPr>
          <w:rFonts w:ascii="Times New Roman" w:hAnsi="Times New Roman"/>
          <w:sz w:val="24"/>
          <w:szCs w:val="24"/>
        </w:rPr>
      </w:pPr>
      <w:r w:rsidRPr="00951B93">
        <w:rPr>
          <w:rFonts w:ascii="Times New Roman" w:hAnsi="Times New Roman"/>
          <w:sz w:val="24"/>
          <w:szCs w:val="24"/>
        </w:rPr>
        <w:t>К участникам процедуры закупки Заказчик вправе установить также следующие дополнительные требования:</w:t>
      </w:r>
    </w:p>
    <w:p w:rsidR="00374016" w:rsidRPr="00876126" w:rsidRDefault="00374016" w:rsidP="00B32D13">
      <w:pPr>
        <w:pStyle w:val="ListParagraph"/>
        <w:numPr>
          <w:ilvl w:val="3"/>
          <w:numId w:val="10"/>
        </w:numPr>
        <w:tabs>
          <w:tab w:val="left" w:pos="0"/>
          <w:tab w:val="left" w:pos="1134"/>
        </w:tabs>
        <w:spacing w:after="120" w:line="360" w:lineRule="auto"/>
        <w:ind w:left="0" w:firstLine="709"/>
        <w:jc w:val="both"/>
        <w:rPr>
          <w:rFonts w:ascii="Times New Roman" w:hAnsi="Times New Roman"/>
          <w:sz w:val="24"/>
          <w:szCs w:val="24"/>
        </w:rPr>
      </w:pPr>
      <w:r w:rsidRPr="00876126">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374016" w:rsidRPr="00876126" w:rsidRDefault="00374016" w:rsidP="00B32D13">
      <w:pPr>
        <w:pStyle w:val="ListParagraph"/>
        <w:numPr>
          <w:ilvl w:val="3"/>
          <w:numId w:val="10"/>
        </w:numPr>
        <w:tabs>
          <w:tab w:val="left" w:pos="0"/>
          <w:tab w:val="left" w:pos="1134"/>
        </w:tabs>
        <w:spacing w:after="120" w:line="360" w:lineRule="auto"/>
        <w:ind w:left="0" w:firstLine="709"/>
        <w:jc w:val="both"/>
        <w:rPr>
          <w:rFonts w:ascii="Times New Roman" w:hAnsi="Times New Roman"/>
          <w:sz w:val="24"/>
          <w:szCs w:val="24"/>
        </w:rPr>
      </w:pPr>
      <w:r w:rsidRPr="00876126">
        <w:rPr>
          <w:rFonts w:ascii="Times New Roman" w:hAnsi="Times New Roman"/>
          <w:sz w:val="24"/>
          <w:szCs w:val="24"/>
        </w:rPr>
        <w:t>отсутствие сведений об участниках процедуры закупки в реестре недобросовестных поставщиков, предусмотренном Федеральн</w:t>
      </w:r>
      <w:r>
        <w:rPr>
          <w:rFonts w:ascii="Times New Roman" w:hAnsi="Times New Roman"/>
          <w:sz w:val="24"/>
          <w:szCs w:val="24"/>
        </w:rPr>
        <w:t>ым</w:t>
      </w:r>
      <w:r w:rsidRPr="00876126">
        <w:rPr>
          <w:rFonts w:ascii="Times New Roman" w:hAnsi="Times New Roman"/>
          <w:sz w:val="24"/>
          <w:szCs w:val="24"/>
        </w:rPr>
        <w:t xml:space="preserve"> закон</w:t>
      </w:r>
      <w:r>
        <w:rPr>
          <w:rFonts w:ascii="Times New Roman" w:hAnsi="Times New Roman"/>
          <w:sz w:val="24"/>
          <w:szCs w:val="24"/>
        </w:rPr>
        <w:t>ом</w:t>
      </w:r>
      <w:r w:rsidRPr="00876126">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374016" w:rsidRPr="00A34CB6" w:rsidRDefault="00374016" w:rsidP="00B32D13">
      <w:pPr>
        <w:pStyle w:val="ListParagraph"/>
        <w:numPr>
          <w:ilvl w:val="3"/>
          <w:numId w:val="10"/>
        </w:numPr>
        <w:tabs>
          <w:tab w:val="left" w:pos="0"/>
          <w:tab w:val="left" w:pos="1134"/>
        </w:tabs>
        <w:spacing w:after="120" w:line="360" w:lineRule="auto"/>
        <w:ind w:left="0" w:firstLine="709"/>
        <w:jc w:val="both"/>
        <w:rPr>
          <w:rFonts w:ascii="Times New Roman" w:hAnsi="Times New Roman"/>
          <w:sz w:val="24"/>
          <w:szCs w:val="24"/>
        </w:rPr>
      </w:pPr>
      <w:r w:rsidRPr="00A34CB6">
        <w:rPr>
          <w:rFonts w:ascii="Times New Roman" w:hAnsi="Times New Roman"/>
          <w:sz w:val="24"/>
          <w:szCs w:val="24"/>
        </w:rPr>
        <w:t>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Pr>
          <w:rFonts w:ascii="Times New Roman" w:hAnsi="Times New Roman"/>
          <w:sz w:val="24"/>
          <w:szCs w:val="24"/>
        </w:rPr>
        <w:t>;</w:t>
      </w:r>
    </w:p>
    <w:p w:rsidR="00374016" w:rsidRDefault="00374016" w:rsidP="00115E7C">
      <w:pPr>
        <w:pStyle w:val="ListParagraph"/>
        <w:tabs>
          <w:tab w:val="left" w:pos="1134"/>
        </w:tabs>
        <w:spacing w:after="120" w:line="360" w:lineRule="auto"/>
        <w:ind w:left="0" w:firstLine="709"/>
        <w:jc w:val="both"/>
        <w:rPr>
          <w:rFonts w:ascii="Times New Roman" w:hAnsi="Times New Roman"/>
          <w:sz w:val="24"/>
          <w:szCs w:val="24"/>
        </w:rPr>
      </w:pPr>
      <w:r w:rsidRPr="00876126">
        <w:rPr>
          <w:rFonts w:ascii="Times New Roman" w:hAnsi="Times New Roman"/>
          <w:sz w:val="24"/>
          <w:szCs w:val="24"/>
        </w:rPr>
        <w:t xml:space="preserve">При установлении требований документация о закупке </w:t>
      </w:r>
      <w:r>
        <w:rPr>
          <w:rFonts w:ascii="Times New Roman" w:hAnsi="Times New Roman"/>
          <w:sz w:val="24"/>
          <w:szCs w:val="24"/>
        </w:rPr>
        <w:t xml:space="preserve">(извещение) </w:t>
      </w:r>
      <w:r w:rsidRPr="00876126">
        <w:rPr>
          <w:rFonts w:ascii="Times New Roman" w:hAnsi="Times New Roman"/>
          <w:sz w:val="24"/>
          <w:szCs w:val="24"/>
        </w:rPr>
        <w:t>должна содержать четкие измеряемые параметры, позволяющие однозначно определять соответствие либо несоответствие участника процедуры закупки указанным требованиям.</w:t>
      </w:r>
    </w:p>
    <w:p w:rsidR="00374016" w:rsidRDefault="00374016" w:rsidP="00115E7C">
      <w:pPr>
        <w:pStyle w:val="ListParagraph"/>
        <w:tabs>
          <w:tab w:val="left" w:pos="1134"/>
        </w:tabs>
        <w:spacing w:after="120" w:line="360" w:lineRule="auto"/>
        <w:jc w:val="both"/>
        <w:rPr>
          <w:rFonts w:ascii="Times New Roman" w:hAnsi="Times New Roman"/>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2" w:name="_Toc372220889"/>
      <w:r>
        <w:rPr>
          <w:rFonts w:ascii="Times New Roman" w:hAnsi="Times New Roman"/>
          <w:b/>
          <w:sz w:val="32"/>
          <w:szCs w:val="32"/>
        </w:rPr>
        <w:t xml:space="preserve">Статья 7. </w:t>
      </w:r>
      <w:r w:rsidRPr="007049CD">
        <w:rPr>
          <w:rFonts w:ascii="Times New Roman" w:hAnsi="Times New Roman"/>
          <w:b/>
          <w:sz w:val="32"/>
          <w:szCs w:val="32"/>
        </w:rPr>
        <w:t>Требования</w:t>
      </w:r>
      <w:r>
        <w:rPr>
          <w:rFonts w:ascii="Times New Roman" w:hAnsi="Times New Roman"/>
          <w:b/>
          <w:sz w:val="32"/>
          <w:szCs w:val="32"/>
        </w:rPr>
        <w:t xml:space="preserve"> к соисполнителям и коллективным участникам.</w:t>
      </w:r>
      <w:bookmarkEnd w:id="12"/>
    </w:p>
    <w:p w:rsidR="00374016" w:rsidRDefault="00374016" w:rsidP="00B32D13">
      <w:pPr>
        <w:pStyle w:val="ListParagraph"/>
        <w:numPr>
          <w:ilvl w:val="2"/>
          <w:numId w:val="22"/>
        </w:numPr>
        <w:tabs>
          <w:tab w:val="left" w:pos="1134"/>
        </w:tabs>
        <w:spacing w:after="120" w:line="360" w:lineRule="auto"/>
        <w:ind w:left="0" w:firstLine="709"/>
        <w:jc w:val="both"/>
        <w:rPr>
          <w:rFonts w:ascii="Times New Roman" w:hAnsi="Times New Roman"/>
          <w:sz w:val="24"/>
          <w:szCs w:val="24"/>
        </w:rPr>
      </w:pPr>
      <w:r w:rsidRPr="007049CD">
        <w:rPr>
          <w:rFonts w:ascii="Times New Roman" w:hAnsi="Times New Roman"/>
          <w:sz w:val="24"/>
          <w:szCs w:val="24"/>
        </w:rPr>
        <w:t>В документации о закупк</w:t>
      </w:r>
      <w:r>
        <w:rPr>
          <w:rFonts w:ascii="Times New Roman" w:hAnsi="Times New Roman"/>
          <w:sz w:val="24"/>
          <w:szCs w:val="24"/>
        </w:rPr>
        <w:t>е</w:t>
      </w:r>
      <w:r w:rsidRPr="007049CD">
        <w:rPr>
          <w:rFonts w:ascii="Times New Roman" w:hAnsi="Times New Roman"/>
          <w:sz w:val="24"/>
          <w:szCs w:val="24"/>
        </w:rPr>
        <w:t xml:space="preserve"> Заказчиком могут быть также установлены требования к соисполнителям (субподрядчикам, субпоставщикам), привлекаемым участником процедуры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также документы, подтверждающие соответствие предлагаемого соисполнителя (субподрядчика, субпоставщика) установленным требованиям.</w:t>
      </w:r>
    </w:p>
    <w:p w:rsidR="00374016" w:rsidRPr="007049CD" w:rsidRDefault="00374016" w:rsidP="00B32D13">
      <w:pPr>
        <w:pStyle w:val="ListParagraph"/>
        <w:numPr>
          <w:ilvl w:val="2"/>
          <w:numId w:val="22"/>
        </w:numPr>
        <w:tabs>
          <w:tab w:val="left" w:pos="1134"/>
        </w:tabs>
        <w:spacing w:after="120" w:line="360" w:lineRule="auto"/>
        <w:ind w:left="0" w:firstLine="709"/>
        <w:jc w:val="both"/>
        <w:rPr>
          <w:rFonts w:ascii="Times New Roman" w:hAnsi="Times New Roman"/>
          <w:sz w:val="24"/>
          <w:szCs w:val="24"/>
        </w:rPr>
      </w:pPr>
      <w:bookmarkStart w:id="13" w:name="_2.2.3._Требования_к"/>
      <w:bookmarkEnd w:id="13"/>
      <w:r w:rsidRPr="007049CD">
        <w:rPr>
          <w:rFonts w:ascii="Times New Roman" w:hAnsi="Times New Roman"/>
          <w:sz w:val="24"/>
          <w:szCs w:val="24"/>
        </w:rPr>
        <w:t>В случае</w:t>
      </w:r>
      <w:r>
        <w:rPr>
          <w:rFonts w:ascii="Times New Roman" w:hAnsi="Times New Roman"/>
          <w:sz w:val="24"/>
          <w:szCs w:val="24"/>
        </w:rPr>
        <w:t>,</w:t>
      </w:r>
      <w:r w:rsidRPr="007049CD">
        <w:rPr>
          <w:rFonts w:ascii="Times New Roman" w:hAnsi="Times New Roman"/>
          <w:sz w:val="24"/>
          <w:szCs w:val="24"/>
        </w:rPr>
        <w:t xml:space="preserve"> если в документации о закупк</w:t>
      </w:r>
      <w:r>
        <w:rPr>
          <w:rFonts w:ascii="Times New Roman" w:hAnsi="Times New Roman"/>
          <w:sz w:val="24"/>
          <w:szCs w:val="24"/>
        </w:rPr>
        <w:t>е</w:t>
      </w:r>
      <w:r w:rsidRPr="007049CD">
        <w:rPr>
          <w:rFonts w:ascii="Times New Roman" w:hAnsi="Times New Roman"/>
          <w:sz w:val="24"/>
          <w:szCs w:val="24"/>
        </w:rPr>
        <w:t xml:space="preserve"> предусмотрена возможность участия коллективных участников (объединений), дополнительно должны быть выполнены нижеприведенные требования:</w:t>
      </w:r>
    </w:p>
    <w:p w:rsidR="00374016" w:rsidRPr="007049CD" w:rsidRDefault="00374016" w:rsidP="00B32D13">
      <w:pPr>
        <w:pStyle w:val="ListParagraph"/>
        <w:numPr>
          <w:ilvl w:val="3"/>
          <w:numId w:val="23"/>
        </w:numPr>
        <w:tabs>
          <w:tab w:val="left" w:pos="0"/>
          <w:tab w:val="left" w:pos="1134"/>
        </w:tabs>
        <w:spacing w:after="120" w:line="360" w:lineRule="auto"/>
        <w:ind w:left="0" w:firstLine="709"/>
        <w:jc w:val="both"/>
        <w:rPr>
          <w:rFonts w:ascii="Times New Roman" w:hAnsi="Times New Roman"/>
          <w:sz w:val="24"/>
          <w:szCs w:val="24"/>
        </w:rPr>
      </w:pPr>
      <w:r>
        <w:rPr>
          <w:rFonts w:ascii="Times New Roman" w:hAnsi="Times New Roman"/>
          <w:sz w:val="24"/>
          <w:szCs w:val="24"/>
        </w:rPr>
        <w:t>к</w:t>
      </w:r>
      <w:r w:rsidRPr="007049CD">
        <w:rPr>
          <w:rFonts w:ascii="Times New Roman" w:hAnsi="Times New Roman"/>
          <w:sz w:val="24"/>
          <w:szCs w:val="24"/>
        </w:rPr>
        <w:t>аждая организация, входящая в состав коллективного участника, должна отвечать требованиям документации о  закупк</w:t>
      </w:r>
      <w:r>
        <w:rPr>
          <w:rFonts w:ascii="Times New Roman" w:hAnsi="Times New Roman"/>
          <w:sz w:val="24"/>
          <w:szCs w:val="24"/>
        </w:rPr>
        <w:t>е</w:t>
      </w:r>
      <w:r w:rsidRPr="007049CD">
        <w:rPr>
          <w:rFonts w:ascii="Times New Roman" w:hAnsi="Times New Roman"/>
          <w:sz w:val="24"/>
          <w:szCs w:val="24"/>
        </w:rPr>
        <w:t xml:space="preserve"> в части правоспособности, а также в части наличия соответствующих допусков, опыта и ресурсного обеспечения (в соответствии с распределением объемов работ)</w:t>
      </w:r>
      <w:r>
        <w:rPr>
          <w:rFonts w:ascii="Times New Roman" w:hAnsi="Times New Roman"/>
          <w:sz w:val="24"/>
          <w:szCs w:val="24"/>
        </w:rPr>
        <w:t>;</w:t>
      </w:r>
    </w:p>
    <w:p w:rsidR="00374016" w:rsidRPr="007049CD" w:rsidRDefault="00374016" w:rsidP="00B32D13">
      <w:pPr>
        <w:pStyle w:val="ListParagraph"/>
        <w:numPr>
          <w:ilvl w:val="3"/>
          <w:numId w:val="23"/>
        </w:numPr>
        <w:tabs>
          <w:tab w:val="left" w:pos="0"/>
          <w:tab w:val="left" w:pos="1134"/>
        </w:tabs>
        <w:spacing w:after="120" w:line="360" w:lineRule="auto"/>
        <w:ind w:left="0" w:firstLine="709"/>
        <w:jc w:val="both"/>
        <w:rPr>
          <w:rFonts w:ascii="Times New Roman" w:hAnsi="Times New Roman"/>
          <w:sz w:val="24"/>
          <w:szCs w:val="24"/>
        </w:rPr>
      </w:pPr>
      <w:r>
        <w:rPr>
          <w:rFonts w:ascii="Times New Roman" w:hAnsi="Times New Roman"/>
          <w:sz w:val="24"/>
          <w:szCs w:val="24"/>
        </w:rPr>
        <w:t>п</w:t>
      </w:r>
      <w:r w:rsidRPr="007049CD">
        <w:rPr>
          <w:rFonts w:ascii="Times New Roman" w:hAnsi="Times New Roman"/>
          <w:sz w:val="24"/>
          <w:szCs w:val="24"/>
        </w:rPr>
        <w:t>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r>
        <w:rPr>
          <w:rFonts w:ascii="Times New Roman" w:hAnsi="Times New Roman"/>
          <w:sz w:val="24"/>
          <w:szCs w:val="24"/>
        </w:rPr>
        <w:t>;</w:t>
      </w:r>
    </w:p>
    <w:p w:rsidR="00374016" w:rsidRPr="007049CD" w:rsidRDefault="00374016" w:rsidP="00B32D13">
      <w:pPr>
        <w:pStyle w:val="ListParagraph"/>
        <w:numPr>
          <w:ilvl w:val="3"/>
          <w:numId w:val="23"/>
        </w:numPr>
        <w:tabs>
          <w:tab w:val="left" w:pos="0"/>
          <w:tab w:val="left" w:pos="1134"/>
        </w:tabs>
        <w:spacing w:after="120" w:line="360" w:lineRule="auto"/>
        <w:ind w:left="0" w:firstLine="709"/>
        <w:jc w:val="both"/>
        <w:rPr>
          <w:rFonts w:ascii="Times New Roman" w:hAnsi="Times New Roman"/>
          <w:sz w:val="24"/>
          <w:szCs w:val="24"/>
        </w:rPr>
      </w:pPr>
      <w:r>
        <w:rPr>
          <w:rFonts w:ascii="Times New Roman" w:hAnsi="Times New Roman"/>
          <w:sz w:val="24"/>
          <w:szCs w:val="24"/>
        </w:rPr>
        <w:t>ч</w:t>
      </w:r>
      <w:r w:rsidRPr="007049CD">
        <w:rPr>
          <w:rFonts w:ascii="Times New Roman" w:hAnsi="Times New Roman"/>
          <w:sz w:val="24"/>
          <w:szCs w:val="24"/>
        </w:rPr>
        <w:t>лены объединений, являющиеся коллективными участниками, должны иметь соглашение между собой (иной документ), соответствующ</w:t>
      </w:r>
      <w:r>
        <w:rPr>
          <w:rFonts w:ascii="Times New Roman" w:hAnsi="Times New Roman"/>
          <w:sz w:val="24"/>
          <w:szCs w:val="24"/>
        </w:rPr>
        <w:t>ее</w:t>
      </w:r>
      <w:r w:rsidRPr="007049CD">
        <w:rPr>
          <w:rFonts w:ascii="Times New Roman" w:hAnsi="Times New Roman"/>
          <w:sz w:val="24"/>
          <w:szCs w:val="24"/>
        </w:rPr>
        <w:t xml:space="preserve"> нормам Гражданского кодекса Российский Федерации, в котором определены права и обязанности сторон и установлен лидер коллективного участника. В соглашении должна быть установлена субсидиарная ответственность по обязательствам, связанным с участием в процедуре закупки и солидарная ответственность по обязательствам, связанным с заключением и последующем исполнением </w:t>
      </w:r>
      <w:r>
        <w:rPr>
          <w:rFonts w:ascii="Times New Roman" w:hAnsi="Times New Roman"/>
          <w:sz w:val="24"/>
          <w:szCs w:val="24"/>
        </w:rPr>
        <w:t>д</w:t>
      </w:r>
      <w:r w:rsidRPr="007049CD">
        <w:rPr>
          <w:rFonts w:ascii="Times New Roman" w:hAnsi="Times New Roman"/>
          <w:sz w:val="24"/>
          <w:szCs w:val="24"/>
        </w:rPr>
        <w:t>оговора</w:t>
      </w:r>
      <w:r>
        <w:rPr>
          <w:rFonts w:ascii="Times New Roman" w:hAnsi="Times New Roman"/>
          <w:sz w:val="24"/>
          <w:szCs w:val="24"/>
        </w:rPr>
        <w:t>;</w:t>
      </w:r>
    </w:p>
    <w:p w:rsidR="00374016" w:rsidRPr="007049CD" w:rsidRDefault="00374016" w:rsidP="00B32D13">
      <w:pPr>
        <w:pStyle w:val="ListParagraph"/>
        <w:numPr>
          <w:ilvl w:val="3"/>
          <w:numId w:val="23"/>
        </w:numPr>
        <w:tabs>
          <w:tab w:val="left" w:pos="0"/>
          <w:tab w:val="left" w:pos="1134"/>
        </w:tabs>
        <w:spacing w:after="120" w:line="360" w:lineRule="auto"/>
        <w:ind w:left="0" w:firstLine="709"/>
        <w:jc w:val="both"/>
        <w:rPr>
          <w:rFonts w:ascii="Times New Roman" w:hAnsi="Times New Roman"/>
          <w:sz w:val="24"/>
          <w:szCs w:val="24"/>
        </w:rPr>
      </w:pPr>
      <w:r>
        <w:rPr>
          <w:rFonts w:ascii="Times New Roman" w:hAnsi="Times New Roman"/>
          <w:sz w:val="24"/>
          <w:szCs w:val="24"/>
        </w:rPr>
        <w:t>л</w:t>
      </w:r>
      <w:r w:rsidRPr="007049CD">
        <w:rPr>
          <w:rFonts w:ascii="Times New Roman" w:hAnsi="Times New Roman"/>
          <w:sz w:val="24"/>
          <w:szCs w:val="24"/>
        </w:rPr>
        <w:t>юбая организация может входить только в состав одного коллективного участника и не имеет права принимать участие в процедуре закупки самостоятельно</w:t>
      </w:r>
      <w:r>
        <w:rPr>
          <w:rFonts w:ascii="Times New Roman" w:hAnsi="Times New Roman"/>
          <w:sz w:val="24"/>
          <w:szCs w:val="24"/>
        </w:rPr>
        <w:t>;</w:t>
      </w:r>
    </w:p>
    <w:p w:rsidR="00374016" w:rsidRDefault="00374016" w:rsidP="00B32D13">
      <w:pPr>
        <w:pStyle w:val="ListParagraph"/>
        <w:numPr>
          <w:ilvl w:val="3"/>
          <w:numId w:val="23"/>
        </w:numPr>
        <w:tabs>
          <w:tab w:val="left" w:pos="0"/>
          <w:tab w:val="left" w:pos="1134"/>
        </w:tabs>
        <w:spacing w:after="120" w:line="360" w:lineRule="auto"/>
        <w:ind w:left="0" w:firstLine="709"/>
        <w:jc w:val="both"/>
        <w:rPr>
          <w:rFonts w:ascii="Times New Roman" w:hAnsi="Times New Roman"/>
          <w:sz w:val="24"/>
          <w:szCs w:val="24"/>
        </w:rPr>
      </w:pPr>
      <w:r>
        <w:rPr>
          <w:rFonts w:ascii="Times New Roman" w:hAnsi="Times New Roman"/>
          <w:sz w:val="24"/>
          <w:szCs w:val="24"/>
        </w:rPr>
        <w:t>о</w:t>
      </w:r>
      <w:r w:rsidRPr="007049CD">
        <w:rPr>
          <w:rFonts w:ascii="Times New Roman" w:hAnsi="Times New Roman"/>
          <w:sz w:val="24"/>
          <w:szCs w:val="24"/>
        </w:rPr>
        <w:t>рганизация, входящая в состав коллективного участника, не имеет права принимать участие в процедуре закупки в качестве генерального подрядчика или субподрядчика. В случае невыполнения этих требований заявки с участием таких организаций отклоняются.</w:t>
      </w:r>
    </w:p>
    <w:p w:rsidR="00374016" w:rsidRPr="007049CD" w:rsidRDefault="00374016" w:rsidP="00115E7C">
      <w:pPr>
        <w:pStyle w:val="ListParagraph"/>
        <w:tabs>
          <w:tab w:val="left" w:pos="0"/>
          <w:tab w:val="left" w:pos="1134"/>
        </w:tabs>
        <w:spacing w:after="120" w:line="360" w:lineRule="auto"/>
        <w:ind w:left="0"/>
        <w:jc w:val="both"/>
        <w:rPr>
          <w:rFonts w:ascii="Times New Roman" w:hAnsi="Times New Roman"/>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4" w:name="_Toc372220890"/>
      <w:r>
        <w:rPr>
          <w:rFonts w:ascii="Times New Roman" w:hAnsi="Times New Roman"/>
          <w:b/>
          <w:sz w:val="32"/>
          <w:szCs w:val="32"/>
        </w:rPr>
        <w:t xml:space="preserve">Статья 8. </w:t>
      </w:r>
      <w:r w:rsidRPr="00AD770A">
        <w:rPr>
          <w:rFonts w:ascii="Times New Roman" w:hAnsi="Times New Roman"/>
          <w:b/>
          <w:sz w:val="32"/>
          <w:szCs w:val="32"/>
        </w:rPr>
        <w:t>Преференции</w:t>
      </w:r>
      <w:r>
        <w:rPr>
          <w:rFonts w:ascii="Times New Roman" w:hAnsi="Times New Roman"/>
          <w:b/>
          <w:sz w:val="32"/>
          <w:szCs w:val="32"/>
        </w:rPr>
        <w:t>.</w:t>
      </w:r>
      <w:bookmarkEnd w:id="14"/>
    </w:p>
    <w:p w:rsidR="00374016" w:rsidRPr="00951B93" w:rsidRDefault="00374016" w:rsidP="00B32D13">
      <w:pPr>
        <w:pStyle w:val="ListParagraph"/>
        <w:numPr>
          <w:ilvl w:val="2"/>
          <w:numId w:val="11"/>
        </w:numPr>
        <w:tabs>
          <w:tab w:val="left" w:pos="1134"/>
        </w:tabs>
        <w:spacing w:after="120" w:line="360" w:lineRule="auto"/>
        <w:ind w:left="0" w:firstLine="709"/>
        <w:jc w:val="both"/>
        <w:rPr>
          <w:rFonts w:ascii="Times New Roman" w:hAnsi="Times New Roman"/>
          <w:sz w:val="24"/>
          <w:szCs w:val="24"/>
        </w:rPr>
      </w:pPr>
      <w:r w:rsidRPr="00951B93">
        <w:rPr>
          <w:rFonts w:ascii="Times New Roman" w:hAnsi="Times New Roman"/>
          <w:sz w:val="24"/>
          <w:szCs w:val="24"/>
        </w:rPr>
        <w:t>Преференции могут применяться в случаях и порядке, установленн</w:t>
      </w:r>
      <w:r>
        <w:rPr>
          <w:rFonts w:ascii="Times New Roman" w:hAnsi="Times New Roman"/>
          <w:sz w:val="24"/>
          <w:szCs w:val="24"/>
        </w:rPr>
        <w:t>ых</w:t>
      </w:r>
      <w:r w:rsidRPr="00951B93">
        <w:rPr>
          <w:rFonts w:ascii="Times New Roman" w:hAnsi="Times New Roman"/>
          <w:sz w:val="24"/>
          <w:szCs w:val="24"/>
        </w:rPr>
        <w:t xml:space="preserve"> действующим законодательством Российской Федерации.</w:t>
      </w:r>
    </w:p>
    <w:p w:rsidR="00374016" w:rsidRPr="00951B93" w:rsidRDefault="00374016" w:rsidP="00B32D13">
      <w:pPr>
        <w:pStyle w:val="ListParagraph"/>
        <w:numPr>
          <w:ilvl w:val="2"/>
          <w:numId w:val="11"/>
        </w:numPr>
        <w:tabs>
          <w:tab w:val="left" w:pos="1134"/>
        </w:tabs>
        <w:spacing w:after="120" w:line="360" w:lineRule="auto"/>
        <w:ind w:left="0" w:firstLine="709"/>
        <w:jc w:val="both"/>
        <w:rPr>
          <w:rFonts w:ascii="Times New Roman" w:hAnsi="Times New Roman"/>
          <w:sz w:val="24"/>
          <w:szCs w:val="24"/>
        </w:rPr>
      </w:pPr>
      <w:r w:rsidRPr="00951B93">
        <w:rPr>
          <w:rFonts w:ascii="Times New Roman" w:hAnsi="Times New Roman"/>
          <w:sz w:val="24"/>
          <w:szCs w:val="24"/>
        </w:rPr>
        <w:t>Организатор осуществления закупок вправе применять преференции</w:t>
      </w:r>
      <w:r>
        <w:rPr>
          <w:rFonts w:ascii="Times New Roman" w:hAnsi="Times New Roman"/>
          <w:sz w:val="24"/>
          <w:szCs w:val="24"/>
        </w:rPr>
        <w:t>,</w:t>
      </w:r>
      <w:r w:rsidRPr="00951B93">
        <w:rPr>
          <w:rFonts w:ascii="Times New Roman" w:hAnsi="Times New Roman"/>
          <w:sz w:val="24"/>
          <w:szCs w:val="24"/>
        </w:rPr>
        <w:t xml:space="preserve"> только если об их наличии было прямо объявлено в извещении о проведении процедуры закупки, дополнительно в документации процедуры закупки должен быть определен порядок их применения.</w:t>
      </w:r>
    </w:p>
    <w:p w:rsidR="00374016" w:rsidRPr="00951B93" w:rsidRDefault="00374016" w:rsidP="00B32D13">
      <w:pPr>
        <w:pStyle w:val="ListParagraph"/>
        <w:numPr>
          <w:ilvl w:val="2"/>
          <w:numId w:val="11"/>
        </w:numPr>
        <w:tabs>
          <w:tab w:val="left" w:pos="1134"/>
        </w:tabs>
        <w:spacing w:after="120" w:line="360" w:lineRule="auto"/>
        <w:ind w:left="0" w:firstLine="709"/>
        <w:jc w:val="both"/>
        <w:rPr>
          <w:rFonts w:ascii="Times New Roman" w:hAnsi="Times New Roman"/>
          <w:sz w:val="24"/>
          <w:szCs w:val="24"/>
        </w:rPr>
      </w:pPr>
      <w:r w:rsidRPr="00951B93">
        <w:rPr>
          <w:rFonts w:ascii="Times New Roman" w:hAnsi="Times New Roman"/>
          <w:sz w:val="24"/>
          <w:szCs w:val="24"/>
        </w:rPr>
        <w:t>В документации процедуры закупки дополнительно должны быть указаны:</w:t>
      </w:r>
    </w:p>
    <w:p w:rsidR="00374016" w:rsidRPr="00951B93" w:rsidRDefault="00374016" w:rsidP="00B32D13">
      <w:pPr>
        <w:pStyle w:val="ListParagraph"/>
        <w:numPr>
          <w:ilvl w:val="3"/>
          <w:numId w:val="12"/>
        </w:numPr>
        <w:tabs>
          <w:tab w:val="left" w:pos="0"/>
          <w:tab w:val="left" w:pos="1134"/>
        </w:tabs>
        <w:spacing w:after="120" w:line="360" w:lineRule="auto"/>
        <w:ind w:left="0" w:firstLine="709"/>
        <w:jc w:val="both"/>
        <w:rPr>
          <w:rFonts w:ascii="Times New Roman" w:hAnsi="Times New Roman"/>
          <w:sz w:val="24"/>
          <w:szCs w:val="24"/>
        </w:rPr>
      </w:pPr>
      <w:r w:rsidRPr="00951B93">
        <w:rPr>
          <w:rFonts w:ascii="Times New Roman" w:hAnsi="Times New Roman"/>
          <w:sz w:val="24"/>
          <w:szCs w:val="24"/>
        </w:rPr>
        <w:t>группы поставщиков, к которым применяются преференции;</w:t>
      </w:r>
    </w:p>
    <w:p w:rsidR="00374016" w:rsidRDefault="00374016" w:rsidP="00B32D13">
      <w:pPr>
        <w:pStyle w:val="ListParagraph"/>
        <w:numPr>
          <w:ilvl w:val="3"/>
          <w:numId w:val="12"/>
        </w:numPr>
        <w:tabs>
          <w:tab w:val="left" w:pos="0"/>
          <w:tab w:val="left" w:pos="1134"/>
        </w:tabs>
        <w:spacing w:after="120" w:line="360" w:lineRule="auto"/>
        <w:ind w:left="0" w:firstLine="709"/>
        <w:jc w:val="both"/>
        <w:rPr>
          <w:rFonts w:ascii="Times New Roman" w:hAnsi="Times New Roman"/>
          <w:sz w:val="24"/>
          <w:szCs w:val="24"/>
        </w:rPr>
      </w:pPr>
      <w:r w:rsidRPr="00951B93">
        <w:rPr>
          <w:rFonts w:ascii="Times New Roman" w:hAnsi="Times New Roman"/>
          <w:sz w:val="24"/>
          <w:szCs w:val="24"/>
        </w:rPr>
        <w:t>размер и способ применения преференций в данной процедуре закупки.</w:t>
      </w:r>
    </w:p>
    <w:p w:rsidR="00374016" w:rsidRPr="00951B93" w:rsidRDefault="00374016" w:rsidP="00115E7C">
      <w:pPr>
        <w:pStyle w:val="ListParagraph"/>
        <w:tabs>
          <w:tab w:val="left" w:pos="0"/>
          <w:tab w:val="left" w:pos="1134"/>
        </w:tabs>
        <w:spacing w:after="120" w:line="360" w:lineRule="auto"/>
        <w:ind w:left="0"/>
        <w:jc w:val="both"/>
        <w:rPr>
          <w:rFonts w:ascii="Times New Roman" w:hAnsi="Times New Roman"/>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5" w:name="_Toc372220891"/>
      <w:r>
        <w:rPr>
          <w:rFonts w:ascii="Times New Roman" w:hAnsi="Times New Roman"/>
          <w:b/>
          <w:sz w:val="32"/>
          <w:szCs w:val="32"/>
        </w:rPr>
        <w:t xml:space="preserve">Статья 9. </w:t>
      </w:r>
      <w:r w:rsidRPr="00AD770A">
        <w:rPr>
          <w:rFonts w:ascii="Times New Roman" w:hAnsi="Times New Roman"/>
          <w:b/>
          <w:sz w:val="32"/>
          <w:szCs w:val="32"/>
        </w:rPr>
        <w:t>Информационное обеспечение закупки</w:t>
      </w:r>
      <w:r>
        <w:rPr>
          <w:rFonts w:ascii="Times New Roman" w:hAnsi="Times New Roman"/>
          <w:b/>
          <w:sz w:val="32"/>
          <w:szCs w:val="32"/>
        </w:rPr>
        <w:t>.</w:t>
      </w:r>
      <w:bookmarkEnd w:id="15"/>
    </w:p>
    <w:p w:rsidR="00374016" w:rsidRPr="004166A5" w:rsidRDefault="00374016" w:rsidP="00B32D13">
      <w:pPr>
        <w:pStyle w:val="ListParagraph"/>
        <w:numPr>
          <w:ilvl w:val="0"/>
          <w:numId w:val="13"/>
        </w:numPr>
        <w:tabs>
          <w:tab w:val="left" w:pos="1134"/>
        </w:tabs>
        <w:spacing w:after="120" w:line="360" w:lineRule="auto"/>
        <w:ind w:left="0" w:firstLine="709"/>
        <w:jc w:val="both"/>
        <w:rPr>
          <w:rFonts w:ascii="Times New Roman" w:hAnsi="Times New Roman"/>
          <w:sz w:val="24"/>
          <w:szCs w:val="24"/>
        </w:rPr>
      </w:pPr>
      <w:r w:rsidRPr="004166A5">
        <w:rPr>
          <w:rFonts w:ascii="Times New Roman" w:hAnsi="Times New Roman"/>
          <w:bCs/>
          <w:sz w:val="24"/>
          <w:szCs w:val="24"/>
        </w:rPr>
        <w:t xml:space="preserve">Настоящее Положение и вносимые в него изменения подлежат обязательному размещению </w:t>
      </w:r>
      <w:r>
        <w:rPr>
          <w:rFonts w:ascii="Times New Roman" w:hAnsi="Times New Roman"/>
          <w:bCs/>
          <w:sz w:val="24"/>
          <w:szCs w:val="24"/>
        </w:rPr>
        <w:t>в единой информационной системе</w:t>
      </w:r>
      <w:r w:rsidRPr="004166A5">
        <w:rPr>
          <w:rFonts w:ascii="Times New Roman" w:hAnsi="Times New Roman"/>
          <w:bCs/>
          <w:sz w:val="24"/>
          <w:szCs w:val="24"/>
        </w:rPr>
        <w:t xml:space="preserve"> не позднее пятнадцати рабочих дней со дня их принятия (утверждения).</w:t>
      </w:r>
    </w:p>
    <w:p w:rsidR="00374016" w:rsidRPr="004166A5" w:rsidRDefault="00374016" w:rsidP="00B32D13">
      <w:pPr>
        <w:pStyle w:val="ListParagraph"/>
        <w:numPr>
          <w:ilvl w:val="0"/>
          <w:numId w:val="13"/>
        </w:numPr>
        <w:tabs>
          <w:tab w:val="left" w:pos="1134"/>
        </w:tabs>
        <w:spacing w:after="120" w:line="360" w:lineRule="auto"/>
        <w:ind w:left="0" w:firstLine="709"/>
        <w:jc w:val="both"/>
        <w:rPr>
          <w:rFonts w:ascii="Times New Roman" w:hAnsi="Times New Roman"/>
          <w:bCs/>
          <w:sz w:val="24"/>
          <w:szCs w:val="24"/>
        </w:rPr>
      </w:pPr>
      <w:r w:rsidRPr="004166A5">
        <w:rPr>
          <w:rFonts w:ascii="Times New Roman" w:hAnsi="Times New Roman"/>
          <w:bCs/>
          <w:sz w:val="24"/>
          <w:szCs w:val="24"/>
        </w:rPr>
        <w:t xml:space="preserve">Размещение </w:t>
      </w:r>
      <w:r>
        <w:rPr>
          <w:rFonts w:ascii="Times New Roman" w:hAnsi="Times New Roman"/>
          <w:bCs/>
          <w:sz w:val="24"/>
          <w:szCs w:val="24"/>
        </w:rPr>
        <w:t>в единой информационной системе</w:t>
      </w:r>
      <w:r w:rsidRPr="004166A5">
        <w:rPr>
          <w:rFonts w:ascii="Times New Roman" w:hAnsi="Times New Roman"/>
          <w:bCs/>
          <w:sz w:val="24"/>
          <w:szCs w:val="24"/>
        </w:rPr>
        <w:t xml:space="preserve"> информации о закупке производится в соответствии с порядком, установленн</w:t>
      </w:r>
      <w:r>
        <w:rPr>
          <w:rFonts w:ascii="Times New Roman" w:hAnsi="Times New Roman"/>
          <w:bCs/>
          <w:sz w:val="24"/>
          <w:szCs w:val="24"/>
        </w:rPr>
        <w:t>ы</w:t>
      </w:r>
      <w:r w:rsidRPr="004166A5">
        <w:rPr>
          <w:rFonts w:ascii="Times New Roman" w:hAnsi="Times New Roman"/>
          <w:bCs/>
          <w:sz w:val="24"/>
          <w:szCs w:val="24"/>
        </w:rPr>
        <w:t>м Правительством Российской Федерации.</w:t>
      </w:r>
    </w:p>
    <w:p w:rsidR="00374016" w:rsidRPr="004166A5" w:rsidRDefault="00374016" w:rsidP="00B32D13">
      <w:pPr>
        <w:pStyle w:val="ListParagraph"/>
        <w:numPr>
          <w:ilvl w:val="0"/>
          <w:numId w:val="13"/>
        </w:numPr>
        <w:tabs>
          <w:tab w:val="left" w:pos="1134"/>
        </w:tabs>
        <w:spacing w:after="120" w:line="360" w:lineRule="auto"/>
        <w:ind w:left="0" w:firstLine="709"/>
        <w:jc w:val="both"/>
        <w:rPr>
          <w:rFonts w:ascii="Times New Roman" w:hAnsi="Times New Roman"/>
          <w:sz w:val="24"/>
          <w:szCs w:val="24"/>
        </w:rPr>
      </w:pPr>
      <w:r>
        <w:rPr>
          <w:rFonts w:ascii="Times New Roman" w:hAnsi="Times New Roman"/>
          <w:bCs/>
          <w:sz w:val="24"/>
          <w:szCs w:val="24"/>
        </w:rPr>
        <w:t>В единой информационной системе</w:t>
      </w:r>
      <w:r w:rsidRPr="004166A5">
        <w:rPr>
          <w:rFonts w:ascii="Times New Roman" w:hAnsi="Times New Roman"/>
          <w:bCs/>
          <w:sz w:val="24"/>
          <w:szCs w:val="24"/>
        </w:rPr>
        <w:t xml:space="preserve"> Заказчик размещает планы за</w:t>
      </w:r>
      <w:r>
        <w:rPr>
          <w:rFonts w:ascii="Times New Roman" w:hAnsi="Times New Roman"/>
          <w:bCs/>
          <w:sz w:val="24"/>
          <w:szCs w:val="24"/>
        </w:rPr>
        <w:t xml:space="preserve">купок товаров, работ, услуг на </w:t>
      </w:r>
      <w:r w:rsidRPr="004166A5">
        <w:rPr>
          <w:rFonts w:ascii="Times New Roman" w:hAnsi="Times New Roman"/>
          <w:bCs/>
          <w:sz w:val="24"/>
          <w:szCs w:val="24"/>
        </w:rPr>
        <w:t xml:space="preserve">срок не менее одного  года.  </w:t>
      </w:r>
    </w:p>
    <w:p w:rsidR="00374016" w:rsidRPr="004166A5" w:rsidRDefault="00374016" w:rsidP="00B32D13">
      <w:pPr>
        <w:pStyle w:val="ListParagraph"/>
        <w:numPr>
          <w:ilvl w:val="0"/>
          <w:numId w:val="13"/>
        </w:numPr>
        <w:tabs>
          <w:tab w:val="left" w:pos="1134"/>
        </w:tabs>
        <w:spacing w:after="120" w:line="360" w:lineRule="auto"/>
        <w:ind w:left="0" w:firstLine="709"/>
        <w:jc w:val="both"/>
        <w:rPr>
          <w:rFonts w:ascii="Times New Roman" w:hAnsi="Times New Roman"/>
          <w:sz w:val="24"/>
          <w:szCs w:val="24"/>
        </w:rPr>
      </w:pPr>
      <w:r w:rsidRPr="004166A5">
        <w:rPr>
          <w:rFonts w:ascii="Times New Roman" w:hAnsi="Times New Roman"/>
          <w:bCs/>
          <w:sz w:val="24"/>
          <w:szCs w:val="24"/>
        </w:rPr>
        <w:t>План закупо</w:t>
      </w:r>
      <w:r>
        <w:rPr>
          <w:rFonts w:ascii="Times New Roman" w:hAnsi="Times New Roman"/>
          <w:bCs/>
          <w:sz w:val="24"/>
          <w:szCs w:val="24"/>
        </w:rPr>
        <w:t xml:space="preserve">к инновационной продукции, </w:t>
      </w:r>
      <w:r w:rsidRPr="004166A5">
        <w:rPr>
          <w:rFonts w:ascii="Times New Roman" w:hAnsi="Times New Roman"/>
          <w:bCs/>
          <w:sz w:val="24"/>
          <w:szCs w:val="24"/>
        </w:rPr>
        <w:t>высокотехнологичной  пр</w:t>
      </w:r>
      <w:r>
        <w:rPr>
          <w:rFonts w:ascii="Times New Roman" w:hAnsi="Times New Roman"/>
          <w:bCs/>
          <w:sz w:val="24"/>
          <w:szCs w:val="24"/>
        </w:rPr>
        <w:t xml:space="preserve">одукции,      лекарственных </w:t>
      </w:r>
      <w:r w:rsidRPr="004166A5">
        <w:rPr>
          <w:rFonts w:ascii="Times New Roman" w:hAnsi="Times New Roman"/>
          <w:bCs/>
          <w:sz w:val="24"/>
          <w:szCs w:val="24"/>
        </w:rPr>
        <w:t xml:space="preserve">средств размещается Заказчиком </w:t>
      </w:r>
      <w:r>
        <w:rPr>
          <w:rFonts w:ascii="Times New Roman" w:hAnsi="Times New Roman"/>
          <w:bCs/>
          <w:sz w:val="24"/>
          <w:szCs w:val="24"/>
        </w:rPr>
        <w:t>в единой информационной системе</w:t>
      </w:r>
      <w:r w:rsidRPr="004166A5">
        <w:rPr>
          <w:rFonts w:ascii="Times New Roman" w:hAnsi="Times New Roman"/>
          <w:bCs/>
          <w:sz w:val="24"/>
          <w:szCs w:val="24"/>
        </w:rPr>
        <w:t xml:space="preserve"> на период от пяти до семи лет.</w:t>
      </w:r>
    </w:p>
    <w:p w:rsidR="00374016" w:rsidRPr="004166A5" w:rsidRDefault="00374016" w:rsidP="00B32D13">
      <w:pPr>
        <w:pStyle w:val="ListParagraph"/>
        <w:numPr>
          <w:ilvl w:val="0"/>
          <w:numId w:val="13"/>
        </w:numPr>
        <w:tabs>
          <w:tab w:val="left" w:pos="1134"/>
        </w:tabs>
        <w:spacing w:after="120" w:line="360" w:lineRule="auto"/>
        <w:ind w:left="0" w:firstLine="709"/>
        <w:jc w:val="both"/>
        <w:rPr>
          <w:rFonts w:ascii="Times New Roman" w:hAnsi="Times New Roman"/>
          <w:sz w:val="24"/>
          <w:szCs w:val="24"/>
        </w:rPr>
      </w:pPr>
      <w:r>
        <w:rPr>
          <w:rFonts w:ascii="Times New Roman" w:hAnsi="Times New Roman"/>
          <w:sz w:val="24"/>
          <w:szCs w:val="24"/>
        </w:rPr>
        <w:t>В единой информационной системе</w:t>
      </w:r>
      <w:r w:rsidRPr="004166A5">
        <w:rPr>
          <w:rFonts w:ascii="Times New Roman" w:hAnsi="Times New Roman"/>
          <w:sz w:val="24"/>
          <w:szCs w:val="24"/>
        </w:rPr>
        <w:t xml:space="preserve"> также подлежит размещению следующая информация:</w:t>
      </w:r>
    </w:p>
    <w:p w:rsidR="00374016" w:rsidRPr="004166A5" w:rsidRDefault="00374016" w:rsidP="00B32D13">
      <w:pPr>
        <w:pStyle w:val="ListParagraph"/>
        <w:numPr>
          <w:ilvl w:val="3"/>
          <w:numId w:val="14"/>
        </w:numPr>
        <w:tabs>
          <w:tab w:val="left" w:pos="0"/>
          <w:tab w:val="left" w:pos="1134"/>
        </w:tabs>
        <w:spacing w:after="120" w:line="360" w:lineRule="auto"/>
        <w:ind w:left="0" w:firstLine="709"/>
        <w:jc w:val="both"/>
        <w:rPr>
          <w:rFonts w:ascii="Times New Roman" w:hAnsi="Times New Roman"/>
          <w:sz w:val="24"/>
          <w:szCs w:val="24"/>
        </w:rPr>
      </w:pPr>
      <w:r w:rsidRPr="004166A5">
        <w:rPr>
          <w:rFonts w:ascii="Times New Roman" w:hAnsi="Times New Roman"/>
          <w:sz w:val="24"/>
          <w:szCs w:val="24"/>
        </w:rPr>
        <w:t>извещение о закупке и вносимые в него изменения</w:t>
      </w:r>
      <w:r>
        <w:rPr>
          <w:rFonts w:ascii="Times New Roman" w:hAnsi="Times New Roman"/>
          <w:sz w:val="24"/>
          <w:szCs w:val="24"/>
        </w:rPr>
        <w:t>;</w:t>
      </w:r>
    </w:p>
    <w:p w:rsidR="00374016" w:rsidRPr="004166A5" w:rsidRDefault="00374016" w:rsidP="00B32D13">
      <w:pPr>
        <w:pStyle w:val="ListParagraph"/>
        <w:numPr>
          <w:ilvl w:val="3"/>
          <w:numId w:val="14"/>
        </w:numPr>
        <w:tabs>
          <w:tab w:val="left" w:pos="0"/>
          <w:tab w:val="left" w:pos="1134"/>
        </w:tabs>
        <w:spacing w:after="120" w:line="360" w:lineRule="auto"/>
        <w:ind w:left="0" w:firstLine="709"/>
        <w:jc w:val="both"/>
        <w:rPr>
          <w:rFonts w:ascii="Times New Roman" w:hAnsi="Times New Roman"/>
          <w:sz w:val="24"/>
          <w:szCs w:val="24"/>
        </w:rPr>
      </w:pPr>
      <w:r w:rsidRPr="004166A5">
        <w:rPr>
          <w:rFonts w:ascii="Times New Roman" w:hAnsi="Times New Roman"/>
          <w:sz w:val="24"/>
          <w:szCs w:val="24"/>
        </w:rPr>
        <w:t>закупочная документация и вносимые в нее изменения</w:t>
      </w:r>
      <w:r>
        <w:rPr>
          <w:rFonts w:ascii="Times New Roman" w:hAnsi="Times New Roman"/>
          <w:sz w:val="24"/>
          <w:szCs w:val="24"/>
        </w:rPr>
        <w:t>;</w:t>
      </w:r>
    </w:p>
    <w:p w:rsidR="00374016" w:rsidRPr="004166A5" w:rsidRDefault="00374016" w:rsidP="00B32D13">
      <w:pPr>
        <w:pStyle w:val="ListParagraph"/>
        <w:numPr>
          <w:ilvl w:val="3"/>
          <w:numId w:val="14"/>
        </w:numPr>
        <w:tabs>
          <w:tab w:val="left" w:pos="0"/>
          <w:tab w:val="left" w:pos="1134"/>
        </w:tabs>
        <w:spacing w:after="120" w:line="360" w:lineRule="auto"/>
        <w:ind w:left="0" w:firstLine="709"/>
        <w:jc w:val="both"/>
        <w:rPr>
          <w:rFonts w:ascii="Times New Roman" w:hAnsi="Times New Roman"/>
          <w:sz w:val="24"/>
          <w:szCs w:val="24"/>
        </w:rPr>
      </w:pPr>
      <w:r w:rsidRPr="004166A5">
        <w:rPr>
          <w:rFonts w:ascii="Times New Roman" w:hAnsi="Times New Roman"/>
          <w:sz w:val="24"/>
          <w:szCs w:val="24"/>
        </w:rPr>
        <w:t>проект договора, заключаемого по итогам процедуры закупки</w:t>
      </w:r>
      <w:r>
        <w:rPr>
          <w:rFonts w:ascii="Times New Roman" w:hAnsi="Times New Roman"/>
          <w:sz w:val="24"/>
          <w:szCs w:val="24"/>
        </w:rPr>
        <w:t>;</w:t>
      </w:r>
    </w:p>
    <w:p w:rsidR="00374016" w:rsidRPr="004166A5" w:rsidRDefault="00374016" w:rsidP="00B32D13">
      <w:pPr>
        <w:pStyle w:val="ListParagraph"/>
        <w:numPr>
          <w:ilvl w:val="3"/>
          <w:numId w:val="14"/>
        </w:numPr>
        <w:tabs>
          <w:tab w:val="left" w:pos="0"/>
          <w:tab w:val="left" w:pos="1134"/>
        </w:tabs>
        <w:spacing w:after="120" w:line="360" w:lineRule="auto"/>
        <w:ind w:left="0" w:firstLine="709"/>
        <w:jc w:val="both"/>
        <w:rPr>
          <w:rFonts w:ascii="Times New Roman" w:hAnsi="Times New Roman"/>
          <w:sz w:val="24"/>
          <w:szCs w:val="24"/>
        </w:rPr>
      </w:pPr>
      <w:r w:rsidRPr="004166A5">
        <w:rPr>
          <w:rFonts w:ascii="Times New Roman" w:hAnsi="Times New Roman"/>
          <w:sz w:val="24"/>
          <w:szCs w:val="24"/>
        </w:rPr>
        <w:t>разъяснения закупочной документации</w:t>
      </w:r>
      <w:r>
        <w:rPr>
          <w:rFonts w:ascii="Times New Roman" w:hAnsi="Times New Roman"/>
          <w:sz w:val="24"/>
          <w:szCs w:val="24"/>
        </w:rPr>
        <w:t>;</w:t>
      </w:r>
    </w:p>
    <w:p w:rsidR="00374016" w:rsidRPr="004166A5" w:rsidRDefault="00374016" w:rsidP="00B32D13">
      <w:pPr>
        <w:pStyle w:val="ListParagraph"/>
        <w:numPr>
          <w:ilvl w:val="3"/>
          <w:numId w:val="14"/>
        </w:numPr>
        <w:tabs>
          <w:tab w:val="left" w:pos="0"/>
          <w:tab w:val="left" w:pos="1134"/>
        </w:tabs>
        <w:spacing w:after="120" w:line="360" w:lineRule="auto"/>
        <w:ind w:left="0" w:firstLine="709"/>
        <w:jc w:val="both"/>
        <w:rPr>
          <w:rFonts w:ascii="Times New Roman" w:hAnsi="Times New Roman"/>
          <w:sz w:val="24"/>
          <w:szCs w:val="24"/>
        </w:rPr>
      </w:pPr>
      <w:r w:rsidRPr="004166A5">
        <w:rPr>
          <w:rFonts w:ascii="Times New Roman" w:hAnsi="Times New Roman"/>
          <w:sz w:val="24"/>
          <w:szCs w:val="24"/>
        </w:rPr>
        <w:t>протоколы, составляемые в ходе проведения закупок</w:t>
      </w:r>
      <w:r>
        <w:rPr>
          <w:rFonts w:ascii="Times New Roman" w:hAnsi="Times New Roman"/>
          <w:sz w:val="24"/>
          <w:szCs w:val="24"/>
        </w:rPr>
        <w:t>;</w:t>
      </w:r>
    </w:p>
    <w:p w:rsidR="00374016" w:rsidRPr="004166A5" w:rsidRDefault="00374016" w:rsidP="00B32D13">
      <w:pPr>
        <w:pStyle w:val="ListParagraph"/>
        <w:numPr>
          <w:ilvl w:val="3"/>
          <w:numId w:val="14"/>
        </w:numPr>
        <w:tabs>
          <w:tab w:val="left" w:pos="0"/>
          <w:tab w:val="left" w:pos="1134"/>
        </w:tabs>
        <w:spacing w:after="120" w:line="360" w:lineRule="auto"/>
        <w:ind w:left="0" w:firstLine="709"/>
        <w:jc w:val="both"/>
        <w:rPr>
          <w:rFonts w:ascii="Times New Roman" w:hAnsi="Times New Roman"/>
          <w:sz w:val="24"/>
          <w:szCs w:val="24"/>
        </w:rPr>
      </w:pPr>
      <w:r w:rsidRPr="004166A5">
        <w:rPr>
          <w:rFonts w:ascii="Times New Roman" w:hAnsi="Times New Roman"/>
          <w:sz w:val="24"/>
          <w:szCs w:val="24"/>
        </w:rPr>
        <w:t>сведения об отказе от заключения договора с участником, с которым в соответствии с настоящим Положением должен быть заключен договор;</w:t>
      </w:r>
    </w:p>
    <w:p w:rsidR="00374016" w:rsidRPr="004166A5" w:rsidRDefault="00374016" w:rsidP="00B32D13">
      <w:pPr>
        <w:pStyle w:val="ListParagraph"/>
        <w:numPr>
          <w:ilvl w:val="3"/>
          <w:numId w:val="14"/>
        </w:numPr>
        <w:tabs>
          <w:tab w:val="left" w:pos="0"/>
          <w:tab w:val="left" w:pos="1134"/>
        </w:tabs>
        <w:spacing w:after="120" w:line="360" w:lineRule="auto"/>
        <w:ind w:left="0" w:firstLine="709"/>
        <w:jc w:val="both"/>
        <w:rPr>
          <w:rFonts w:ascii="Times New Roman" w:hAnsi="Times New Roman"/>
          <w:sz w:val="24"/>
          <w:szCs w:val="24"/>
        </w:rPr>
      </w:pPr>
      <w:r w:rsidRPr="004166A5">
        <w:rPr>
          <w:rFonts w:ascii="Times New Roman" w:hAnsi="Times New Roman"/>
          <w:sz w:val="24"/>
          <w:szCs w:val="24"/>
        </w:rPr>
        <w:t>реестр договоров, заключенных в соответствии с настоящим Положением;</w:t>
      </w:r>
    </w:p>
    <w:p w:rsidR="00374016" w:rsidRDefault="00374016" w:rsidP="00B32D13">
      <w:pPr>
        <w:pStyle w:val="ListParagraph"/>
        <w:numPr>
          <w:ilvl w:val="3"/>
          <w:numId w:val="14"/>
        </w:numPr>
        <w:tabs>
          <w:tab w:val="left" w:pos="0"/>
          <w:tab w:val="left" w:pos="1134"/>
        </w:tabs>
        <w:spacing w:after="120" w:line="360" w:lineRule="auto"/>
        <w:ind w:left="0" w:firstLine="709"/>
        <w:jc w:val="both"/>
        <w:rPr>
          <w:rFonts w:ascii="Times New Roman" w:hAnsi="Times New Roman"/>
          <w:sz w:val="24"/>
          <w:szCs w:val="24"/>
        </w:rPr>
      </w:pPr>
      <w:r w:rsidRPr="004166A5">
        <w:rPr>
          <w:rFonts w:ascii="Times New Roman" w:hAnsi="Times New Roman"/>
          <w:sz w:val="24"/>
          <w:szCs w:val="24"/>
        </w:rPr>
        <w:t>информация об  обжалованиях участниками размещения заказа действий (бездействия) подразделений-заказчиков, Управления закупок, комиссии по размещению заказов,  в том числе решения, вынесенные по результатам рассмотрения жалоб</w:t>
      </w:r>
      <w:r>
        <w:rPr>
          <w:rFonts w:ascii="Times New Roman" w:hAnsi="Times New Roman"/>
          <w:sz w:val="24"/>
          <w:szCs w:val="24"/>
        </w:rPr>
        <w:t>;</w:t>
      </w:r>
    </w:p>
    <w:p w:rsidR="00374016" w:rsidRPr="004166A5" w:rsidRDefault="00374016" w:rsidP="00B32D13">
      <w:pPr>
        <w:pStyle w:val="ListParagraph"/>
        <w:numPr>
          <w:ilvl w:val="3"/>
          <w:numId w:val="14"/>
        </w:numPr>
        <w:tabs>
          <w:tab w:val="left" w:pos="0"/>
          <w:tab w:val="left" w:pos="1134"/>
        </w:tabs>
        <w:spacing w:after="120" w:line="360" w:lineRule="auto"/>
        <w:ind w:left="0" w:firstLine="709"/>
        <w:jc w:val="both"/>
        <w:rPr>
          <w:rFonts w:ascii="Times New Roman" w:hAnsi="Times New Roman"/>
          <w:sz w:val="24"/>
          <w:szCs w:val="24"/>
        </w:rPr>
      </w:pPr>
      <w:r>
        <w:rPr>
          <w:rFonts w:ascii="Times New Roman" w:hAnsi="Times New Roman"/>
          <w:sz w:val="24"/>
          <w:szCs w:val="24"/>
        </w:rPr>
        <w:t>отчет о проведенных закупках;</w:t>
      </w:r>
    </w:p>
    <w:p w:rsidR="00374016" w:rsidRPr="004166A5" w:rsidRDefault="00374016" w:rsidP="00B32D13">
      <w:pPr>
        <w:pStyle w:val="ListParagraph"/>
        <w:numPr>
          <w:ilvl w:val="3"/>
          <w:numId w:val="14"/>
        </w:numPr>
        <w:tabs>
          <w:tab w:val="left" w:pos="0"/>
          <w:tab w:val="left" w:pos="1134"/>
        </w:tabs>
        <w:spacing w:after="120" w:line="360" w:lineRule="auto"/>
        <w:ind w:left="0" w:firstLine="709"/>
        <w:jc w:val="both"/>
        <w:rPr>
          <w:rFonts w:ascii="Times New Roman" w:hAnsi="Times New Roman"/>
          <w:sz w:val="24"/>
          <w:szCs w:val="24"/>
        </w:rPr>
      </w:pPr>
      <w:r w:rsidRPr="004166A5">
        <w:rPr>
          <w:rFonts w:ascii="Times New Roman" w:hAnsi="Times New Roman"/>
          <w:sz w:val="24"/>
          <w:szCs w:val="24"/>
        </w:rPr>
        <w:t>иная инф</w:t>
      </w:r>
      <w:r>
        <w:rPr>
          <w:rFonts w:ascii="Times New Roman" w:hAnsi="Times New Roman"/>
          <w:sz w:val="24"/>
          <w:szCs w:val="24"/>
        </w:rPr>
        <w:t>ормация, размещение которой в единой информационной системе</w:t>
      </w:r>
      <w:r w:rsidRPr="004166A5">
        <w:rPr>
          <w:rFonts w:ascii="Times New Roman" w:hAnsi="Times New Roman"/>
          <w:sz w:val="24"/>
          <w:szCs w:val="24"/>
        </w:rPr>
        <w:t xml:space="preserve"> предусмотрено Федеральным законом </w:t>
      </w:r>
      <w:r w:rsidRPr="00876126">
        <w:rPr>
          <w:rFonts w:ascii="Times New Roman" w:hAnsi="Times New Roman"/>
          <w:sz w:val="24"/>
          <w:szCs w:val="24"/>
        </w:rPr>
        <w:t xml:space="preserve">от 18 июля 2011 года № 223-ФЗ </w:t>
      </w:r>
      <w:r w:rsidRPr="004166A5">
        <w:rPr>
          <w:rFonts w:ascii="Times New Roman" w:hAnsi="Times New Roman"/>
          <w:sz w:val="24"/>
          <w:szCs w:val="24"/>
        </w:rPr>
        <w:t>«О закупках товаров, работ, услуг отдельными видами юридических лиц».</w:t>
      </w:r>
    </w:p>
    <w:p w:rsidR="00374016" w:rsidRPr="004166A5" w:rsidRDefault="00374016" w:rsidP="00B32D13">
      <w:pPr>
        <w:pStyle w:val="ListParagraph"/>
        <w:numPr>
          <w:ilvl w:val="0"/>
          <w:numId w:val="13"/>
        </w:numPr>
        <w:tabs>
          <w:tab w:val="left" w:pos="1134"/>
        </w:tabs>
        <w:spacing w:after="120" w:line="360" w:lineRule="auto"/>
        <w:ind w:left="0" w:firstLine="709"/>
        <w:jc w:val="both"/>
        <w:rPr>
          <w:rFonts w:ascii="Times New Roman" w:hAnsi="Times New Roman"/>
          <w:sz w:val="24"/>
          <w:szCs w:val="24"/>
        </w:rPr>
      </w:pPr>
      <w:r w:rsidRPr="004166A5">
        <w:rPr>
          <w:rFonts w:ascii="Times New Roman" w:hAnsi="Times New Roman"/>
          <w:sz w:val="24"/>
          <w:szCs w:val="24"/>
        </w:rPr>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указанных изменений в договор </w:t>
      </w:r>
      <w:r>
        <w:rPr>
          <w:rFonts w:ascii="Times New Roman" w:hAnsi="Times New Roman"/>
          <w:sz w:val="24"/>
          <w:szCs w:val="24"/>
        </w:rPr>
        <w:t>в единой информационной системе</w:t>
      </w:r>
      <w:r w:rsidRPr="004166A5">
        <w:rPr>
          <w:rFonts w:ascii="Times New Roman" w:hAnsi="Times New Roman"/>
          <w:sz w:val="24"/>
          <w:szCs w:val="24"/>
        </w:rPr>
        <w:t xml:space="preserve"> размещается информация об изменении договора с указанием измененных условий.</w:t>
      </w:r>
    </w:p>
    <w:p w:rsidR="00374016" w:rsidRPr="004166A5" w:rsidRDefault="00374016" w:rsidP="00B32D13">
      <w:pPr>
        <w:pStyle w:val="ListParagraph"/>
        <w:numPr>
          <w:ilvl w:val="0"/>
          <w:numId w:val="13"/>
        </w:numPr>
        <w:tabs>
          <w:tab w:val="left" w:pos="1134"/>
        </w:tabs>
        <w:spacing w:after="120" w:line="360" w:lineRule="auto"/>
        <w:ind w:left="0" w:firstLine="709"/>
        <w:jc w:val="both"/>
        <w:rPr>
          <w:rFonts w:ascii="Times New Roman" w:hAnsi="Times New Roman"/>
          <w:sz w:val="24"/>
          <w:szCs w:val="24"/>
        </w:rPr>
      </w:pPr>
      <w:r w:rsidRPr="004166A5">
        <w:rPr>
          <w:rFonts w:ascii="Times New Roman" w:hAnsi="Times New Roman"/>
          <w:sz w:val="24"/>
          <w:szCs w:val="24"/>
        </w:rPr>
        <w:t xml:space="preserve">В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Заказчиком </w:t>
      </w:r>
      <w:r>
        <w:rPr>
          <w:rFonts w:ascii="Times New Roman" w:hAnsi="Times New Roman"/>
          <w:sz w:val="24"/>
          <w:szCs w:val="24"/>
        </w:rPr>
        <w:t>в единой информационной системе</w:t>
      </w:r>
      <w:r w:rsidRPr="004166A5">
        <w:rPr>
          <w:rFonts w:ascii="Times New Roman" w:hAnsi="Times New Roman"/>
          <w:sz w:val="24"/>
          <w:szCs w:val="24"/>
        </w:rPr>
        <w:t>.</w:t>
      </w:r>
    </w:p>
    <w:p w:rsidR="00374016" w:rsidRPr="004166A5" w:rsidRDefault="00374016" w:rsidP="00B32D13">
      <w:pPr>
        <w:pStyle w:val="ListParagraph"/>
        <w:numPr>
          <w:ilvl w:val="0"/>
          <w:numId w:val="13"/>
        </w:numPr>
        <w:tabs>
          <w:tab w:val="left" w:pos="1134"/>
        </w:tabs>
        <w:spacing w:after="120" w:line="360" w:lineRule="auto"/>
        <w:ind w:left="0" w:firstLine="709"/>
        <w:jc w:val="both"/>
        <w:rPr>
          <w:rFonts w:ascii="Times New Roman" w:hAnsi="Times New Roman"/>
          <w:sz w:val="24"/>
          <w:szCs w:val="24"/>
        </w:rPr>
      </w:pPr>
      <w:r w:rsidRPr="004166A5">
        <w:rPr>
          <w:rFonts w:ascii="Times New Roman" w:hAnsi="Times New Roman"/>
          <w:sz w:val="24"/>
          <w:szCs w:val="24"/>
        </w:rPr>
        <w:t xml:space="preserve">Протоколы, составляемые в ходе закупки, размещаются </w:t>
      </w:r>
      <w:r>
        <w:rPr>
          <w:rFonts w:ascii="Times New Roman" w:hAnsi="Times New Roman"/>
          <w:sz w:val="24"/>
          <w:szCs w:val="24"/>
        </w:rPr>
        <w:t>в единой информационной системе</w:t>
      </w:r>
      <w:r w:rsidRPr="004166A5">
        <w:rPr>
          <w:rFonts w:ascii="Times New Roman" w:hAnsi="Times New Roman"/>
          <w:sz w:val="24"/>
          <w:szCs w:val="24"/>
        </w:rPr>
        <w:t xml:space="preserve"> не позднее чем через три дня со дня их подписания.</w:t>
      </w:r>
    </w:p>
    <w:p w:rsidR="00374016" w:rsidRPr="004166A5" w:rsidRDefault="00374016" w:rsidP="00B32D13">
      <w:pPr>
        <w:pStyle w:val="ListParagraph"/>
        <w:numPr>
          <w:ilvl w:val="0"/>
          <w:numId w:val="13"/>
        </w:numPr>
        <w:tabs>
          <w:tab w:val="left" w:pos="1134"/>
        </w:tabs>
        <w:spacing w:after="120" w:line="360" w:lineRule="auto"/>
        <w:ind w:left="0" w:firstLine="709"/>
        <w:jc w:val="both"/>
        <w:rPr>
          <w:rFonts w:ascii="Times New Roman" w:hAnsi="Times New Roman"/>
          <w:sz w:val="24"/>
          <w:szCs w:val="24"/>
        </w:rPr>
      </w:pPr>
      <w:r w:rsidRPr="004166A5">
        <w:rPr>
          <w:rFonts w:ascii="Times New Roman" w:hAnsi="Times New Roman"/>
          <w:sz w:val="24"/>
          <w:szCs w:val="24"/>
        </w:rPr>
        <w:t xml:space="preserve">Не подлежат размещению </w:t>
      </w:r>
      <w:r>
        <w:rPr>
          <w:rFonts w:ascii="Times New Roman" w:hAnsi="Times New Roman"/>
          <w:sz w:val="24"/>
          <w:szCs w:val="24"/>
        </w:rPr>
        <w:t>в единой информационной системе</w:t>
      </w:r>
      <w:r w:rsidRPr="004166A5">
        <w:rPr>
          <w:rFonts w:ascii="Times New Roman" w:hAnsi="Times New Roman"/>
          <w:sz w:val="24"/>
          <w:szCs w:val="24"/>
        </w:rPr>
        <w:t>:</w:t>
      </w:r>
    </w:p>
    <w:p w:rsidR="00374016" w:rsidRPr="004166A5" w:rsidRDefault="00374016" w:rsidP="00B32D13">
      <w:pPr>
        <w:pStyle w:val="ListParagraph"/>
        <w:numPr>
          <w:ilvl w:val="3"/>
          <w:numId w:val="15"/>
        </w:numPr>
        <w:tabs>
          <w:tab w:val="left" w:pos="0"/>
          <w:tab w:val="left" w:pos="1134"/>
        </w:tabs>
        <w:spacing w:after="120" w:line="360" w:lineRule="auto"/>
        <w:ind w:left="0" w:firstLine="709"/>
        <w:jc w:val="both"/>
        <w:rPr>
          <w:rFonts w:ascii="Times New Roman" w:hAnsi="Times New Roman"/>
          <w:sz w:val="24"/>
          <w:szCs w:val="24"/>
        </w:rPr>
      </w:pPr>
      <w:r w:rsidRPr="004166A5">
        <w:rPr>
          <w:rFonts w:ascii="Times New Roman" w:hAnsi="Times New Roman"/>
          <w:sz w:val="24"/>
          <w:szCs w:val="24"/>
        </w:rPr>
        <w:t>информация и сведения о закупках, составляющие государственную тайну;</w:t>
      </w:r>
    </w:p>
    <w:p w:rsidR="00374016" w:rsidRDefault="00374016" w:rsidP="00B32D13">
      <w:pPr>
        <w:pStyle w:val="ListParagraph"/>
        <w:numPr>
          <w:ilvl w:val="3"/>
          <w:numId w:val="15"/>
        </w:numPr>
        <w:tabs>
          <w:tab w:val="left" w:pos="0"/>
          <w:tab w:val="left" w:pos="1134"/>
        </w:tabs>
        <w:spacing w:after="120" w:line="360" w:lineRule="auto"/>
        <w:ind w:left="0" w:firstLine="709"/>
        <w:jc w:val="both"/>
        <w:rPr>
          <w:rFonts w:ascii="Times New Roman" w:hAnsi="Times New Roman"/>
          <w:sz w:val="24"/>
          <w:szCs w:val="24"/>
        </w:rPr>
      </w:pPr>
      <w:r w:rsidRPr="004166A5">
        <w:rPr>
          <w:rFonts w:ascii="Times New Roman" w:hAnsi="Times New Roman"/>
          <w:sz w:val="24"/>
          <w:szCs w:val="24"/>
        </w:rPr>
        <w:t xml:space="preserve">сведения о закупках, информация о которых не подлежит размещению </w:t>
      </w:r>
      <w:r>
        <w:rPr>
          <w:rFonts w:ascii="Times New Roman" w:hAnsi="Times New Roman"/>
          <w:sz w:val="24"/>
          <w:szCs w:val="24"/>
        </w:rPr>
        <w:t>в единой информационной системе</w:t>
      </w:r>
      <w:r w:rsidRPr="004166A5">
        <w:rPr>
          <w:rFonts w:ascii="Times New Roman" w:hAnsi="Times New Roman"/>
          <w:sz w:val="24"/>
          <w:szCs w:val="24"/>
        </w:rPr>
        <w:t xml:space="preserve"> по решению Правительства Российской Федерации.</w:t>
      </w:r>
    </w:p>
    <w:p w:rsidR="00374016" w:rsidRPr="004166A5" w:rsidRDefault="00374016" w:rsidP="00B32D13">
      <w:pPr>
        <w:pStyle w:val="ListParagraph"/>
        <w:numPr>
          <w:ilvl w:val="0"/>
          <w:numId w:val="13"/>
        </w:numPr>
        <w:tabs>
          <w:tab w:val="left" w:pos="1134"/>
        </w:tabs>
        <w:spacing w:after="120" w:line="360" w:lineRule="auto"/>
        <w:ind w:left="0" w:firstLine="709"/>
        <w:jc w:val="both"/>
        <w:rPr>
          <w:rFonts w:ascii="Times New Roman" w:hAnsi="Times New Roman"/>
          <w:sz w:val="24"/>
          <w:szCs w:val="24"/>
        </w:rPr>
      </w:pPr>
      <w:r w:rsidRPr="004166A5">
        <w:rPr>
          <w:rFonts w:ascii="Times New Roman" w:hAnsi="Times New Roman"/>
          <w:sz w:val="24"/>
          <w:szCs w:val="24"/>
        </w:rPr>
        <w:t xml:space="preserve">Заказчик вправе не размещать </w:t>
      </w:r>
      <w:r>
        <w:rPr>
          <w:rFonts w:ascii="Times New Roman" w:hAnsi="Times New Roman"/>
          <w:sz w:val="24"/>
          <w:szCs w:val="24"/>
        </w:rPr>
        <w:t>в единой информационной системе</w:t>
      </w:r>
      <w:r w:rsidRPr="004166A5">
        <w:rPr>
          <w:rFonts w:ascii="Times New Roman" w:hAnsi="Times New Roman"/>
          <w:sz w:val="24"/>
          <w:szCs w:val="24"/>
        </w:rPr>
        <w:t>:</w:t>
      </w:r>
    </w:p>
    <w:p w:rsidR="00374016" w:rsidRPr="004166A5" w:rsidRDefault="00374016" w:rsidP="00B32D13">
      <w:pPr>
        <w:pStyle w:val="ListParagraph"/>
        <w:numPr>
          <w:ilvl w:val="3"/>
          <w:numId w:val="16"/>
        </w:numPr>
        <w:tabs>
          <w:tab w:val="left" w:pos="0"/>
          <w:tab w:val="left" w:pos="1134"/>
        </w:tabs>
        <w:spacing w:after="120" w:line="360" w:lineRule="auto"/>
        <w:ind w:left="0" w:firstLine="709"/>
        <w:jc w:val="both"/>
        <w:rPr>
          <w:rFonts w:ascii="Times New Roman" w:hAnsi="Times New Roman"/>
          <w:sz w:val="24"/>
          <w:szCs w:val="24"/>
        </w:rPr>
      </w:pPr>
      <w:r w:rsidRPr="004166A5">
        <w:rPr>
          <w:rFonts w:ascii="Times New Roman" w:hAnsi="Times New Roman"/>
          <w:sz w:val="24"/>
          <w:szCs w:val="24"/>
        </w:rPr>
        <w:t>сведения о закупках, стоимость которых не превышает 100 тысяч рублей;</w:t>
      </w:r>
    </w:p>
    <w:p w:rsidR="00374016" w:rsidRDefault="00374016" w:rsidP="00B32D13">
      <w:pPr>
        <w:pStyle w:val="ListParagraph"/>
        <w:numPr>
          <w:ilvl w:val="3"/>
          <w:numId w:val="16"/>
        </w:numPr>
        <w:tabs>
          <w:tab w:val="left" w:pos="0"/>
          <w:tab w:val="left" w:pos="1134"/>
        </w:tabs>
        <w:spacing w:after="120" w:line="360" w:lineRule="auto"/>
        <w:ind w:left="0" w:firstLine="709"/>
        <w:jc w:val="both"/>
        <w:rPr>
          <w:rFonts w:ascii="Times New Roman" w:hAnsi="Times New Roman"/>
          <w:sz w:val="24"/>
          <w:szCs w:val="24"/>
        </w:rPr>
      </w:pPr>
      <w:r w:rsidRPr="004166A5">
        <w:rPr>
          <w:rFonts w:ascii="Times New Roman" w:hAnsi="Times New Roman"/>
          <w:sz w:val="24"/>
          <w:szCs w:val="24"/>
        </w:rPr>
        <w:t>сведения о закупке товаров, работ, услуг, стоимость которых не превышает 500 тысяч рублей, если годовая выручка Заказчика за отчетный финансовый год составляет более чем пять миллиардов рублей.</w:t>
      </w:r>
    </w:p>
    <w:p w:rsidR="00374016" w:rsidRPr="004166A5" w:rsidRDefault="00374016" w:rsidP="00115E7C">
      <w:pPr>
        <w:pStyle w:val="ListParagraph"/>
        <w:tabs>
          <w:tab w:val="left" w:pos="0"/>
          <w:tab w:val="left" w:pos="1134"/>
        </w:tabs>
        <w:spacing w:after="120" w:line="360" w:lineRule="auto"/>
        <w:ind w:left="0"/>
        <w:jc w:val="both"/>
        <w:rPr>
          <w:rFonts w:ascii="Times New Roman" w:hAnsi="Times New Roman"/>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6" w:name="_Toc372220892"/>
      <w:r>
        <w:rPr>
          <w:rFonts w:ascii="Times New Roman" w:hAnsi="Times New Roman"/>
          <w:b/>
          <w:sz w:val="32"/>
          <w:szCs w:val="32"/>
        </w:rPr>
        <w:t xml:space="preserve">Статья 10. </w:t>
      </w:r>
      <w:r w:rsidRPr="00AD770A">
        <w:rPr>
          <w:rFonts w:ascii="Times New Roman" w:hAnsi="Times New Roman"/>
          <w:b/>
          <w:sz w:val="32"/>
          <w:szCs w:val="32"/>
        </w:rPr>
        <w:t xml:space="preserve">Реестр </w:t>
      </w:r>
      <w:r>
        <w:rPr>
          <w:rFonts w:ascii="Times New Roman" w:hAnsi="Times New Roman"/>
          <w:b/>
          <w:sz w:val="32"/>
          <w:szCs w:val="32"/>
        </w:rPr>
        <w:t>договоров.</w:t>
      </w:r>
      <w:bookmarkEnd w:id="16"/>
    </w:p>
    <w:p w:rsidR="00374016" w:rsidRPr="00F65772" w:rsidRDefault="00374016" w:rsidP="00B32D13">
      <w:pPr>
        <w:pStyle w:val="ListParagraph"/>
        <w:numPr>
          <w:ilvl w:val="0"/>
          <w:numId w:val="17"/>
        </w:numPr>
        <w:tabs>
          <w:tab w:val="left" w:pos="1134"/>
        </w:tabs>
        <w:spacing w:after="120" w:line="360" w:lineRule="auto"/>
        <w:ind w:left="0" w:firstLine="709"/>
        <w:jc w:val="both"/>
        <w:rPr>
          <w:rFonts w:ascii="Times New Roman" w:hAnsi="Times New Roman"/>
          <w:bCs/>
          <w:sz w:val="24"/>
          <w:szCs w:val="24"/>
        </w:rPr>
      </w:pPr>
      <w:r w:rsidRPr="00F65772">
        <w:rPr>
          <w:rFonts w:ascii="Times New Roman" w:hAnsi="Times New Roman"/>
          <w:bCs/>
          <w:sz w:val="24"/>
          <w:szCs w:val="24"/>
        </w:rPr>
        <w:t>Заказчик формирует реестр договоров, заключенных в соответствии с настоящим Положением, содержащий следующую информацию:</w:t>
      </w:r>
    </w:p>
    <w:p w:rsidR="00374016" w:rsidRPr="00F65772" w:rsidRDefault="00374016" w:rsidP="00B32D13">
      <w:pPr>
        <w:pStyle w:val="ListParagraph"/>
        <w:numPr>
          <w:ilvl w:val="3"/>
          <w:numId w:val="18"/>
        </w:numPr>
        <w:tabs>
          <w:tab w:val="left" w:pos="0"/>
          <w:tab w:val="left" w:pos="1134"/>
        </w:tabs>
        <w:spacing w:after="120" w:line="360" w:lineRule="auto"/>
        <w:ind w:left="0" w:firstLine="709"/>
        <w:jc w:val="both"/>
        <w:rPr>
          <w:rFonts w:ascii="Times New Roman" w:hAnsi="Times New Roman"/>
          <w:sz w:val="24"/>
          <w:szCs w:val="24"/>
        </w:rPr>
      </w:pPr>
      <w:r w:rsidRPr="00F65772">
        <w:rPr>
          <w:rFonts w:ascii="Times New Roman" w:hAnsi="Times New Roman"/>
          <w:sz w:val="24"/>
          <w:szCs w:val="24"/>
        </w:rPr>
        <w:t>номер извещения закупки;</w:t>
      </w:r>
    </w:p>
    <w:p w:rsidR="00374016" w:rsidRPr="00F65772" w:rsidRDefault="00374016" w:rsidP="00B32D13">
      <w:pPr>
        <w:pStyle w:val="ListParagraph"/>
        <w:numPr>
          <w:ilvl w:val="3"/>
          <w:numId w:val="18"/>
        </w:numPr>
        <w:tabs>
          <w:tab w:val="left" w:pos="0"/>
          <w:tab w:val="left" w:pos="1134"/>
        </w:tabs>
        <w:spacing w:after="120" w:line="360" w:lineRule="auto"/>
        <w:ind w:left="0" w:firstLine="709"/>
        <w:jc w:val="both"/>
        <w:rPr>
          <w:rFonts w:ascii="Times New Roman" w:hAnsi="Times New Roman"/>
          <w:sz w:val="24"/>
          <w:szCs w:val="24"/>
        </w:rPr>
      </w:pPr>
      <w:r w:rsidRPr="00F65772">
        <w:rPr>
          <w:rFonts w:ascii="Times New Roman" w:hAnsi="Times New Roman"/>
          <w:sz w:val="24"/>
          <w:szCs w:val="24"/>
        </w:rPr>
        <w:t>способ закупки;</w:t>
      </w:r>
    </w:p>
    <w:p w:rsidR="00374016" w:rsidRPr="00F65772" w:rsidRDefault="00374016" w:rsidP="00B32D13">
      <w:pPr>
        <w:pStyle w:val="ListParagraph"/>
        <w:numPr>
          <w:ilvl w:val="3"/>
          <w:numId w:val="18"/>
        </w:numPr>
        <w:tabs>
          <w:tab w:val="left" w:pos="0"/>
          <w:tab w:val="left" w:pos="1134"/>
        </w:tabs>
        <w:spacing w:after="120" w:line="360" w:lineRule="auto"/>
        <w:ind w:left="0" w:firstLine="709"/>
        <w:jc w:val="both"/>
        <w:rPr>
          <w:rFonts w:ascii="Times New Roman" w:hAnsi="Times New Roman"/>
          <w:sz w:val="24"/>
          <w:szCs w:val="24"/>
        </w:rPr>
      </w:pPr>
      <w:r w:rsidRPr="00F65772">
        <w:rPr>
          <w:rFonts w:ascii="Times New Roman" w:hAnsi="Times New Roman"/>
          <w:sz w:val="24"/>
          <w:szCs w:val="24"/>
        </w:rPr>
        <w:t>дата подведения итогов по результатам закупки;</w:t>
      </w:r>
    </w:p>
    <w:p w:rsidR="00374016" w:rsidRPr="00F65772" w:rsidRDefault="00374016" w:rsidP="00B32D13">
      <w:pPr>
        <w:pStyle w:val="ListParagraph"/>
        <w:numPr>
          <w:ilvl w:val="3"/>
          <w:numId w:val="18"/>
        </w:numPr>
        <w:tabs>
          <w:tab w:val="left" w:pos="0"/>
          <w:tab w:val="left" w:pos="1134"/>
        </w:tabs>
        <w:spacing w:after="120" w:line="360" w:lineRule="auto"/>
        <w:ind w:left="0" w:firstLine="709"/>
        <w:jc w:val="both"/>
        <w:rPr>
          <w:rFonts w:ascii="Times New Roman" w:hAnsi="Times New Roman"/>
          <w:sz w:val="24"/>
          <w:szCs w:val="24"/>
        </w:rPr>
      </w:pPr>
      <w:r w:rsidRPr="00F65772">
        <w:rPr>
          <w:rFonts w:ascii="Times New Roman" w:hAnsi="Times New Roman"/>
          <w:sz w:val="24"/>
          <w:szCs w:val="24"/>
        </w:rPr>
        <w:t>дата заключения договора;</w:t>
      </w:r>
    </w:p>
    <w:p w:rsidR="00374016" w:rsidRPr="00F65772" w:rsidRDefault="00374016" w:rsidP="00B32D13">
      <w:pPr>
        <w:pStyle w:val="ListParagraph"/>
        <w:numPr>
          <w:ilvl w:val="3"/>
          <w:numId w:val="18"/>
        </w:numPr>
        <w:tabs>
          <w:tab w:val="left" w:pos="0"/>
          <w:tab w:val="left" w:pos="1134"/>
        </w:tabs>
        <w:spacing w:after="120" w:line="360" w:lineRule="auto"/>
        <w:ind w:left="0" w:firstLine="709"/>
        <w:jc w:val="both"/>
        <w:rPr>
          <w:rFonts w:ascii="Times New Roman" w:hAnsi="Times New Roman"/>
          <w:sz w:val="24"/>
          <w:szCs w:val="24"/>
        </w:rPr>
      </w:pPr>
      <w:r w:rsidRPr="00F65772">
        <w:rPr>
          <w:rFonts w:ascii="Times New Roman" w:hAnsi="Times New Roman"/>
          <w:sz w:val="24"/>
          <w:szCs w:val="24"/>
        </w:rPr>
        <w:t>предмет, цена договора и срок его исполнения;</w:t>
      </w:r>
    </w:p>
    <w:p w:rsidR="00374016" w:rsidRPr="00F65772" w:rsidRDefault="00374016" w:rsidP="00B32D13">
      <w:pPr>
        <w:pStyle w:val="ListParagraph"/>
        <w:numPr>
          <w:ilvl w:val="3"/>
          <w:numId w:val="18"/>
        </w:numPr>
        <w:tabs>
          <w:tab w:val="left" w:pos="0"/>
          <w:tab w:val="left" w:pos="1134"/>
        </w:tabs>
        <w:spacing w:after="120" w:line="360" w:lineRule="auto"/>
        <w:ind w:left="0" w:firstLine="709"/>
        <w:jc w:val="both"/>
        <w:rPr>
          <w:rFonts w:ascii="Times New Roman" w:hAnsi="Times New Roman"/>
          <w:sz w:val="24"/>
          <w:szCs w:val="24"/>
        </w:rPr>
      </w:pPr>
      <w:r w:rsidRPr="00F65772">
        <w:rPr>
          <w:rFonts w:ascii="Times New Roman" w:hAnsi="Times New Roman"/>
          <w:sz w:val="24"/>
          <w:szCs w:val="24"/>
        </w:rPr>
        <w:t>цена за единицу товара, работы, услуги;</w:t>
      </w:r>
    </w:p>
    <w:p w:rsidR="00374016" w:rsidRPr="00F65772" w:rsidRDefault="00374016" w:rsidP="00B32D13">
      <w:pPr>
        <w:pStyle w:val="ListParagraph"/>
        <w:numPr>
          <w:ilvl w:val="3"/>
          <w:numId w:val="18"/>
        </w:numPr>
        <w:tabs>
          <w:tab w:val="left" w:pos="0"/>
          <w:tab w:val="left" w:pos="1134"/>
        </w:tabs>
        <w:spacing w:after="120" w:line="360" w:lineRule="auto"/>
        <w:ind w:left="0" w:firstLine="709"/>
        <w:jc w:val="both"/>
        <w:rPr>
          <w:rFonts w:ascii="Times New Roman" w:hAnsi="Times New Roman"/>
          <w:sz w:val="24"/>
          <w:szCs w:val="24"/>
        </w:rPr>
      </w:pPr>
      <w:r w:rsidRPr="00F65772">
        <w:rPr>
          <w:rFonts w:ascii="Times New Roman" w:hAnsi="Times New Roman"/>
          <w:sz w:val="24"/>
          <w:szCs w:val="24"/>
        </w:rPr>
        <w:t>марка, наименование и модель товара, производитель, страна происхождения товара (в случае закупки  на поставку товаров);</w:t>
      </w:r>
    </w:p>
    <w:p w:rsidR="00374016" w:rsidRPr="00F65772" w:rsidRDefault="00374016" w:rsidP="00B32D13">
      <w:pPr>
        <w:pStyle w:val="ListParagraph"/>
        <w:numPr>
          <w:ilvl w:val="3"/>
          <w:numId w:val="18"/>
        </w:numPr>
        <w:tabs>
          <w:tab w:val="left" w:pos="0"/>
          <w:tab w:val="left" w:pos="1134"/>
        </w:tabs>
        <w:spacing w:after="120" w:line="360" w:lineRule="auto"/>
        <w:ind w:left="0" w:firstLine="709"/>
        <w:jc w:val="both"/>
        <w:rPr>
          <w:rFonts w:ascii="Times New Roman" w:hAnsi="Times New Roman"/>
          <w:sz w:val="24"/>
          <w:szCs w:val="24"/>
        </w:rPr>
      </w:pPr>
      <w:r w:rsidRPr="00F65772">
        <w:rPr>
          <w:rFonts w:ascii="Times New Roman" w:hAnsi="Times New Roman"/>
          <w:sz w:val="24"/>
          <w:szCs w:val="24"/>
        </w:rPr>
        <w:t>наименование, место нахождения поставщика (исполнителя, подрядчика);</w:t>
      </w:r>
    </w:p>
    <w:p w:rsidR="00374016" w:rsidRPr="00F65772" w:rsidRDefault="00374016" w:rsidP="00B32D13">
      <w:pPr>
        <w:pStyle w:val="ListParagraph"/>
        <w:numPr>
          <w:ilvl w:val="3"/>
          <w:numId w:val="18"/>
        </w:numPr>
        <w:tabs>
          <w:tab w:val="left" w:pos="0"/>
          <w:tab w:val="left" w:pos="1134"/>
        </w:tabs>
        <w:spacing w:after="120" w:line="360" w:lineRule="auto"/>
        <w:ind w:left="0" w:firstLine="709"/>
        <w:jc w:val="both"/>
        <w:rPr>
          <w:rFonts w:ascii="Times New Roman" w:hAnsi="Times New Roman"/>
          <w:sz w:val="24"/>
          <w:szCs w:val="24"/>
        </w:rPr>
      </w:pPr>
      <w:r w:rsidRPr="00F65772">
        <w:rPr>
          <w:rFonts w:ascii="Times New Roman" w:hAnsi="Times New Roman"/>
          <w:sz w:val="24"/>
          <w:szCs w:val="24"/>
        </w:rPr>
        <w:t>сведения о сроках исполнения договора;</w:t>
      </w:r>
    </w:p>
    <w:p w:rsidR="00374016" w:rsidRPr="00F65772" w:rsidRDefault="00374016" w:rsidP="00B32D13">
      <w:pPr>
        <w:pStyle w:val="ListParagraph"/>
        <w:numPr>
          <w:ilvl w:val="3"/>
          <w:numId w:val="18"/>
        </w:numPr>
        <w:tabs>
          <w:tab w:val="left" w:pos="0"/>
          <w:tab w:val="left" w:pos="1134"/>
        </w:tabs>
        <w:spacing w:after="120" w:line="360" w:lineRule="auto"/>
        <w:ind w:left="0" w:firstLine="709"/>
        <w:jc w:val="both"/>
        <w:rPr>
          <w:rFonts w:ascii="Times New Roman" w:hAnsi="Times New Roman"/>
          <w:sz w:val="24"/>
          <w:szCs w:val="24"/>
        </w:rPr>
      </w:pPr>
      <w:r w:rsidRPr="00F65772">
        <w:rPr>
          <w:rFonts w:ascii="Times New Roman" w:hAnsi="Times New Roman"/>
          <w:sz w:val="24"/>
          <w:szCs w:val="24"/>
        </w:rPr>
        <w:t>сведения о предъявленных исках и претензиях по договору.</w:t>
      </w:r>
    </w:p>
    <w:p w:rsidR="00374016" w:rsidRDefault="00374016" w:rsidP="00B32D13">
      <w:pPr>
        <w:pStyle w:val="ListParagraph"/>
        <w:numPr>
          <w:ilvl w:val="0"/>
          <w:numId w:val="17"/>
        </w:numPr>
        <w:tabs>
          <w:tab w:val="left" w:pos="1134"/>
        </w:tabs>
        <w:spacing w:after="120" w:line="360" w:lineRule="auto"/>
        <w:ind w:left="0" w:firstLine="709"/>
        <w:jc w:val="both"/>
        <w:rPr>
          <w:rFonts w:ascii="Times New Roman" w:hAnsi="Times New Roman"/>
          <w:bCs/>
          <w:sz w:val="24"/>
          <w:szCs w:val="24"/>
        </w:rPr>
      </w:pPr>
      <w:r w:rsidRPr="00F65772">
        <w:rPr>
          <w:rFonts w:ascii="Times New Roman" w:hAnsi="Times New Roman"/>
          <w:bCs/>
          <w:sz w:val="24"/>
          <w:szCs w:val="24"/>
        </w:rPr>
        <w:t xml:space="preserve">Реестр договоров размещается </w:t>
      </w:r>
      <w:r>
        <w:rPr>
          <w:rFonts w:ascii="Times New Roman" w:hAnsi="Times New Roman"/>
          <w:bCs/>
          <w:sz w:val="24"/>
          <w:szCs w:val="24"/>
        </w:rPr>
        <w:t>в единой информационной системе</w:t>
      </w:r>
      <w:r w:rsidRPr="00F65772">
        <w:rPr>
          <w:rFonts w:ascii="Times New Roman" w:hAnsi="Times New Roman"/>
          <w:bCs/>
          <w:sz w:val="24"/>
          <w:szCs w:val="24"/>
        </w:rPr>
        <w:t xml:space="preserve"> в сети «Интернет».</w:t>
      </w:r>
    </w:p>
    <w:p w:rsidR="00374016" w:rsidRPr="00F65772" w:rsidRDefault="00374016" w:rsidP="00115E7C">
      <w:pPr>
        <w:pStyle w:val="ListParagraph"/>
        <w:tabs>
          <w:tab w:val="left" w:pos="1134"/>
        </w:tabs>
        <w:spacing w:after="120" w:line="360" w:lineRule="auto"/>
        <w:ind w:left="0"/>
        <w:jc w:val="both"/>
        <w:rPr>
          <w:rFonts w:ascii="Times New Roman" w:hAnsi="Times New Roman"/>
          <w:bCs/>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7" w:name="_Toc372220893"/>
      <w:r>
        <w:rPr>
          <w:rFonts w:ascii="Times New Roman" w:hAnsi="Times New Roman"/>
          <w:b/>
          <w:sz w:val="32"/>
          <w:szCs w:val="32"/>
        </w:rPr>
        <w:t xml:space="preserve">Статья 11. </w:t>
      </w:r>
      <w:r w:rsidRPr="00AD770A">
        <w:rPr>
          <w:rFonts w:ascii="Times New Roman" w:hAnsi="Times New Roman"/>
          <w:b/>
          <w:sz w:val="32"/>
          <w:szCs w:val="32"/>
        </w:rPr>
        <w:t>Отчет о проведен</w:t>
      </w:r>
      <w:r>
        <w:rPr>
          <w:rFonts w:ascii="Times New Roman" w:hAnsi="Times New Roman"/>
          <w:b/>
          <w:sz w:val="32"/>
          <w:szCs w:val="32"/>
        </w:rPr>
        <w:t>ных закупках.</w:t>
      </w:r>
      <w:bookmarkEnd w:id="17"/>
    </w:p>
    <w:p w:rsidR="00374016" w:rsidRPr="00460921" w:rsidRDefault="00374016" w:rsidP="00B32D13">
      <w:pPr>
        <w:pStyle w:val="ListParagraph"/>
        <w:numPr>
          <w:ilvl w:val="0"/>
          <w:numId w:val="19"/>
        </w:numPr>
        <w:tabs>
          <w:tab w:val="left" w:pos="1134"/>
        </w:tabs>
        <w:spacing w:after="120" w:line="336" w:lineRule="auto"/>
        <w:ind w:left="0" w:firstLine="709"/>
        <w:jc w:val="both"/>
        <w:rPr>
          <w:rFonts w:ascii="Times New Roman" w:hAnsi="Times New Roman"/>
          <w:bCs/>
          <w:sz w:val="24"/>
          <w:szCs w:val="24"/>
        </w:rPr>
      </w:pPr>
      <w:r w:rsidRPr="00460921">
        <w:rPr>
          <w:rFonts w:ascii="Times New Roman" w:hAnsi="Times New Roman"/>
          <w:bCs/>
          <w:sz w:val="24"/>
          <w:szCs w:val="24"/>
        </w:rPr>
        <w:t xml:space="preserve">Заказчик не позднее 10-го числа месяца, следующего за отчетным месяцем, размещает </w:t>
      </w:r>
      <w:r>
        <w:rPr>
          <w:rFonts w:ascii="Times New Roman" w:hAnsi="Times New Roman"/>
          <w:bCs/>
          <w:sz w:val="24"/>
          <w:szCs w:val="24"/>
        </w:rPr>
        <w:t>в единой информационной системе</w:t>
      </w:r>
      <w:r w:rsidRPr="00460921">
        <w:rPr>
          <w:rFonts w:ascii="Times New Roman" w:hAnsi="Times New Roman"/>
          <w:bCs/>
          <w:sz w:val="24"/>
          <w:szCs w:val="24"/>
        </w:rPr>
        <w:t>:</w:t>
      </w:r>
    </w:p>
    <w:p w:rsidR="00374016" w:rsidRPr="00460921" w:rsidRDefault="00374016" w:rsidP="00B32D13">
      <w:pPr>
        <w:pStyle w:val="ListParagraph"/>
        <w:numPr>
          <w:ilvl w:val="3"/>
          <w:numId w:val="20"/>
        </w:numPr>
        <w:tabs>
          <w:tab w:val="left" w:pos="0"/>
          <w:tab w:val="left" w:pos="1134"/>
        </w:tabs>
        <w:spacing w:after="120" w:line="336" w:lineRule="auto"/>
        <w:ind w:left="0" w:firstLine="709"/>
        <w:jc w:val="both"/>
        <w:rPr>
          <w:rFonts w:ascii="Times New Roman" w:hAnsi="Times New Roman"/>
          <w:sz w:val="24"/>
          <w:szCs w:val="24"/>
        </w:rPr>
      </w:pPr>
      <w:r w:rsidRPr="00460921">
        <w:rPr>
          <w:rFonts w:ascii="Times New Roman" w:hAnsi="Times New Roman"/>
          <w:sz w:val="24"/>
          <w:szCs w:val="24"/>
        </w:rPr>
        <w:t>сведения о количестве и об общей стоимости договоров, заключенных заказчиком по результатам закупки товаров, работ, услуг;</w:t>
      </w:r>
    </w:p>
    <w:p w:rsidR="00374016" w:rsidRPr="00460921" w:rsidRDefault="00374016" w:rsidP="00B32D13">
      <w:pPr>
        <w:pStyle w:val="ListParagraph"/>
        <w:numPr>
          <w:ilvl w:val="3"/>
          <w:numId w:val="20"/>
        </w:numPr>
        <w:tabs>
          <w:tab w:val="left" w:pos="0"/>
          <w:tab w:val="left" w:pos="1134"/>
        </w:tabs>
        <w:spacing w:after="120" w:line="336" w:lineRule="auto"/>
        <w:ind w:left="0" w:firstLine="709"/>
        <w:jc w:val="both"/>
        <w:rPr>
          <w:rFonts w:ascii="Times New Roman" w:hAnsi="Times New Roman"/>
          <w:sz w:val="24"/>
          <w:szCs w:val="24"/>
        </w:rPr>
      </w:pPr>
      <w:r w:rsidRPr="00460921">
        <w:rPr>
          <w:rFonts w:ascii="Times New Roman" w:hAnsi="Times New Roman"/>
          <w:sz w:val="24"/>
          <w:szCs w:val="24"/>
        </w:rPr>
        <w:t>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374016" w:rsidRDefault="00374016" w:rsidP="00B32D13">
      <w:pPr>
        <w:pStyle w:val="ListParagraph"/>
        <w:numPr>
          <w:ilvl w:val="3"/>
          <w:numId w:val="20"/>
        </w:numPr>
        <w:tabs>
          <w:tab w:val="left" w:pos="0"/>
          <w:tab w:val="left" w:pos="1134"/>
        </w:tabs>
        <w:spacing w:after="120" w:line="336" w:lineRule="auto"/>
        <w:ind w:left="0" w:firstLine="709"/>
        <w:jc w:val="both"/>
        <w:rPr>
          <w:rFonts w:ascii="Times New Roman" w:hAnsi="Times New Roman"/>
          <w:sz w:val="24"/>
          <w:szCs w:val="24"/>
        </w:rPr>
      </w:pPr>
      <w:r w:rsidRPr="00460921">
        <w:rPr>
          <w:rFonts w:ascii="Times New Roman" w:hAnsi="Times New Roman"/>
          <w:sz w:val="24"/>
          <w:szCs w:val="24"/>
        </w:rPr>
        <w:t>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374016" w:rsidRPr="00460921" w:rsidRDefault="00374016" w:rsidP="00B32D13">
      <w:pPr>
        <w:pStyle w:val="ListParagraph"/>
        <w:numPr>
          <w:ilvl w:val="3"/>
          <w:numId w:val="20"/>
        </w:numPr>
        <w:tabs>
          <w:tab w:val="left" w:pos="0"/>
          <w:tab w:val="left" w:pos="1134"/>
        </w:tabs>
        <w:spacing w:after="120" w:line="336" w:lineRule="auto"/>
        <w:ind w:left="0" w:firstLine="709"/>
        <w:jc w:val="both"/>
        <w:rPr>
          <w:rFonts w:ascii="Times New Roman" w:hAnsi="Times New Roman"/>
          <w:sz w:val="24"/>
          <w:szCs w:val="24"/>
        </w:rPr>
      </w:pPr>
      <w:r>
        <w:rPr>
          <w:rFonts w:ascii="Times New Roman" w:hAnsi="Times New Roman"/>
          <w:sz w:val="24"/>
          <w:szCs w:val="24"/>
        </w:rPr>
        <w:t>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374016" w:rsidRDefault="00374016" w:rsidP="00B32D13">
      <w:pPr>
        <w:pStyle w:val="ListParagraph"/>
        <w:numPr>
          <w:ilvl w:val="0"/>
          <w:numId w:val="19"/>
        </w:numPr>
        <w:tabs>
          <w:tab w:val="left" w:pos="1134"/>
        </w:tabs>
        <w:spacing w:after="120" w:line="336" w:lineRule="auto"/>
        <w:ind w:left="0" w:firstLine="709"/>
        <w:jc w:val="both"/>
        <w:rPr>
          <w:rFonts w:ascii="Times New Roman" w:hAnsi="Times New Roman"/>
          <w:bCs/>
          <w:sz w:val="24"/>
          <w:szCs w:val="24"/>
        </w:rPr>
      </w:pPr>
      <w:r w:rsidRPr="00460921">
        <w:rPr>
          <w:rFonts w:ascii="Times New Roman" w:hAnsi="Times New Roman"/>
          <w:bCs/>
          <w:sz w:val="24"/>
          <w:szCs w:val="24"/>
        </w:rPr>
        <w:t xml:space="preserve">Порядок размещения </w:t>
      </w:r>
      <w:r>
        <w:rPr>
          <w:rFonts w:ascii="Times New Roman" w:hAnsi="Times New Roman"/>
          <w:bCs/>
          <w:sz w:val="24"/>
          <w:szCs w:val="24"/>
        </w:rPr>
        <w:t>в единой информационной системе</w:t>
      </w:r>
      <w:r w:rsidRPr="00460921">
        <w:rPr>
          <w:rFonts w:ascii="Times New Roman" w:hAnsi="Times New Roman"/>
          <w:bCs/>
          <w:sz w:val="24"/>
          <w:szCs w:val="24"/>
        </w:rPr>
        <w:t xml:space="preserve"> информации о заключенных договорах, и требования к такой информации устанавливаются Правительством Российской Федерации.</w:t>
      </w:r>
    </w:p>
    <w:p w:rsidR="00374016" w:rsidRDefault="00374016" w:rsidP="00115E7C">
      <w:pPr>
        <w:pStyle w:val="Heading1"/>
        <w:numPr>
          <w:ilvl w:val="0"/>
          <w:numId w:val="0"/>
        </w:numPr>
        <w:tabs>
          <w:tab w:val="left" w:pos="1134"/>
        </w:tabs>
        <w:spacing w:before="0" w:after="120" w:line="360" w:lineRule="auto"/>
        <w:jc w:val="center"/>
        <w:rPr>
          <w:rFonts w:ascii="Times New Roman" w:hAnsi="Times New Roman"/>
          <w:color w:val="auto"/>
          <w:sz w:val="36"/>
          <w:szCs w:val="36"/>
        </w:rPr>
      </w:pPr>
      <w:bookmarkStart w:id="18" w:name="_Toc372220894"/>
    </w:p>
    <w:p w:rsidR="00374016" w:rsidRDefault="00374016" w:rsidP="00115E7C">
      <w:pPr>
        <w:pStyle w:val="Heading1"/>
        <w:numPr>
          <w:ilvl w:val="0"/>
          <w:numId w:val="0"/>
        </w:numPr>
        <w:tabs>
          <w:tab w:val="left" w:pos="1134"/>
        </w:tabs>
        <w:spacing w:before="0" w:after="120" w:line="360" w:lineRule="auto"/>
        <w:jc w:val="center"/>
        <w:rPr>
          <w:rFonts w:ascii="Times New Roman" w:hAnsi="Times New Roman"/>
          <w:color w:val="auto"/>
          <w:sz w:val="36"/>
          <w:szCs w:val="36"/>
        </w:rPr>
      </w:pPr>
      <w:r>
        <w:rPr>
          <w:rFonts w:ascii="Times New Roman" w:hAnsi="Times New Roman"/>
          <w:color w:val="auto"/>
          <w:sz w:val="36"/>
          <w:szCs w:val="36"/>
        </w:rPr>
        <w:t>Глава 2 Способы закупок, условия их применения и общий порядок проведения.</w:t>
      </w:r>
      <w:bookmarkEnd w:id="18"/>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9" w:name="_Toc372220895"/>
      <w:r>
        <w:rPr>
          <w:rFonts w:ascii="Times New Roman" w:hAnsi="Times New Roman"/>
          <w:b/>
          <w:sz w:val="32"/>
          <w:szCs w:val="32"/>
        </w:rPr>
        <w:t xml:space="preserve">Статья 12. </w:t>
      </w:r>
      <w:r w:rsidRPr="00AD770A">
        <w:rPr>
          <w:rFonts w:ascii="Times New Roman" w:hAnsi="Times New Roman"/>
          <w:b/>
          <w:sz w:val="32"/>
          <w:szCs w:val="32"/>
        </w:rPr>
        <w:t xml:space="preserve">Способы </w:t>
      </w:r>
      <w:r>
        <w:rPr>
          <w:rFonts w:ascii="Times New Roman" w:hAnsi="Times New Roman"/>
          <w:b/>
          <w:sz w:val="32"/>
          <w:szCs w:val="32"/>
        </w:rPr>
        <w:t>закупок</w:t>
      </w:r>
      <w:r w:rsidRPr="00AD770A">
        <w:rPr>
          <w:rFonts w:ascii="Times New Roman" w:hAnsi="Times New Roman"/>
          <w:b/>
          <w:sz w:val="32"/>
          <w:szCs w:val="32"/>
        </w:rPr>
        <w:t xml:space="preserve"> и условия их применения</w:t>
      </w:r>
      <w:r>
        <w:rPr>
          <w:rFonts w:ascii="Times New Roman" w:hAnsi="Times New Roman"/>
          <w:b/>
          <w:sz w:val="32"/>
          <w:szCs w:val="32"/>
        </w:rPr>
        <w:t>.</w:t>
      </w:r>
      <w:bookmarkEnd w:id="19"/>
    </w:p>
    <w:p w:rsidR="00374016" w:rsidRDefault="00374016" w:rsidP="00B32D13">
      <w:pPr>
        <w:pStyle w:val="ListParagraph"/>
        <w:numPr>
          <w:ilvl w:val="0"/>
          <w:numId w:val="24"/>
        </w:numPr>
        <w:tabs>
          <w:tab w:val="left" w:pos="1134"/>
        </w:tabs>
        <w:spacing w:after="120" w:line="360" w:lineRule="auto"/>
        <w:ind w:left="0" w:firstLine="709"/>
        <w:jc w:val="both"/>
        <w:rPr>
          <w:rFonts w:ascii="Times New Roman" w:hAnsi="Times New Roman"/>
          <w:bCs/>
          <w:sz w:val="24"/>
          <w:szCs w:val="24"/>
        </w:rPr>
      </w:pPr>
      <w:r w:rsidRPr="00D677AE">
        <w:rPr>
          <w:rFonts w:ascii="Times New Roman" w:hAnsi="Times New Roman"/>
          <w:bCs/>
          <w:sz w:val="24"/>
          <w:szCs w:val="24"/>
        </w:rPr>
        <w:t>Для целей настоящего Положения определены следующие способы закупки</w:t>
      </w:r>
      <w:r>
        <w:rPr>
          <w:rFonts w:ascii="Times New Roman" w:hAnsi="Times New Roman"/>
          <w:bCs/>
          <w:sz w:val="24"/>
          <w:szCs w:val="24"/>
        </w:rPr>
        <w:t xml:space="preserve"> товаров, работ, услуг</w:t>
      </w:r>
      <w:r w:rsidRPr="00D677AE">
        <w:rPr>
          <w:rFonts w:ascii="Times New Roman" w:hAnsi="Times New Roman"/>
          <w:bCs/>
          <w:sz w:val="24"/>
          <w:szCs w:val="24"/>
        </w:rPr>
        <w:t>:</w:t>
      </w:r>
    </w:p>
    <w:p w:rsidR="00374016" w:rsidRPr="00B73B00" w:rsidRDefault="00374016" w:rsidP="00B32D13">
      <w:pPr>
        <w:pStyle w:val="ListParagraph"/>
        <w:numPr>
          <w:ilvl w:val="3"/>
          <w:numId w:val="25"/>
        </w:numPr>
        <w:tabs>
          <w:tab w:val="left" w:pos="0"/>
          <w:tab w:val="left" w:pos="1134"/>
        </w:tabs>
        <w:spacing w:after="120" w:line="360" w:lineRule="auto"/>
        <w:ind w:left="0" w:firstLine="709"/>
        <w:jc w:val="both"/>
        <w:rPr>
          <w:rFonts w:ascii="Times New Roman" w:hAnsi="Times New Roman"/>
          <w:sz w:val="24"/>
          <w:szCs w:val="24"/>
        </w:rPr>
      </w:pPr>
      <w:r>
        <w:rPr>
          <w:rFonts w:ascii="Times New Roman" w:hAnsi="Times New Roman"/>
          <w:sz w:val="24"/>
          <w:szCs w:val="24"/>
        </w:rPr>
        <w:t>п</w:t>
      </w:r>
      <w:r w:rsidRPr="00B73B00">
        <w:rPr>
          <w:rFonts w:ascii="Times New Roman" w:hAnsi="Times New Roman"/>
          <w:sz w:val="24"/>
          <w:szCs w:val="24"/>
        </w:rPr>
        <w:t>утем проведения торгов:</w:t>
      </w:r>
      <w:r>
        <w:rPr>
          <w:rFonts w:ascii="Times New Roman" w:hAnsi="Times New Roman"/>
          <w:sz w:val="24"/>
          <w:szCs w:val="24"/>
        </w:rPr>
        <w:t xml:space="preserve"> конкурс, аукцион;</w:t>
      </w:r>
    </w:p>
    <w:p w:rsidR="00374016" w:rsidRPr="00B73B00" w:rsidRDefault="00374016" w:rsidP="00B32D13">
      <w:pPr>
        <w:pStyle w:val="ListParagraph"/>
        <w:numPr>
          <w:ilvl w:val="3"/>
          <w:numId w:val="25"/>
        </w:numPr>
        <w:tabs>
          <w:tab w:val="left" w:pos="0"/>
          <w:tab w:val="left" w:pos="1134"/>
        </w:tabs>
        <w:spacing w:after="120" w:line="360" w:lineRule="auto"/>
        <w:ind w:left="0" w:firstLine="709"/>
        <w:jc w:val="both"/>
        <w:rPr>
          <w:rFonts w:ascii="Times New Roman" w:hAnsi="Times New Roman"/>
          <w:sz w:val="24"/>
          <w:szCs w:val="24"/>
        </w:rPr>
      </w:pPr>
      <w:r>
        <w:rPr>
          <w:rFonts w:ascii="Times New Roman" w:hAnsi="Times New Roman"/>
          <w:sz w:val="24"/>
          <w:szCs w:val="24"/>
        </w:rPr>
        <w:t>без проведения торгов: запрос предложений, запрос цен (котировок);</w:t>
      </w:r>
    </w:p>
    <w:p w:rsidR="00374016" w:rsidRPr="00B73B00" w:rsidRDefault="00374016" w:rsidP="00B32D13">
      <w:pPr>
        <w:pStyle w:val="ListParagraph"/>
        <w:numPr>
          <w:ilvl w:val="3"/>
          <w:numId w:val="25"/>
        </w:numPr>
        <w:tabs>
          <w:tab w:val="left" w:pos="0"/>
          <w:tab w:val="left" w:pos="1134"/>
        </w:tabs>
        <w:spacing w:after="120" w:line="360" w:lineRule="auto"/>
        <w:ind w:left="0" w:firstLine="709"/>
        <w:jc w:val="both"/>
        <w:rPr>
          <w:rFonts w:ascii="Times New Roman" w:hAnsi="Times New Roman"/>
          <w:sz w:val="24"/>
          <w:szCs w:val="24"/>
        </w:rPr>
      </w:pPr>
      <w:r>
        <w:rPr>
          <w:rFonts w:ascii="Times New Roman" w:hAnsi="Times New Roman"/>
          <w:sz w:val="24"/>
          <w:szCs w:val="24"/>
        </w:rPr>
        <w:t>закупка у единственного поставщика, подрядчика, исполнителя.</w:t>
      </w:r>
    </w:p>
    <w:p w:rsidR="00374016" w:rsidRDefault="00374016" w:rsidP="00B32D13">
      <w:pPr>
        <w:pStyle w:val="ListParagraph"/>
        <w:numPr>
          <w:ilvl w:val="0"/>
          <w:numId w:val="24"/>
        </w:numPr>
        <w:tabs>
          <w:tab w:val="left" w:pos="1134"/>
        </w:tabs>
        <w:spacing w:after="120" w:line="360" w:lineRule="auto"/>
        <w:ind w:left="0" w:firstLine="709"/>
        <w:jc w:val="both"/>
        <w:rPr>
          <w:rFonts w:ascii="Times New Roman" w:hAnsi="Times New Roman"/>
          <w:bCs/>
          <w:sz w:val="24"/>
          <w:szCs w:val="24"/>
        </w:rPr>
      </w:pPr>
      <w:r w:rsidRPr="00886130">
        <w:rPr>
          <w:rFonts w:ascii="Times New Roman" w:hAnsi="Times New Roman"/>
          <w:bCs/>
          <w:sz w:val="24"/>
          <w:szCs w:val="24"/>
        </w:rPr>
        <w:t xml:space="preserve">Процедуры закупки </w:t>
      </w:r>
      <w:r>
        <w:rPr>
          <w:rFonts w:ascii="Times New Roman" w:hAnsi="Times New Roman"/>
          <w:bCs/>
          <w:sz w:val="24"/>
          <w:szCs w:val="24"/>
        </w:rPr>
        <w:t xml:space="preserve">(кроме закупки у единственного поставщика, подрядчика, исполнителя) </w:t>
      </w:r>
      <w:r w:rsidRPr="00886130">
        <w:rPr>
          <w:rFonts w:ascii="Times New Roman" w:hAnsi="Times New Roman"/>
          <w:bCs/>
          <w:sz w:val="24"/>
          <w:szCs w:val="24"/>
        </w:rPr>
        <w:t>могут проводиться по нескольким лотам, могут быть открытыми, открытыми с ограниченным участием, закрытыми, одноэтапными и многоэтапными, с проведением переторжки и без проведения переторжки, а также могут проводиться в электронной форме в информационно-телекоммуникационной сети «Интернет». Решение о виде и способе закупки принимается Заказчиком в соответствии с настоящим Положением</w:t>
      </w:r>
      <w:r>
        <w:rPr>
          <w:rFonts w:ascii="Times New Roman" w:hAnsi="Times New Roman"/>
          <w:bCs/>
          <w:sz w:val="24"/>
          <w:szCs w:val="24"/>
        </w:rPr>
        <w:t>.</w:t>
      </w:r>
    </w:p>
    <w:p w:rsidR="00374016" w:rsidRPr="00115E7C" w:rsidRDefault="00374016" w:rsidP="00B32D13">
      <w:pPr>
        <w:pStyle w:val="ListParagraph"/>
        <w:widowControl w:val="0"/>
        <w:numPr>
          <w:ilvl w:val="0"/>
          <w:numId w:val="24"/>
        </w:numPr>
        <w:shd w:val="clear" w:color="auto" w:fill="FFFFFF"/>
        <w:tabs>
          <w:tab w:val="left" w:pos="0"/>
          <w:tab w:val="left" w:pos="1134"/>
        </w:tabs>
        <w:autoSpaceDE w:val="0"/>
        <w:autoSpaceDN w:val="0"/>
        <w:adjustRightInd w:val="0"/>
        <w:spacing w:after="120" w:line="360" w:lineRule="auto"/>
        <w:ind w:left="0" w:firstLine="709"/>
        <w:jc w:val="both"/>
        <w:rPr>
          <w:rFonts w:ascii="Times New Roman" w:hAnsi="Times New Roman"/>
          <w:b/>
          <w:sz w:val="24"/>
          <w:szCs w:val="24"/>
        </w:rPr>
      </w:pPr>
      <w:r w:rsidRPr="00115E7C">
        <w:rPr>
          <w:rFonts w:ascii="Times New Roman" w:hAnsi="Times New Roman"/>
          <w:b/>
          <w:sz w:val="24"/>
          <w:szCs w:val="24"/>
        </w:rPr>
        <w:t xml:space="preserve">Заказчик вправе применять процедуру </w:t>
      </w:r>
      <w:r w:rsidRPr="000078F1">
        <w:rPr>
          <w:rFonts w:ascii="Times New Roman" w:hAnsi="Times New Roman"/>
          <w:b/>
          <w:bCs/>
          <w:sz w:val="24"/>
          <w:szCs w:val="24"/>
        </w:rPr>
        <w:t xml:space="preserve">открытого конкурса </w:t>
      </w:r>
      <w:r w:rsidRPr="00115E7C">
        <w:rPr>
          <w:rFonts w:ascii="Times New Roman" w:hAnsi="Times New Roman"/>
          <w:b/>
          <w:sz w:val="24"/>
          <w:szCs w:val="24"/>
        </w:rPr>
        <w:t>при одновременном соблюдении следующих условий:</w:t>
      </w:r>
    </w:p>
    <w:p w:rsidR="00374016" w:rsidRPr="00C07C98" w:rsidRDefault="00374016" w:rsidP="00B32D13">
      <w:pPr>
        <w:pStyle w:val="ListParagraph"/>
        <w:numPr>
          <w:ilvl w:val="3"/>
          <w:numId w:val="42"/>
        </w:numPr>
        <w:tabs>
          <w:tab w:val="left" w:pos="0"/>
          <w:tab w:val="left" w:pos="1134"/>
        </w:tabs>
        <w:spacing w:after="120" w:line="360" w:lineRule="auto"/>
        <w:ind w:left="0" w:firstLine="709"/>
        <w:jc w:val="both"/>
        <w:rPr>
          <w:rFonts w:ascii="Times New Roman" w:hAnsi="Times New Roman"/>
          <w:sz w:val="24"/>
          <w:szCs w:val="24"/>
        </w:rPr>
      </w:pPr>
      <w:r w:rsidRPr="00C07C98">
        <w:rPr>
          <w:rFonts w:ascii="Times New Roman" w:hAnsi="Times New Roman"/>
          <w:sz w:val="24"/>
          <w:szCs w:val="24"/>
        </w:rPr>
        <w:t>для Заказчика важны несколько условий исполнения договора;</w:t>
      </w:r>
    </w:p>
    <w:p w:rsidR="00374016" w:rsidRPr="00115E7C" w:rsidRDefault="00374016" w:rsidP="00B32D13">
      <w:pPr>
        <w:pStyle w:val="ListParagraph"/>
        <w:numPr>
          <w:ilvl w:val="3"/>
          <w:numId w:val="42"/>
        </w:numPr>
        <w:tabs>
          <w:tab w:val="left" w:pos="0"/>
          <w:tab w:val="left" w:pos="1134"/>
        </w:tabs>
        <w:spacing w:after="120" w:line="360" w:lineRule="auto"/>
        <w:ind w:left="0" w:firstLine="709"/>
        <w:jc w:val="both"/>
        <w:rPr>
          <w:rFonts w:ascii="Times New Roman" w:hAnsi="Times New Roman"/>
          <w:sz w:val="24"/>
          <w:szCs w:val="24"/>
        </w:rPr>
      </w:pPr>
      <w:r w:rsidRPr="00C07C98">
        <w:rPr>
          <w:rFonts w:ascii="Times New Roman" w:hAnsi="Times New Roman"/>
          <w:sz w:val="24"/>
          <w:szCs w:val="24"/>
        </w:rPr>
        <w:t xml:space="preserve">на проведение закупки (от момента размещения извещения о закупке </w:t>
      </w:r>
      <w:r>
        <w:rPr>
          <w:rFonts w:ascii="Times New Roman" w:hAnsi="Times New Roman"/>
          <w:sz w:val="24"/>
          <w:szCs w:val="24"/>
        </w:rPr>
        <w:t>в единой информационной системе</w:t>
      </w:r>
      <w:r w:rsidRPr="00C07C98">
        <w:rPr>
          <w:rFonts w:ascii="Times New Roman" w:hAnsi="Times New Roman"/>
          <w:sz w:val="24"/>
          <w:szCs w:val="24"/>
        </w:rPr>
        <w:t xml:space="preserve"> до подписания договора) у Заказчика есть не менее чем  </w:t>
      </w:r>
      <w:r>
        <w:rPr>
          <w:rFonts w:ascii="Times New Roman" w:hAnsi="Times New Roman"/>
          <w:b/>
          <w:sz w:val="24"/>
          <w:szCs w:val="24"/>
        </w:rPr>
        <w:t>5</w:t>
      </w:r>
      <w:r w:rsidRPr="00115E7C">
        <w:rPr>
          <w:rFonts w:ascii="Times New Roman" w:hAnsi="Times New Roman"/>
          <w:b/>
          <w:sz w:val="24"/>
          <w:szCs w:val="24"/>
        </w:rPr>
        <w:t>0  дней</w:t>
      </w:r>
      <w:r w:rsidRPr="00C07C98">
        <w:rPr>
          <w:rFonts w:ascii="Times New Roman" w:hAnsi="Times New Roman"/>
          <w:sz w:val="24"/>
          <w:szCs w:val="24"/>
        </w:rPr>
        <w:t>;</w:t>
      </w:r>
    </w:p>
    <w:p w:rsidR="00374016" w:rsidRPr="00115E7C" w:rsidRDefault="00374016" w:rsidP="00B32D13">
      <w:pPr>
        <w:pStyle w:val="ListParagraph"/>
        <w:widowControl w:val="0"/>
        <w:numPr>
          <w:ilvl w:val="0"/>
          <w:numId w:val="24"/>
        </w:numPr>
        <w:shd w:val="clear" w:color="auto" w:fill="FFFFFF"/>
        <w:tabs>
          <w:tab w:val="left" w:pos="0"/>
          <w:tab w:val="left" w:pos="1134"/>
        </w:tabs>
        <w:autoSpaceDE w:val="0"/>
        <w:autoSpaceDN w:val="0"/>
        <w:adjustRightInd w:val="0"/>
        <w:spacing w:after="120" w:line="360" w:lineRule="auto"/>
        <w:ind w:left="0" w:firstLine="709"/>
        <w:jc w:val="both"/>
        <w:rPr>
          <w:rFonts w:ascii="Times New Roman" w:hAnsi="Times New Roman"/>
          <w:b/>
          <w:sz w:val="24"/>
          <w:szCs w:val="24"/>
        </w:rPr>
      </w:pPr>
      <w:r w:rsidRPr="00115E7C">
        <w:rPr>
          <w:rFonts w:ascii="Times New Roman" w:hAnsi="Times New Roman"/>
          <w:b/>
          <w:sz w:val="24"/>
          <w:szCs w:val="24"/>
        </w:rPr>
        <w:t>Заказчик вправе применять процедуру закрытого конкурса при одновременном соблюдении следующих условий:</w:t>
      </w:r>
    </w:p>
    <w:p w:rsidR="00374016" w:rsidRPr="00C07C98" w:rsidRDefault="00374016" w:rsidP="00B32D13">
      <w:pPr>
        <w:pStyle w:val="ListParagraph"/>
        <w:numPr>
          <w:ilvl w:val="3"/>
          <w:numId w:val="43"/>
        </w:numPr>
        <w:tabs>
          <w:tab w:val="left" w:pos="0"/>
          <w:tab w:val="left" w:pos="1134"/>
        </w:tabs>
        <w:spacing w:after="120" w:line="360" w:lineRule="auto"/>
        <w:ind w:left="0" w:firstLine="709"/>
        <w:jc w:val="both"/>
        <w:rPr>
          <w:rFonts w:ascii="Times New Roman" w:hAnsi="Times New Roman"/>
          <w:sz w:val="24"/>
          <w:szCs w:val="24"/>
        </w:rPr>
      </w:pPr>
      <w:r w:rsidRPr="00C07C98">
        <w:rPr>
          <w:rFonts w:ascii="Times New Roman" w:hAnsi="Times New Roman"/>
          <w:sz w:val="24"/>
          <w:szCs w:val="24"/>
        </w:rPr>
        <w:t>для Заказчика важны несколько условий исполнения договора;</w:t>
      </w:r>
    </w:p>
    <w:p w:rsidR="00374016" w:rsidRPr="00115E7C" w:rsidRDefault="00374016" w:rsidP="00B32D13">
      <w:pPr>
        <w:pStyle w:val="ListParagraph"/>
        <w:numPr>
          <w:ilvl w:val="3"/>
          <w:numId w:val="43"/>
        </w:numPr>
        <w:tabs>
          <w:tab w:val="left" w:pos="0"/>
          <w:tab w:val="left" w:pos="1134"/>
        </w:tabs>
        <w:spacing w:after="120" w:line="360" w:lineRule="auto"/>
        <w:ind w:left="0" w:firstLine="709"/>
        <w:jc w:val="both"/>
        <w:rPr>
          <w:rFonts w:ascii="Times New Roman" w:hAnsi="Times New Roman"/>
          <w:sz w:val="24"/>
          <w:szCs w:val="24"/>
        </w:rPr>
      </w:pPr>
      <w:r w:rsidRPr="00C07C98">
        <w:rPr>
          <w:rFonts w:ascii="Times New Roman" w:hAnsi="Times New Roman"/>
          <w:sz w:val="24"/>
          <w:szCs w:val="24"/>
        </w:rPr>
        <w:t xml:space="preserve">на проведение закупки (от момента направления приглашений принять участие в конкурсе до подписания договора) у Заказчика есть не менее чем </w:t>
      </w:r>
      <w:r>
        <w:rPr>
          <w:rFonts w:ascii="Times New Roman" w:hAnsi="Times New Roman"/>
          <w:b/>
          <w:sz w:val="24"/>
          <w:szCs w:val="24"/>
        </w:rPr>
        <w:t>4</w:t>
      </w:r>
      <w:r w:rsidRPr="00115E7C">
        <w:rPr>
          <w:rFonts w:ascii="Times New Roman" w:hAnsi="Times New Roman"/>
          <w:b/>
          <w:sz w:val="24"/>
          <w:szCs w:val="24"/>
        </w:rPr>
        <w:t>0 дней</w:t>
      </w:r>
      <w:r w:rsidRPr="00C07C98">
        <w:rPr>
          <w:rFonts w:ascii="Times New Roman" w:hAnsi="Times New Roman"/>
          <w:sz w:val="24"/>
          <w:szCs w:val="24"/>
        </w:rPr>
        <w:t>;</w:t>
      </w:r>
    </w:p>
    <w:p w:rsidR="00374016" w:rsidRPr="00AF1235" w:rsidRDefault="00374016" w:rsidP="00B32D13">
      <w:pPr>
        <w:pStyle w:val="ListParagraph"/>
        <w:numPr>
          <w:ilvl w:val="3"/>
          <w:numId w:val="43"/>
        </w:numPr>
        <w:tabs>
          <w:tab w:val="left" w:pos="0"/>
          <w:tab w:val="left" w:pos="1134"/>
        </w:tabs>
        <w:spacing w:after="120" w:line="360" w:lineRule="auto"/>
        <w:ind w:left="0" w:firstLine="709"/>
        <w:jc w:val="both"/>
        <w:rPr>
          <w:rFonts w:ascii="Times New Roman" w:hAnsi="Times New Roman"/>
          <w:sz w:val="24"/>
          <w:szCs w:val="24"/>
        </w:rPr>
      </w:pPr>
      <w:r w:rsidRPr="00C07C98">
        <w:rPr>
          <w:rFonts w:ascii="Times New Roman" w:hAnsi="Times New Roman"/>
          <w:sz w:val="24"/>
          <w:szCs w:val="24"/>
        </w:rPr>
        <w:t>сведения, составляющие государственную тайну, содержатся в извещении о закупке, документации о закупке или в проекте</w:t>
      </w:r>
      <w:r w:rsidRPr="00AF1235">
        <w:rPr>
          <w:rFonts w:ascii="Times New Roman" w:hAnsi="Times New Roman"/>
          <w:sz w:val="24"/>
          <w:szCs w:val="24"/>
        </w:rPr>
        <w:t xml:space="preserve"> договора или проводится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w:t>
      </w:r>
      <w:r>
        <w:rPr>
          <w:rFonts w:ascii="Times New Roman" w:hAnsi="Times New Roman"/>
          <w:sz w:val="24"/>
          <w:szCs w:val="24"/>
        </w:rPr>
        <w:t>в единой информационной системе</w:t>
      </w:r>
      <w:r w:rsidRPr="00AF1235">
        <w:rPr>
          <w:rFonts w:ascii="Times New Roman" w:hAnsi="Times New Roman"/>
          <w:sz w:val="24"/>
          <w:szCs w:val="24"/>
        </w:rPr>
        <w:t xml:space="preserve">, или проводится закупка по перечню и (или) закупается группа товаров, сведения о закупке которых не составляют государственную тайну, но не подлежат размещению </w:t>
      </w:r>
      <w:r>
        <w:rPr>
          <w:rFonts w:ascii="Times New Roman" w:hAnsi="Times New Roman"/>
          <w:sz w:val="24"/>
          <w:szCs w:val="24"/>
        </w:rPr>
        <w:t>в единой информационной системе</w:t>
      </w:r>
      <w:r w:rsidRPr="00AF1235">
        <w:rPr>
          <w:rFonts w:ascii="Times New Roman" w:hAnsi="Times New Roman"/>
          <w:sz w:val="24"/>
          <w:szCs w:val="24"/>
        </w:rPr>
        <w:t xml:space="preserve"> в соответствии с решением Правительства Российской Федерации.</w:t>
      </w:r>
    </w:p>
    <w:p w:rsidR="00374016" w:rsidRPr="00115E7C" w:rsidRDefault="00374016" w:rsidP="00B32D13">
      <w:pPr>
        <w:pStyle w:val="ListParagraph"/>
        <w:widowControl w:val="0"/>
        <w:numPr>
          <w:ilvl w:val="0"/>
          <w:numId w:val="24"/>
        </w:numPr>
        <w:shd w:val="clear" w:color="auto" w:fill="FFFFFF"/>
        <w:tabs>
          <w:tab w:val="left" w:pos="1134"/>
        </w:tabs>
        <w:autoSpaceDE w:val="0"/>
        <w:autoSpaceDN w:val="0"/>
        <w:adjustRightInd w:val="0"/>
        <w:spacing w:after="120" w:line="360" w:lineRule="auto"/>
        <w:ind w:left="0" w:firstLine="709"/>
        <w:jc w:val="both"/>
        <w:rPr>
          <w:rFonts w:ascii="Times New Roman" w:hAnsi="Times New Roman"/>
          <w:b/>
          <w:sz w:val="24"/>
          <w:szCs w:val="24"/>
        </w:rPr>
      </w:pPr>
      <w:r w:rsidRPr="00115E7C">
        <w:rPr>
          <w:rFonts w:ascii="Times New Roman" w:hAnsi="Times New Roman"/>
          <w:b/>
          <w:sz w:val="24"/>
          <w:szCs w:val="24"/>
        </w:rPr>
        <w:t>Заказчик вправе применять процедуру открытого аукциона при одновременном соблюдении следующих условий:</w:t>
      </w:r>
    </w:p>
    <w:p w:rsidR="00374016" w:rsidRPr="00C07C98" w:rsidRDefault="00374016" w:rsidP="00B32D13">
      <w:pPr>
        <w:pStyle w:val="ListParagraph"/>
        <w:numPr>
          <w:ilvl w:val="3"/>
          <w:numId w:val="44"/>
        </w:numPr>
        <w:tabs>
          <w:tab w:val="left" w:pos="0"/>
          <w:tab w:val="left" w:pos="1134"/>
        </w:tabs>
        <w:spacing w:after="120" w:line="360" w:lineRule="auto"/>
        <w:ind w:left="0" w:firstLine="709"/>
        <w:jc w:val="both"/>
        <w:rPr>
          <w:rFonts w:ascii="Times New Roman" w:hAnsi="Times New Roman"/>
          <w:sz w:val="24"/>
          <w:szCs w:val="24"/>
        </w:rPr>
      </w:pPr>
      <w:r w:rsidRPr="00C07C98">
        <w:rPr>
          <w:rFonts w:ascii="Times New Roman" w:hAnsi="Times New Roman"/>
          <w:sz w:val="24"/>
          <w:szCs w:val="24"/>
        </w:rPr>
        <w:t>для Заказчика важно единственное условие исполнения договора - цена договора;</w:t>
      </w:r>
    </w:p>
    <w:p w:rsidR="00374016" w:rsidRPr="00115E7C" w:rsidRDefault="00374016" w:rsidP="00B32D13">
      <w:pPr>
        <w:pStyle w:val="ListParagraph"/>
        <w:numPr>
          <w:ilvl w:val="3"/>
          <w:numId w:val="44"/>
        </w:numPr>
        <w:tabs>
          <w:tab w:val="left" w:pos="0"/>
          <w:tab w:val="left" w:pos="1134"/>
        </w:tabs>
        <w:spacing w:after="120" w:line="360" w:lineRule="auto"/>
        <w:ind w:left="0" w:firstLine="709"/>
        <w:jc w:val="both"/>
        <w:rPr>
          <w:rFonts w:ascii="Times New Roman" w:hAnsi="Times New Roman"/>
          <w:sz w:val="24"/>
          <w:szCs w:val="24"/>
        </w:rPr>
      </w:pPr>
      <w:r w:rsidRPr="00C07C98">
        <w:rPr>
          <w:rFonts w:ascii="Times New Roman" w:hAnsi="Times New Roman"/>
          <w:sz w:val="24"/>
          <w:szCs w:val="24"/>
        </w:rPr>
        <w:t xml:space="preserve">на проведение закупки (от момента размещения извещения о закупке </w:t>
      </w:r>
      <w:r>
        <w:rPr>
          <w:rFonts w:ascii="Times New Roman" w:hAnsi="Times New Roman"/>
          <w:sz w:val="24"/>
          <w:szCs w:val="24"/>
        </w:rPr>
        <w:t>в единой информационной системе</w:t>
      </w:r>
      <w:r w:rsidRPr="00C07C98">
        <w:rPr>
          <w:rFonts w:ascii="Times New Roman" w:hAnsi="Times New Roman"/>
          <w:sz w:val="24"/>
          <w:szCs w:val="24"/>
        </w:rPr>
        <w:t xml:space="preserve"> до подписания договора) у Заказчика есть не менее чем </w:t>
      </w:r>
      <w:r>
        <w:rPr>
          <w:rFonts w:ascii="Times New Roman" w:hAnsi="Times New Roman"/>
          <w:b/>
          <w:sz w:val="24"/>
          <w:szCs w:val="24"/>
        </w:rPr>
        <w:t xml:space="preserve">45 </w:t>
      </w:r>
      <w:r w:rsidRPr="00C07C98">
        <w:rPr>
          <w:rFonts w:ascii="Times New Roman" w:hAnsi="Times New Roman"/>
          <w:sz w:val="24"/>
          <w:szCs w:val="24"/>
        </w:rPr>
        <w:t>дней;</w:t>
      </w:r>
    </w:p>
    <w:p w:rsidR="00374016" w:rsidRPr="00115E7C" w:rsidRDefault="00374016" w:rsidP="00B32D13">
      <w:pPr>
        <w:pStyle w:val="ListParagraph"/>
        <w:widowControl w:val="0"/>
        <w:numPr>
          <w:ilvl w:val="0"/>
          <w:numId w:val="24"/>
        </w:numPr>
        <w:shd w:val="clear" w:color="auto" w:fill="FFFFFF"/>
        <w:tabs>
          <w:tab w:val="left" w:pos="0"/>
          <w:tab w:val="left" w:pos="1134"/>
        </w:tabs>
        <w:autoSpaceDE w:val="0"/>
        <w:autoSpaceDN w:val="0"/>
        <w:adjustRightInd w:val="0"/>
        <w:spacing w:after="120" w:line="360" w:lineRule="auto"/>
        <w:ind w:left="0" w:firstLine="709"/>
        <w:jc w:val="both"/>
        <w:rPr>
          <w:rFonts w:ascii="Times New Roman" w:hAnsi="Times New Roman"/>
          <w:b/>
          <w:sz w:val="24"/>
          <w:szCs w:val="24"/>
        </w:rPr>
      </w:pPr>
      <w:r w:rsidRPr="00115E7C">
        <w:rPr>
          <w:rFonts w:ascii="Times New Roman" w:hAnsi="Times New Roman"/>
          <w:b/>
          <w:sz w:val="24"/>
          <w:szCs w:val="24"/>
        </w:rPr>
        <w:t>Заказчик</w:t>
      </w:r>
      <w:r>
        <w:rPr>
          <w:rFonts w:ascii="Times New Roman" w:hAnsi="Times New Roman"/>
          <w:b/>
          <w:sz w:val="24"/>
          <w:szCs w:val="24"/>
        </w:rPr>
        <w:t xml:space="preserve"> </w:t>
      </w:r>
      <w:r w:rsidRPr="00115E7C">
        <w:rPr>
          <w:rFonts w:ascii="Times New Roman" w:hAnsi="Times New Roman"/>
          <w:b/>
          <w:sz w:val="24"/>
          <w:szCs w:val="24"/>
        </w:rPr>
        <w:t>вправе</w:t>
      </w:r>
      <w:r>
        <w:rPr>
          <w:rFonts w:ascii="Times New Roman" w:hAnsi="Times New Roman"/>
          <w:b/>
          <w:sz w:val="24"/>
          <w:szCs w:val="24"/>
        </w:rPr>
        <w:t xml:space="preserve"> </w:t>
      </w:r>
      <w:r w:rsidRPr="00115E7C">
        <w:rPr>
          <w:rFonts w:ascii="Times New Roman" w:hAnsi="Times New Roman"/>
          <w:b/>
          <w:sz w:val="24"/>
          <w:szCs w:val="24"/>
        </w:rPr>
        <w:t xml:space="preserve">применять процедуру </w:t>
      </w:r>
      <w:r w:rsidRPr="000078F1">
        <w:rPr>
          <w:rFonts w:ascii="Times New Roman" w:hAnsi="Times New Roman"/>
          <w:b/>
          <w:sz w:val="24"/>
          <w:szCs w:val="24"/>
        </w:rPr>
        <w:t>закрытого аукциона</w:t>
      </w:r>
      <w:r w:rsidRPr="00115E7C">
        <w:rPr>
          <w:rFonts w:ascii="Times New Roman" w:hAnsi="Times New Roman"/>
          <w:b/>
          <w:sz w:val="24"/>
          <w:szCs w:val="24"/>
        </w:rPr>
        <w:t xml:space="preserve"> при одновременном соблюдении следующих условий:</w:t>
      </w:r>
    </w:p>
    <w:p w:rsidR="00374016" w:rsidRPr="00C07C98" w:rsidRDefault="00374016" w:rsidP="00B32D13">
      <w:pPr>
        <w:pStyle w:val="ListParagraph"/>
        <w:numPr>
          <w:ilvl w:val="3"/>
          <w:numId w:val="45"/>
        </w:numPr>
        <w:tabs>
          <w:tab w:val="left" w:pos="0"/>
          <w:tab w:val="left" w:pos="1134"/>
        </w:tabs>
        <w:spacing w:after="120" w:line="360" w:lineRule="auto"/>
        <w:ind w:left="0" w:firstLine="709"/>
        <w:jc w:val="both"/>
        <w:rPr>
          <w:rFonts w:ascii="Times New Roman" w:hAnsi="Times New Roman"/>
          <w:sz w:val="24"/>
          <w:szCs w:val="24"/>
        </w:rPr>
      </w:pPr>
      <w:r w:rsidRPr="00C07C98">
        <w:rPr>
          <w:rFonts w:ascii="Times New Roman" w:hAnsi="Times New Roman"/>
          <w:sz w:val="24"/>
          <w:szCs w:val="24"/>
        </w:rPr>
        <w:t>для Заказчика важно единственное условие исполнения договора – цена договора;</w:t>
      </w:r>
    </w:p>
    <w:p w:rsidR="00374016" w:rsidRPr="00115E7C" w:rsidRDefault="00374016" w:rsidP="00B32D13">
      <w:pPr>
        <w:pStyle w:val="ListParagraph"/>
        <w:numPr>
          <w:ilvl w:val="3"/>
          <w:numId w:val="45"/>
        </w:numPr>
        <w:tabs>
          <w:tab w:val="left" w:pos="0"/>
          <w:tab w:val="left" w:pos="1134"/>
        </w:tabs>
        <w:spacing w:after="120" w:line="360" w:lineRule="auto"/>
        <w:ind w:left="0" w:firstLine="709"/>
        <w:jc w:val="both"/>
        <w:rPr>
          <w:rFonts w:ascii="Times New Roman" w:hAnsi="Times New Roman"/>
          <w:sz w:val="24"/>
          <w:szCs w:val="24"/>
        </w:rPr>
      </w:pPr>
      <w:r w:rsidRPr="00C07C98">
        <w:rPr>
          <w:rFonts w:ascii="Times New Roman" w:hAnsi="Times New Roman"/>
          <w:sz w:val="24"/>
          <w:szCs w:val="24"/>
        </w:rPr>
        <w:t xml:space="preserve">на проведение закупки (от момента направления приглашений принять участие в аукционе до подписания договора) у Заказчика есть не менее чем </w:t>
      </w:r>
      <w:r>
        <w:rPr>
          <w:rFonts w:ascii="Times New Roman" w:hAnsi="Times New Roman"/>
          <w:b/>
          <w:sz w:val="24"/>
          <w:szCs w:val="24"/>
        </w:rPr>
        <w:t xml:space="preserve">45 </w:t>
      </w:r>
      <w:r w:rsidRPr="00C07C98">
        <w:rPr>
          <w:rFonts w:ascii="Times New Roman" w:hAnsi="Times New Roman"/>
          <w:sz w:val="24"/>
          <w:szCs w:val="24"/>
        </w:rPr>
        <w:t>дней;</w:t>
      </w:r>
    </w:p>
    <w:p w:rsidR="00374016" w:rsidRPr="00AF1235" w:rsidRDefault="00374016" w:rsidP="00B32D13">
      <w:pPr>
        <w:pStyle w:val="ListParagraph"/>
        <w:numPr>
          <w:ilvl w:val="3"/>
          <w:numId w:val="45"/>
        </w:numPr>
        <w:tabs>
          <w:tab w:val="left" w:pos="0"/>
          <w:tab w:val="left" w:pos="1134"/>
        </w:tabs>
        <w:spacing w:after="120" w:line="360" w:lineRule="auto"/>
        <w:ind w:left="0" w:firstLine="709"/>
        <w:jc w:val="both"/>
        <w:rPr>
          <w:rFonts w:ascii="Times New Roman" w:hAnsi="Times New Roman"/>
          <w:sz w:val="24"/>
          <w:szCs w:val="24"/>
        </w:rPr>
      </w:pPr>
      <w:r w:rsidRPr="00C07C98">
        <w:rPr>
          <w:rFonts w:ascii="Times New Roman" w:hAnsi="Times New Roman"/>
          <w:sz w:val="24"/>
          <w:szCs w:val="24"/>
        </w:rPr>
        <w:t>сведения, составляющие государственную тайну, содержатся в извещении о закупке, документации о закупке или в проекте договора или проводится</w:t>
      </w:r>
      <w:r w:rsidRPr="00AF1235">
        <w:rPr>
          <w:rFonts w:ascii="Times New Roman" w:hAnsi="Times New Roman"/>
          <w:sz w:val="24"/>
          <w:szCs w:val="24"/>
        </w:rPr>
        <w:t xml:space="preserve"> закупка в соответствии с решением Правительства Российской Федерации, сведения о которой не составляют государственную тайну, но не подлежат размещению </w:t>
      </w:r>
      <w:r>
        <w:rPr>
          <w:rFonts w:ascii="Times New Roman" w:hAnsi="Times New Roman"/>
          <w:sz w:val="24"/>
          <w:szCs w:val="24"/>
        </w:rPr>
        <w:t>в единой информационной системе</w:t>
      </w:r>
      <w:r w:rsidRPr="00AF1235">
        <w:rPr>
          <w:rFonts w:ascii="Times New Roman" w:hAnsi="Times New Roman"/>
          <w:sz w:val="24"/>
          <w:szCs w:val="24"/>
        </w:rPr>
        <w:t>, или проводится закупка по перечню и (или) закупается группа товаров, сведения о закупке которых не составляют государственную тайну,</w:t>
      </w:r>
      <w:r>
        <w:rPr>
          <w:rFonts w:ascii="Times New Roman" w:hAnsi="Times New Roman"/>
          <w:sz w:val="24"/>
          <w:szCs w:val="24"/>
        </w:rPr>
        <w:t xml:space="preserve"> </w:t>
      </w:r>
      <w:r w:rsidRPr="00AF1235">
        <w:rPr>
          <w:rFonts w:ascii="Times New Roman" w:hAnsi="Times New Roman"/>
          <w:sz w:val="24"/>
          <w:szCs w:val="24"/>
        </w:rPr>
        <w:t xml:space="preserve">но не подлежат размещению </w:t>
      </w:r>
      <w:r>
        <w:rPr>
          <w:rFonts w:ascii="Times New Roman" w:hAnsi="Times New Roman"/>
          <w:sz w:val="24"/>
          <w:szCs w:val="24"/>
        </w:rPr>
        <w:t>в единой информационной системе</w:t>
      </w:r>
      <w:r w:rsidRPr="00AF1235">
        <w:rPr>
          <w:rFonts w:ascii="Times New Roman" w:hAnsi="Times New Roman"/>
          <w:sz w:val="24"/>
          <w:szCs w:val="24"/>
        </w:rPr>
        <w:t xml:space="preserve"> в соответствии с решением Правительства Российской Федерации.</w:t>
      </w:r>
    </w:p>
    <w:p w:rsidR="00374016" w:rsidRPr="00115E7C" w:rsidRDefault="00374016" w:rsidP="00B32D13">
      <w:pPr>
        <w:pStyle w:val="ListParagraph"/>
        <w:widowControl w:val="0"/>
        <w:numPr>
          <w:ilvl w:val="0"/>
          <w:numId w:val="24"/>
        </w:numPr>
        <w:shd w:val="clear" w:color="auto" w:fill="FFFFFF"/>
        <w:tabs>
          <w:tab w:val="left" w:pos="1134"/>
        </w:tabs>
        <w:autoSpaceDE w:val="0"/>
        <w:autoSpaceDN w:val="0"/>
        <w:adjustRightInd w:val="0"/>
        <w:spacing w:after="120" w:line="360" w:lineRule="auto"/>
        <w:ind w:left="0" w:firstLine="709"/>
        <w:jc w:val="both"/>
        <w:rPr>
          <w:rFonts w:ascii="Times New Roman" w:hAnsi="Times New Roman"/>
          <w:b/>
          <w:sz w:val="24"/>
          <w:szCs w:val="24"/>
        </w:rPr>
      </w:pPr>
      <w:r w:rsidRPr="00115E7C">
        <w:rPr>
          <w:rFonts w:ascii="Times New Roman" w:hAnsi="Times New Roman"/>
          <w:b/>
          <w:sz w:val="24"/>
          <w:szCs w:val="24"/>
        </w:rPr>
        <w:t>Заказчик</w:t>
      </w:r>
      <w:r>
        <w:rPr>
          <w:rFonts w:ascii="Times New Roman" w:hAnsi="Times New Roman"/>
          <w:b/>
          <w:sz w:val="24"/>
          <w:szCs w:val="24"/>
        </w:rPr>
        <w:t xml:space="preserve"> </w:t>
      </w:r>
      <w:r w:rsidRPr="00115E7C">
        <w:rPr>
          <w:rFonts w:ascii="Times New Roman" w:hAnsi="Times New Roman"/>
          <w:b/>
          <w:sz w:val="24"/>
          <w:szCs w:val="24"/>
        </w:rPr>
        <w:t>вправе применять</w:t>
      </w:r>
      <w:r>
        <w:rPr>
          <w:rFonts w:ascii="Times New Roman" w:hAnsi="Times New Roman"/>
          <w:b/>
          <w:sz w:val="24"/>
          <w:szCs w:val="24"/>
        </w:rPr>
        <w:t xml:space="preserve"> </w:t>
      </w:r>
      <w:r w:rsidRPr="00115E7C">
        <w:rPr>
          <w:rFonts w:ascii="Times New Roman" w:hAnsi="Times New Roman"/>
          <w:b/>
          <w:sz w:val="24"/>
          <w:szCs w:val="24"/>
        </w:rPr>
        <w:t xml:space="preserve">процедуру </w:t>
      </w:r>
      <w:r w:rsidRPr="000078F1">
        <w:rPr>
          <w:rFonts w:ascii="Times New Roman" w:hAnsi="Times New Roman"/>
          <w:b/>
          <w:bCs/>
          <w:sz w:val="24"/>
          <w:szCs w:val="24"/>
        </w:rPr>
        <w:t xml:space="preserve">открытого запроса предложений </w:t>
      </w:r>
      <w:r w:rsidRPr="00115E7C">
        <w:rPr>
          <w:rFonts w:ascii="Times New Roman" w:hAnsi="Times New Roman"/>
          <w:b/>
          <w:sz w:val="24"/>
          <w:szCs w:val="24"/>
        </w:rPr>
        <w:t>при одновременном соблюдении следующих условий:</w:t>
      </w:r>
    </w:p>
    <w:p w:rsidR="00374016" w:rsidRPr="00C07C98" w:rsidRDefault="00374016" w:rsidP="00B32D13">
      <w:pPr>
        <w:pStyle w:val="ListParagraph"/>
        <w:numPr>
          <w:ilvl w:val="3"/>
          <w:numId w:val="46"/>
        </w:numPr>
        <w:tabs>
          <w:tab w:val="left" w:pos="0"/>
          <w:tab w:val="left" w:pos="1134"/>
        </w:tabs>
        <w:spacing w:after="120" w:line="360" w:lineRule="auto"/>
        <w:ind w:left="0" w:firstLine="709"/>
        <w:jc w:val="both"/>
        <w:rPr>
          <w:rFonts w:ascii="Times New Roman" w:hAnsi="Times New Roman"/>
          <w:sz w:val="24"/>
          <w:szCs w:val="24"/>
        </w:rPr>
      </w:pPr>
      <w:r w:rsidRPr="00C07C98">
        <w:rPr>
          <w:rFonts w:ascii="Times New Roman" w:hAnsi="Times New Roman"/>
          <w:sz w:val="24"/>
          <w:szCs w:val="24"/>
        </w:rPr>
        <w:t>для Заказчика важны несколько условий исполнения договора;</w:t>
      </w:r>
    </w:p>
    <w:p w:rsidR="00374016" w:rsidRPr="00115E7C" w:rsidRDefault="00374016" w:rsidP="00B32D13">
      <w:pPr>
        <w:pStyle w:val="ListParagraph"/>
        <w:numPr>
          <w:ilvl w:val="3"/>
          <w:numId w:val="46"/>
        </w:numPr>
        <w:tabs>
          <w:tab w:val="left" w:pos="0"/>
          <w:tab w:val="left" w:pos="1134"/>
        </w:tabs>
        <w:spacing w:after="120" w:line="360" w:lineRule="auto"/>
        <w:ind w:left="0" w:firstLine="709"/>
        <w:jc w:val="both"/>
        <w:rPr>
          <w:rFonts w:ascii="Times New Roman" w:hAnsi="Times New Roman"/>
          <w:sz w:val="24"/>
          <w:szCs w:val="24"/>
        </w:rPr>
      </w:pPr>
      <w:r w:rsidRPr="00C07C98">
        <w:rPr>
          <w:rFonts w:ascii="Times New Roman" w:hAnsi="Times New Roman"/>
          <w:sz w:val="24"/>
          <w:szCs w:val="24"/>
        </w:rPr>
        <w:t xml:space="preserve">на проведение закупки (от момента размещения извещения о закупке </w:t>
      </w:r>
      <w:r>
        <w:rPr>
          <w:rFonts w:ascii="Times New Roman" w:hAnsi="Times New Roman"/>
          <w:sz w:val="24"/>
          <w:szCs w:val="24"/>
        </w:rPr>
        <w:t>в единой информационной системе</w:t>
      </w:r>
      <w:r w:rsidRPr="00C07C98">
        <w:rPr>
          <w:rFonts w:ascii="Times New Roman" w:hAnsi="Times New Roman"/>
          <w:sz w:val="24"/>
          <w:szCs w:val="24"/>
        </w:rPr>
        <w:t xml:space="preserve"> до подписания договора) у Заказчика есть </w:t>
      </w:r>
      <w:r>
        <w:rPr>
          <w:rFonts w:ascii="Times New Roman" w:hAnsi="Times New Roman"/>
          <w:sz w:val="24"/>
          <w:szCs w:val="24"/>
        </w:rPr>
        <w:t xml:space="preserve">не </w:t>
      </w:r>
      <w:r w:rsidRPr="00C07C98">
        <w:rPr>
          <w:rFonts w:ascii="Times New Roman" w:hAnsi="Times New Roman"/>
          <w:sz w:val="24"/>
          <w:szCs w:val="24"/>
        </w:rPr>
        <w:t xml:space="preserve">менее </w:t>
      </w:r>
      <w:r w:rsidRPr="009A3F5A">
        <w:rPr>
          <w:rFonts w:ascii="Times New Roman" w:hAnsi="Times New Roman"/>
          <w:b/>
          <w:sz w:val="24"/>
          <w:szCs w:val="24"/>
        </w:rPr>
        <w:t>15</w:t>
      </w:r>
      <w:r>
        <w:rPr>
          <w:rFonts w:ascii="Times New Roman" w:hAnsi="Times New Roman"/>
          <w:b/>
          <w:sz w:val="24"/>
          <w:szCs w:val="24"/>
        </w:rPr>
        <w:t xml:space="preserve"> </w:t>
      </w:r>
      <w:r w:rsidRPr="00C07C98">
        <w:rPr>
          <w:rFonts w:ascii="Times New Roman" w:hAnsi="Times New Roman"/>
          <w:sz w:val="24"/>
          <w:szCs w:val="24"/>
        </w:rPr>
        <w:t>дней;</w:t>
      </w:r>
    </w:p>
    <w:p w:rsidR="00374016" w:rsidRPr="009A3F5A" w:rsidRDefault="00374016" w:rsidP="00B32D13">
      <w:pPr>
        <w:pStyle w:val="ListParagraph"/>
        <w:numPr>
          <w:ilvl w:val="0"/>
          <w:numId w:val="24"/>
        </w:numPr>
        <w:shd w:val="clear" w:color="auto" w:fill="FFFFFF"/>
        <w:tabs>
          <w:tab w:val="left" w:pos="1134"/>
          <w:tab w:val="left" w:pos="1418"/>
          <w:tab w:val="left" w:pos="1985"/>
        </w:tabs>
        <w:spacing w:after="120" w:line="360" w:lineRule="auto"/>
        <w:ind w:left="0" w:firstLine="709"/>
        <w:jc w:val="both"/>
        <w:rPr>
          <w:rFonts w:ascii="Times New Roman" w:hAnsi="Times New Roman"/>
          <w:b/>
          <w:sz w:val="24"/>
          <w:szCs w:val="24"/>
        </w:rPr>
      </w:pPr>
      <w:r w:rsidRPr="009A3F5A">
        <w:rPr>
          <w:rFonts w:ascii="Times New Roman" w:hAnsi="Times New Roman"/>
          <w:b/>
          <w:sz w:val="24"/>
          <w:szCs w:val="24"/>
        </w:rPr>
        <w:t>Заказчик вправе применять процедуру открытого запроса цен</w:t>
      </w:r>
      <w:r>
        <w:rPr>
          <w:rFonts w:ascii="Times New Roman" w:hAnsi="Times New Roman"/>
          <w:b/>
          <w:sz w:val="24"/>
          <w:szCs w:val="24"/>
        </w:rPr>
        <w:t xml:space="preserve"> (котировок)</w:t>
      </w:r>
      <w:r w:rsidRPr="009A3F5A">
        <w:rPr>
          <w:rFonts w:ascii="Times New Roman" w:hAnsi="Times New Roman"/>
          <w:b/>
          <w:sz w:val="24"/>
          <w:szCs w:val="24"/>
        </w:rPr>
        <w:t xml:space="preserve"> при одновременном соблюдении следующих условий:</w:t>
      </w:r>
    </w:p>
    <w:p w:rsidR="00374016" w:rsidRPr="00C07C98" w:rsidRDefault="00374016" w:rsidP="00B32D13">
      <w:pPr>
        <w:pStyle w:val="ListParagraph"/>
        <w:numPr>
          <w:ilvl w:val="3"/>
          <w:numId w:val="47"/>
        </w:numPr>
        <w:tabs>
          <w:tab w:val="left" w:pos="0"/>
          <w:tab w:val="left" w:pos="1134"/>
        </w:tabs>
        <w:spacing w:after="120" w:line="360" w:lineRule="auto"/>
        <w:ind w:left="0" w:firstLine="709"/>
        <w:jc w:val="both"/>
        <w:rPr>
          <w:rFonts w:ascii="Times New Roman" w:hAnsi="Times New Roman"/>
          <w:sz w:val="24"/>
          <w:szCs w:val="24"/>
        </w:rPr>
      </w:pPr>
      <w:r w:rsidRPr="00C07C98">
        <w:rPr>
          <w:rFonts w:ascii="Times New Roman" w:hAnsi="Times New Roman"/>
          <w:sz w:val="24"/>
          <w:szCs w:val="24"/>
        </w:rPr>
        <w:t>для Заказчика важно единственное условие исполнения договора - цена договора;</w:t>
      </w:r>
    </w:p>
    <w:p w:rsidR="00374016" w:rsidRDefault="00374016" w:rsidP="00B32D13">
      <w:pPr>
        <w:pStyle w:val="ListParagraph"/>
        <w:numPr>
          <w:ilvl w:val="3"/>
          <w:numId w:val="47"/>
        </w:numPr>
        <w:tabs>
          <w:tab w:val="left" w:pos="0"/>
          <w:tab w:val="left" w:pos="1134"/>
        </w:tabs>
        <w:spacing w:after="120" w:line="360" w:lineRule="auto"/>
        <w:ind w:left="0" w:firstLine="709"/>
        <w:jc w:val="both"/>
        <w:rPr>
          <w:rFonts w:ascii="Times New Roman" w:hAnsi="Times New Roman"/>
          <w:sz w:val="24"/>
          <w:szCs w:val="24"/>
        </w:rPr>
      </w:pPr>
      <w:r w:rsidRPr="00C07C98">
        <w:rPr>
          <w:rFonts w:ascii="Times New Roman" w:hAnsi="Times New Roman"/>
          <w:sz w:val="24"/>
          <w:szCs w:val="24"/>
        </w:rPr>
        <w:t xml:space="preserve">на проведение закупки (от момента размещения извещения о закупке </w:t>
      </w:r>
      <w:r>
        <w:rPr>
          <w:rFonts w:ascii="Times New Roman" w:hAnsi="Times New Roman"/>
          <w:sz w:val="24"/>
          <w:szCs w:val="24"/>
        </w:rPr>
        <w:t>в единой информационной системе</w:t>
      </w:r>
      <w:r w:rsidRPr="00C07C98">
        <w:rPr>
          <w:rFonts w:ascii="Times New Roman" w:hAnsi="Times New Roman"/>
          <w:sz w:val="24"/>
          <w:szCs w:val="24"/>
        </w:rPr>
        <w:t xml:space="preserve"> до подписания договора) у Заказчика есть </w:t>
      </w:r>
      <w:r w:rsidRPr="00115E7C">
        <w:rPr>
          <w:rFonts w:ascii="Times New Roman" w:hAnsi="Times New Roman"/>
          <w:sz w:val="24"/>
          <w:szCs w:val="24"/>
        </w:rPr>
        <w:t xml:space="preserve">не менее </w:t>
      </w:r>
      <w:r>
        <w:rPr>
          <w:rFonts w:ascii="Times New Roman" w:hAnsi="Times New Roman"/>
          <w:b/>
          <w:sz w:val="24"/>
          <w:szCs w:val="24"/>
        </w:rPr>
        <w:t>1</w:t>
      </w:r>
      <w:r w:rsidRPr="009A3F5A">
        <w:rPr>
          <w:rFonts w:ascii="Times New Roman" w:hAnsi="Times New Roman"/>
          <w:b/>
          <w:sz w:val="24"/>
          <w:szCs w:val="24"/>
        </w:rPr>
        <w:t>0</w:t>
      </w:r>
      <w:r>
        <w:rPr>
          <w:rFonts w:ascii="Times New Roman" w:hAnsi="Times New Roman"/>
          <w:b/>
          <w:sz w:val="24"/>
          <w:szCs w:val="24"/>
        </w:rPr>
        <w:t xml:space="preserve"> </w:t>
      </w:r>
      <w:r w:rsidRPr="00115E7C">
        <w:rPr>
          <w:rFonts w:ascii="Times New Roman" w:hAnsi="Times New Roman"/>
          <w:sz w:val="24"/>
          <w:szCs w:val="24"/>
        </w:rPr>
        <w:t>дней</w:t>
      </w:r>
      <w:r w:rsidRPr="00C07C98">
        <w:rPr>
          <w:rFonts w:ascii="Times New Roman" w:hAnsi="Times New Roman"/>
          <w:sz w:val="24"/>
          <w:szCs w:val="24"/>
        </w:rPr>
        <w:t>.</w:t>
      </w:r>
    </w:p>
    <w:p w:rsidR="00374016" w:rsidRDefault="00374016" w:rsidP="00115E7C">
      <w:pPr>
        <w:pStyle w:val="ListParagraph"/>
        <w:tabs>
          <w:tab w:val="left" w:pos="1134"/>
        </w:tabs>
        <w:spacing w:after="120" w:line="360" w:lineRule="auto"/>
        <w:ind w:left="0"/>
        <w:jc w:val="both"/>
        <w:rPr>
          <w:rFonts w:ascii="Times New Roman" w:hAnsi="Times New Roman"/>
          <w:sz w:val="24"/>
          <w:szCs w:val="24"/>
        </w:rPr>
      </w:pPr>
    </w:p>
    <w:p w:rsidR="00374016" w:rsidRDefault="00374016" w:rsidP="00115E7C">
      <w:pPr>
        <w:pStyle w:val="ListParagraph"/>
        <w:tabs>
          <w:tab w:val="left" w:pos="1134"/>
        </w:tabs>
        <w:spacing w:after="120" w:line="360" w:lineRule="auto"/>
        <w:ind w:left="0"/>
        <w:jc w:val="both"/>
        <w:rPr>
          <w:rFonts w:ascii="Times New Roman" w:hAnsi="Times New Roman"/>
          <w:sz w:val="24"/>
          <w:szCs w:val="24"/>
        </w:rPr>
      </w:pPr>
    </w:p>
    <w:p w:rsidR="00374016" w:rsidRPr="00EE6FC1"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20" w:name="_Toc372220897"/>
      <w:r>
        <w:rPr>
          <w:rFonts w:ascii="Times New Roman" w:hAnsi="Times New Roman"/>
          <w:b/>
          <w:sz w:val="32"/>
          <w:szCs w:val="32"/>
        </w:rPr>
        <w:t xml:space="preserve">Статья 13. </w:t>
      </w:r>
      <w:r w:rsidRPr="00EE6FC1">
        <w:rPr>
          <w:rFonts w:ascii="Times New Roman" w:hAnsi="Times New Roman"/>
          <w:b/>
          <w:sz w:val="32"/>
          <w:szCs w:val="32"/>
        </w:rPr>
        <w:t>Особенности проведения закуп</w:t>
      </w:r>
      <w:r>
        <w:rPr>
          <w:rFonts w:ascii="Times New Roman" w:hAnsi="Times New Roman"/>
          <w:b/>
          <w:sz w:val="32"/>
          <w:szCs w:val="32"/>
        </w:rPr>
        <w:t>о</w:t>
      </w:r>
      <w:r w:rsidRPr="00EE6FC1">
        <w:rPr>
          <w:rFonts w:ascii="Times New Roman" w:hAnsi="Times New Roman"/>
          <w:b/>
          <w:sz w:val="32"/>
          <w:szCs w:val="32"/>
        </w:rPr>
        <w:t>к в электронной форме</w:t>
      </w:r>
      <w:r>
        <w:rPr>
          <w:rFonts w:ascii="Times New Roman" w:hAnsi="Times New Roman"/>
          <w:b/>
          <w:sz w:val="32"/>
          <w:szCs w:val="32"/>
        </w:rPr>
        <w:t>.</w:t>
      </w:r>
      <w:bookmarkEnd w:id="20"/>
    </w:p>
    <w:p w:rsidR="00374016" w:rsidRPr="00EE6FC1" w:rsidRDefault="00374016" w:rsidP="00B32D13">
      <w:pPr>
        <w:pStyle w:val="ListParagraph"/>
        <w:numPr>
          <w:ilvl w:val="0"/>
          <w:numId w:val="74"/>
        </w:numPr>
        <w:tabs>
          <w:tab w:val="left" w:pos="1134"/>
        </w:tabs>
        <w:spacing w:after="120" w:line="360" w:lineRule="auto"/>
        <w:ind w:left="0" w:firstLine="709"/>
        <w:jc w:val="both"/>
        <w:rPr>
          <w:rFonts w:ascii="Times New Roman" w:hAnsi="Times New Roman"/>
          <w:sz w:val="24"/>
          <w:szCs w:val="24"/>
        </w:rPr>
      </w:pPr>
      <w:r w:rsidRPr="00EE6FC1">
        <w:rPr>
          <w:rFonts w:ascii="Times New Roman" w:hAnsi="Times New Roman"/>
          <w:sz w:val="24"/>
          <w:szCs w:val="24"/>
        </w:rPr>
        <w:t xml:space="preserve">Закупки могут проводиться в электронной форме в информационно-коммуникационной сети «Интернет» на электронных торговых площадках, определяемых Заказчиком. При проведении  процедур закупки в электронной форме порядок их проведения определяется действующими регламентами электронных торговых площадок и настоящим Положением. </w:t>
      </w:r>
    </w:p>
    <w:p w:rsidR="00374016" w:rsidRPr="00EE6FC1" w:rsidRDefault="00374016" w:rsidP="00B32D13">
      <w:pPr>
        <w:pStyle w:val="ListParagraph"/>
        <w:numPr>
          <w:ilvl w:val="0"/>
          <w:numId w:val="74"/>
        </w:numPr>
        <w:tabs>
          <w:tab w:val="left" w:pos="1134"/>
        </w:tabs>
        <w:spacing w:after="120" w:line="360" w:lineRule="auto"/>
        <w:ind w:left="0" w:firstLine="709"/>
        <w:jc w:val="both"/>
        <w:rPr>
          <w:rFonts w:ascii="Times New Roman" w:hAnsi="Times New Roman"/>
          <w:sz w:val="24"/>
          <w:szCs w:val="24"/>
        </w:rPr>
      </w:pPr>
      <w:r w:rsidRPr="00EE6FC1">
        <w:rPr>
          <w:rFonts w:ascii="Times New Roman" w:hAnsi="Times New Roman"/>
          <w:sz w:val="24"/>
          <w:szCs w:val="24"/>
        </w:rPr>
        <w:t>Заказчик обязан осуществлять закупки в электронной форме</w:t>
      </w:r>
      <w:r>
        <w:rPr>
          <w:rFonts w:ascii="Times New Roman" w:hAnsi="Times New Roman"/>
          <w:sz w:val="24"/>
          <w:szCs w:val="24"/>
        </w:rPr>
        <w:t xml:space="preserve"> </w:t>
      </w:r>
      <w:r w:rsidRPr="00EE6FC1">
        <w:rPr>
          <w:rFonts w:ascii="Times New Roman" w:hAnsi="Times New Roman"/>
          <w:sz w:val="24"/>
          <w:szCs w:val="24"/>
        </w:rPr>
        <w:t>в случаях, когда предметом закупки является поставка определенных товаров, выполнение работ, оказание услуг, включенных в перечень, утвержденный соответствующими постановлениями Правительства Российской Федерации.</w:t>
      </w:r>
    </w:p>
    <w:p w:rsidR="00374016" w:rsidRDefault="00374016" w:rsidP="00B32D13">
      <w:pPr>
        <w:pStyle w:val="ListParagraph"/>
        <w:numPr>
          <w:ilvl w:val="0"/>
          <w:numId w:val="74"/>
        </w:numPr>
        <w:tabs>
          <w:tab w:val="left" w:pos="1134"/>
        </w:tabs>
        <w:spacing w:after="120" w:line="360" w:lineRule="auto"/>
        <w:ind w:left="0" w:firstLine="709"/>
        <w:jc w:val="both"/>
        <w:rPr>
          <w:rFonts w:ascii="Times New Roman" w:hAnsi="Times New Roman"/>
          <w:sz w:val="24"/>
          <w:szCs w:val="24"/>
        </w:rPr>
      </w:pPr>
      <w:r w:rsidRPr="00EE6FC1">
        <w:rPr>
          <w:rFonts w:ascii="Times New Roman" w:hAnsi="Times New Roman"/>
          <w:sz w:val="24"/>
          <w:szCs w:val="24"/>
        </w:rPr>
        <w:t>В случае размещения заказа в электронной форме на электронной торговой площадке порядок открытия доступа к поданным заявкам на участие в процедуре закупки, составление протокола открытия доступа к поданным заявкам на участие, порядок рассмотрения заявок и составления протокола рассмотрения заявок, порядок оценки и сопоставления и составления протокола оценки и сопоставления, а также порядок подачи предложения о цене договора на электронном аукционе или запросе цен (котировок), мо</w:t>
      </w:r>
      <w:r>
        <w:rPr>
          <w:rFonts w:ascii="Times New Roman" w:hAnsi="Times New Roman"/>
          <w:sz w:val="24"/>
          <w:szCs w:val="24"/>
        </w:rPr>
        <w:t>гу</w:t>
      </w:r>
      <w:r w:rsidRPr="00EE6FC1">
        <w:rPr>
          <w:rFonts w:ascii="Times New Roman" w:hAnsi="Times New Roman"/>
          <w:sz w:val="24"/>
          <w:szCs w:val="24"/>
        </w:rPr>
        <w:t>т регламентироваться правилами, установленными на соответствующей электронной торговой площадке с соблюдением требований настоящего Положения.</w:t>
      </w:r>
    </w:p>
    <w:p w:rsidR="00374016" w:rsidRPr="00EE6FC1" w:rsidRDefault="00374016" w:rsidP="00115E7C">
      <w:pPr>
        <w:pStyle w:val="ListParagraph"/>
        <w:tabs>
          <w:tab w:val="left" w:pos="1134"/>
        </w:tabs>
        <w:spacing w:after="120" w:line="360" w:lineRule="auto"/>
        <w:ind w:left="0"/>
        <w:jc w:val="both"/>
        <w:rPr>
          <w:rFonts w:ascii="Times New Roman" w:hAnsi="Times New Roman"/>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21" w:name="_Toc372220898"/>
      <w:r>
        <w:rPr>
          <w:rFonts w:ascii="Times New Roman" w:hAnsi="Times New Roman"/>
          <w:b/>
          <w:sz w:val="32"/>
          <w:szCs w:val="32"/>
        </w:rPr>
        <w:t>Статья 14. Содержание извещения и документации о закупке.</w:t>
      </w:r>
      <w:bookmarkEnd w:id="21"/>
    </w:p>
    <w:p w:rsidR="00374016" w:rsidRPr="00205501" w:rsidRDefault="00374016" w:rsidP="00B32D13">
      <w:pPr>
        <w:pStyle w:val="ListParagraph"/>
        <w:widowControl w:val="0"/>
        <w:numPr>
          <w:ilvl w:val="0"/>
          <w:numId w:val="26"/>
        </w:numPr>
        <w:tabs>
          <w:tab w:val="left" w:pos="1134"/>
        </w:tabs>
        <w:autoSpaceDE w:val="0"/>
        <w:autoSpaceDN w:val="0"/>
        <w:adjustRightInd w:val="0"/>
        <w:spacing w:after="120" w:line="360" w:lineRule="auto"/>
        <w:ind w:left="0" w:firstLine="709"/>
        <w:jc w:val="both"/>
        <w:rPr>
          <w:rFonts w:ascii="Times New Roman" w:hAnsi="Times New Roman"/>
          <w:sz w:val="24"/>
          <w:szCs w:val="24"/>
        </w:rPr>
      </w:pPr>
      <w:r w:rsidRPr="00AC2D2D">
        <w:rPr>
          <w:rFonts w:ascii="Times New Roman" w:hAnsi="Times New Roman"/>
          <w:bCs/>
          <w:sz w:val="24"/>
          <w:szCs w:val="24"/>
        </w:rPr>
        <w:t>При проведении закупок, установленных в статье 12 настоящего Положения</w:t>
      </w:r>
      <w:r>
        <w:rPr>
          <w:rFonts w:ascii="Times New Roman" w:hAnsi="Times New Roman"/>
          <w:bCs/>
          <w:sz w:val="24"/>
          <w:szCs w:val="24"/>
        </w:rPr>
        <w:t>,</w:t>
      </w:r>
      <w:r w:rsidRPr="00AC2D2D">
        <w:rPr>
          <w:rFonts w:ascii="Times New Roman" w:hAnsi="Times New Roman"/>
          <w:bCs/>
          <w:sz w:val="24"/>
          <w:szCs w:val="24"/>
        </w:rPr>
        <w:t xml:space="preserve"> Заказчик размещает </w:t>
      </w:r>
      <w:r>
        <w:rPr>
          <w:rFonts w:ascii="Times New Roman" w:hAnsi="Times New Roman"/>
          <w:bCs/>
          <w:sz w:val="24"/>
          <w:szCs w:val="24"/>
        </w:rPr>
        <w:t>в единой информационной системе</w:t>
      </w:r>
      <w:r w:rsidRPr="00AC2D2D">
        <w:rPr>
          <w:rFonts w:ascii="Times New Roman" w:hAnsi="Times New Roman"/>
          <w:bCs/>
          <w:sz w:val="24"/>
          <w:szCs w:val="24"/>
        </w:rPr>
        <w:t xml:space="preserve"> извещение о закупке, которое является неотъемлемой частью документации о закупке. </w:t>
      </w:r>
    </w:p>
    <w:p w:rsidR="00374016" w:rsidRPr="00AC2D2D" w:rsidRDefault="00374016" w:rsidP="00B32D13">
      <w:pPr>
        <w:pStyle w:val="ListParagraph"/>
        <w:widowControl w:val="0"/>
        <w:numPr>
          <w:ilvl w:val="0"/>
          <w:numId w:val="26"/>
        </w:numPr>
        <w:tabs>
          <w:tab w:val="left" w:pos="1134"/>
        </w:tabs>
        <w:autoSpaceDE w:val="0"/>
        <w:autoSpaceDN w:val="0"/>
        <w:adjustRightInd w:val="0"/>
        <w:spacing w:after="120" w:line="360" w:lineRule="auto"/>
        <w:ind w:left="0" w:firstLine="709"/>
        <w:jc w:val="both"/>
        <w:rPr>
          <w:rFonts w:ascii="Times New Roman" w:hAnsi="Times New Roman"/>
          <w:sz w:val="24"/>
          <w:szCs w:val="24"/>
        </w:rPr>
      </w:pPr>
      <w:r w:rsidRPr="00AC2D2D">
        <w:rPr>
          <w:rFonts w:ascii="Times New Roman" w:hAnsi="Times New Roman"/>
          <w:bCs/>
          <w:sz w:val="24"/>
          <w:szCs w:val="24"/>
        </w:rPr>
        <w:t>Сведения, содержащиеся в извещении о закупке, должны соответствовать сведениям, содерж</w:t>
      </w:r>
      <w:r>
        <w:rPr>
          <w:rFonts w:ascii="Times New Roman" w:hAnsi="Times New Roman"/>
          <w:bCs/>
          <w:sz w:val="24"/>
          <w:szCs w:val="24"/>
        </w:rPr>
        <w:t>ащимся в документации о закупке</w:t>
      </w:r>
      <w:r w:rsidRPr="00AC2D2D">
        <w:rPr>
          <w:rFonts w:ascii="Times New Roman" w:hAnsi="Times New Roman"/>
          <w:sz w:val="24"/>
          <w:szCs w:val="24"/>
        </w:rPr>
        <w:t>, в том числе:</w:t>
      </w:r>
    </w:p>
    <w:p w:rsidR="00374016" w:rsidRPr="00663AC4" w:rsidRDefault="00374016" w:rsidP="00B32D13">
      <w:pPr>
        <w:pStyle w:val="ListParagraph"/>
        <w:numPr>
          <w:ilvl w:val="3"/>
          <w:numId w:val="27"/>
        </w:numPr>
        <w:tabs>
          <w:tab w:val="left" w:pos="0"/>
          <w:tab w:val="left" w:pos="1134"/>
        </w:tabs>
        <w:spacing w:after="120" w:line="360" w:lineRule="auto"/>
        <w:ind w:left="0" w:firstLine="709"/>
        <w:jc w:val="both"/>
        <w:rPr>
          <w:rFonts w:ascii="Times New Roman" w:hAnsi="Times New Roman"/>
          <w:sz w:val="24"/>
          <w:szCs w:val="24"/>
        </w:rPr>
      </w:pPr>
      <w:r w:rsidRPr="00663AC4">
        <w:rPr>
          <w:rFonts w:ascii="Times New Roman" w:hAnsi="Times New Roman"/>
          <w:sz w:val="24"/>
          <w:szCs w:val="24"/>
        </w:rPr>
        <w:t>способ закупки;</w:t>
      </w:r>
    </w:p>
    <w:p w:rsidR="00374016" w:rsidRPr="00663AC4" w:rsidRDefault="00374016" w:rsidP="00B32D13">
      <w:pPr>
        <w:pStyle w:val="ListParagraph"/>
        <w:numPr>
          <w:ilvl w:val="3"/>
          <w:numId w:val="27"/>
        </w:numPr>
        <w:tabs>
          <w:tab w:val="left" w:pos="0"/>
          <w:tab w:val="left" w:pos="1134"/>
        </w:tabs>
        <w:spacing w:after="120" w:line="360" w:lineRule="auto"/>
        <w:ind w:left="0" w:firstLine="709"/>
        <w:jc w:val="both"/>
        <w:rPr>
          <w:rFonts w:ascii="Times New Roman" w:hAnsi="Times New Roman"/>
          <w:sz w:val="24"/>
          <w:szCs w:val="24"/>
        </w:rPr>
      </w:pPr>
      <w:r w:rsidRPr="00663AC4">
        <w:rPr>
          <w:rFonts w:ascii="Times New Roman" w:hAnsi="Times New Roman"/>
          <w:sz w:val="24"/>
          <w:szCs w:val="24"/>
        </w:rPr>
        <w:t xml:space="preserve">наименование, место нахождения, почтовый адрес, адрес электронной почты, номер контактного телефона </w:t>
      </w:r>
      <w:r>
        <w:rPr>
          <w:rFonts w:ascii="Times New Roman" w:hAnsi="Times New Roman"/>
          <w:sz w:val="24"/>
          <w:szCs w:val="24"/>
        </w:rPr>
        <w:t>З</w:t>
      </w:r>
      <w:r w:rsidRPr="00663AC4">
        <w:rPr>
          <w:rFonts w:ascii="Times New Roman" w:hAnsi="Times New Roman"/>
          <w:sz w:val="24"/>
          <w:szCs w:val="24"/>
        </w:rPr>
        <w:t>аказчика;</w:t>
      </w:r>
    </w:p>
    <w:p w:rsidR="00374016" w:rsidRPr="00663AC4" w:rsidRDefault="00374016" w:rsidP="00B32D13">
      <w:pPr>
        <w:pStyle w:val="ListParagraph"/>
        <w:numPr>
          <w:ilvl w:val="3"/>
          <w:numId w:val="27"/>
        </w:numPr>
        <w:tabs>
          <w:tab w:val="left" w:pos="0"/>
          <w:tab w:val="left" w:pos="1134"/>
        </w:tabs>
        <w:spacing w:after="120" w:line="360" w:lineRule="auto"/>
        <w:ind w:left="0" w:firstLine="709"/>
        <w:jc w:val="both"/>
        <w:rPr>
          <w:rFonts w:ascii="Times New Roman" w:hAnsi="Times New Roman"/>
          <w:sz w:val="24"/>
          <w:szCs w:val="24"/>
        </w:rPr>
      </w:pPr>
      <w:r w:rsidRPr="00663AC4">
        <w:rPr>
          <w:rFonts w:ascii="Times New Roman" w:hAnsi="Times New Roman"/>
          <w:sz w:val="24"/>
          <w:szCs w:val="24"/>
        </w:rPr>
        <w:t>предмет договора с указанием количества поставляемого товара, объема выполняемых работ, оказываемых услуг;</w:t>
      </w:r>
    </w:p>
    <w:p w:rsidR="00374016" w:rsidRPr="00663AC4" w:rsidRDefault="00374016" w:rsidP="00B32D13">
      <w:pPr>
        <w:pStyle w:val="ListParagraph"/>
        <w:numPr>
          <w:ilvl w:val="3"/>
          <w:numId w:val="27"/>
        </w:numPr>
        <w:tabs>
          <w:tab w:val="left" w:pos="0"/>
          <w:tab w:val="left" w:pos="1134"/>
        </w:tabs>
        <w:spacing w:after="120" w:line="360" w:lineRule="auto"/>
        <w:ind w:left="0" w:firstLine="709"/>
        <w:jc w:val="both"/>
        <w:rPr>
          <w:rFonts w:ascii="Times New Roman" w:hAnsi="Times New Roman"/>
          <w:sz w:val="24"/>
          <w:szCs w:val="24"/>
        </w:rPr>
      </w:pPr>
      <w:r w:rsidRPr="00663AC4">
        <w:rPr>
          <w:rFonts w:ascii="Times New Roman" w:hAnsi="Times New Roman"/>
          <w:sz w:val="24"/>
          <w:szCs w:val="24"/>
        </w:rPr>
        <w:t>место поставки товара, выполнения работ, оказания услуг;</w:t>
      </w:r>
    </w:p>
    <w:p w:rsidR="00374016" w:rsidRPr="00663AC4" w:rsidRDefault="00374016" w:rsidP="00B32D13">
      <w:pPr>
        <w:pStyle w:val="ListParagraph"/>
        <w:numPr>
          <w:ilvl w:val="3"/>
          <w:numId w:val="27"/>
        </w:numPr>
        <w:tabs>
          <w:tab w:val="left" w:pos="0"/>
          <w:tab w:val="left" w:pos="1134"/>
        </w:tabs>
        <w:spacing w:after="120" w:line="360" w:lineRule="auto"/>
        <w:ind w:left="0" w:firstLine="709"/>
        <w:jc w:val="both"/>
        <w:rPr>
          <w:rFonts w:ascii="Times New Roman" w:hAnsi="Times New Roman"/>
          <w:sz w:val="24"/>
          <w:szCs w:val="24"/>
        </w:rPr>
      </w:pPr>
      <w:r w:rsidRPr="00663AC4">
        <w:rPr>
          <w:rFonts w:ascii="Times New Roman" w:hAnsi="Times New Roman"/>
          <w:sz w:val="24"/>
          <w:szCs w:val="24"/>
        </w:rPr>
        <w:t>сведения о начальной (максимальной) цене договора (цене лота);</w:t>
      </w:r>
    </w:p>
    <w:p w:rsidR="00374016" w:rsidRPr="00663AC4" w:rsidRDefault="00374016" w:rsidP="00B32D13">
      <w:pPr>
        <w:pStyle w:val="ListParagraph"/>
        <w:numPr>
          <w:ilvl w:val="3"/>
          <w:numId w:val="27"/>
        </w:numPr>
        <w:tabs>
          <w:tab w:val="left" w:pos="0"/>
          <w:tab w:val="left" w:pos="1134"/>
        </w:tabs>
        <w:spacing w:after="120" w:line="360" w:lineRule="auto"/>
        <w:ind w:left="0" w:firstLine="709"/>
        <w:jc w:val="both"/>
        <w:rPr>
          <w:rFonts w:ascii="Times New Roman" w:hAnsi="Times New Roman"/>
          <w:sz w:val="24"/>
          <w:szCs w:val="24"/>
        </w:rPr>
      </w:pPr>
      <w:r w:rsidRPr="00663AC4">
        <w:rPr>
          <w:rFonts w:ascii="Times New Roman" w:hAnsi="Times New Roman"/>
          <w:sz w:val="24"/>
          <w:szCs w:val="24"/>
        </w:rPr>
        <w:t xml:space="preserve">срок, место и порядок предоставления документации о закупке, размер, порядок и сроки внесения платы, взимаемой </w:t>
      </w:r>
      <w:r>
        <w:rPr>
          <w:rFonts w:ascii="Times New Roman" w:hAnsi="Times New Roman"/>
          <w:sz w:val="24"/>
          <w:szCs w:val="24"/>
        </w:rPr>
        <w:t>З</w:t>
      </w:r>
      <w:r w:rsidRPr="00663AC4">
        <w:rPr>
          <w:rFonts w:ascii="Times New Roman" w:hAnsi="Times New Roman"/>
          <w:sz w:val="24"/>
          <w:szCs w:val="24"/>
        </w:rPr>
        <w:t xml:space="preserve">аказчиком за предоставление документации, если такая плата установлена </w:t>
      </w:r>
      <w:r>
        <w:rPr>
          <w:rFonts w:ascii="Times New Roman" w:hAnsi="Times New Roman"/>
          <w:sz w:val="24"/>
          <w:szCs w:val="24"/>
        </w:rPr>
        <w:t>З</w:t>
      </w:r>
      <w:r w:rsidRPr="00663AC4">
        <w:rPr>
          <w:rFonts w:ascii="Times New Roman" w:hAnsi="Times New Roman"/>
          <w:sz w:val="24"/>
          <w:szCs w:val="24"/>
        </w:rPr>
        <w:t>аказчиком, за исключением случаев предоставления документации в форме электронного документа;</w:t>
      </w:r>
    </w:p>
    <w:p w:rsidR="00374016" w:rsidRDefault="00374016" w:rsidP="00B32D13">
      <w:pPr>
        <w:pStyle w:val="ListParagraph"/>
        <w:numPr>
          <w:ilvl w:val="3"/>
          <w:numId w:val="27"/>
        </w:numPr>
        <w:tabs>
          <w:tab w:val="left" w:pos="0"/>
          <w:tab w:val="left" w:pos="1134"/>
        </w:tabs>
        <w:spacing w:after="120" w:line="360" w:lineRule="auto"/>
        <w:ind w:left="0" w:firstLine="709"/>
        <w:jc w:val="both"/>
        <w:rPr>
          <w:rFonts w:ascii="Times New Roman" w:hAnsi="Times New Roman"/>
          <w:sz w:val="24"/>
          <w:szCs w:val="24"/>
        </w:rPr>
      </w:pPr>
      <w:r w:rsidRPr="00663AC4">
        <w:rPr>
          <w:rFonts w:ascii="Times New Roman" w:hAnsi="Times New Roman"/>
          <w:sz w:val="24"/>
          <w:szCs w:val="24"/>
        </w:rPr>
        <w:t>место и дата рассмотрения предложений участников закупки и подведения итогов закупки</w:t>
      </w:r>
      <w:r>
        <w:rPr>
          <w:rFonts w:ascii="Times New Roman" w:hAnsi="Times New Roman"/>
          <w:sz w:val="24"/>
          <w:szCs w:val="24"/>
        </w:rPr>
        <w:t>;</w:t>
      </w:r>
    </w:p>
    <w:p w:rsidR="00374016" w:rsidRPr="00CB121B" w:rsidRDefault="00374016" w:rsidP="00B32D13">
      <w:pPr>
        <w:pStyle w:val="ListParagraph"/>
        <w:numPr>
          <w:ilvl w:val="3"/>
          <w:numId w:val="27"/>
        </w:numPr>
        <w:tabs>
          <w:tab w:val="left" w:pos="0"/>
          <w:tab w:val="left" w:pos="1134"/>
        </w:tabs>
        <w:spacing w:after="120" w:line="360" w:lineRule="auto"/>
        <w:ind w:left="0" w:firstLine="709"/>
        <w:jc w:val="both"/>
        <w:rPr>
          <w:rFonts w:ascii="Times New Roman" w:hAnsi="Times New Roman"/>
          <w:sz w:val="24"/>
          <w:szCs w:val="24"/>
        </w:rPr>
      </w:pPr>
      <w:r w:rsidRPr="00CB121B">
        <w:rPr>
          <w:rFonts w:ascii="Times New Roman" w:hAnsi="Times New Roman"/>
          <w:sz w:val="24"/>
          <w:szCs w:val="24"/>
        </w:rPr>
        <w:t>сведения о праве Заказчика отказаться от проведения закупки.</w:t>
      </w:r>
    </w:p>
    <w:p w:rsidR="00374016" w:rsidRPr="00663AC4" w:rsidRDefault="00374016" w:rsidP="00115E7C">
      <w:pPr>
        <w:pStyle w:val="ListParagraph"/>
        <w:tabs>
          <w:tab w:val="left" w:pos="0"/>
          <w:tab w:val="left" w:pos="1134"/>
        </w:tabs>
        <w:spacing w:after="120" w:line="360" w:lineRule="auto"/>
        <w:ind w:left="0" w:firstLine="709"/>
        <w:jc w:val="both"/>
        <w:rPr>
          <w:rFonts w:ascii="Times New Roman" w:hAnsi="Times New Roman"/>
          <w:sz w:val="24"/>
          <w:szCs w:val="24"/>
        </w:rPr>
      </w:pPr>
    </w:p>
    <w:p w:rsidR="00374016" w:rsidRPr="00AC2D2D" w:rsidRDefault="00374016" w:rsidP="00B32D13">
      <w:pPr>
        <w:pStyle w:val="ListParagraph"/>
        <w:widowControl w:val="0"/>
        <w:numPr>
          <w:ilvl w:val="0"/>
          <w:numId w:val="26"/>
        </w:numPr>
        <w:tabs>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AC2D2D">
        <w:rPr>
          <w:rFonts w:ascii="Times New Roman" w:hAnsi="Times New Roman"/>
          <w:bCs/>
          <w:sz w:val="24"/>
          <w:szCs w:val="24"/>
        </w:rPr>
        <w:t xml:space="preserve">В документации о закупке должны быть указаны сведения, определенные </w:t>
      </w:r>
      <w:r>
        <w:rPr>
          <w:rFonts w:ascii="Times New Roman" w:hAnsi="Times New Roman"/>
          <w:bCs/>
          <w:sz w:val="24"/>
          <w:szCs w:val="24"/>
        </w:rPr>
        <w:t>настоящим П</w:t>
      </w:r>
      <w:r w:rsidRPr="00AC2D2D">
        <w:rPr>
          <w:rFonts w:ascii="Times New Roman" w:hAnsi="Times New Roman"/>
          <w:bCs/>
          <w:sz w:val="24"/>
          <w:szCs w:val="24"/>
        </w:rPr>
        <w:t>оложением о закупке, в том числе:</w:t>
      </w:r>
    </w:p>
    <w:p w:rsidR="00374016" w:rsidRPr="00663AC4"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663AC4">
        <w:rPr>
          <w:rFonts w:ascii="Times New Roman" w:hAnsi="Times New Roman"/>
          <w:sz w:val="24"/>
          <w:szCs w:val="24"/>
        </w:rPr>
        <w:t xml:space="preserve">установленные </w:t>
      </w:r>
      <w:r>
        <w:rPr>
          <w:rFonts w:ascii="Times New Roman" w:hAnsi="Times New Roman"/>
          <w:sz w:val="24"/>
          <w:szCs w:val="24"/>
        </w:rPr>
        <w:t>З</w:t>
      </w:r>
      <w:r w:rsidRPr="00663AC4">
        <w:rPr>
          <w:rFonts w:ascii="Times New Roman" w:hAnsi="Times New Roman"/>
          <w:sz w:val="24"/>
          <w:szCs w:val="24"/>
        </w:rPr>
        <w:t xml:space="preserve">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sz w:val="24"/>
          <w:szCs w:val="24"/>
        </w:rPr>
        <w:t>З</w:t>
      </w:r>
      <w:r w:rsidRPr="00663AC4">
        <w:rPr>
          <w:rFonts w:ascii="Times New Roman" w:hAnsi="Times New Roman"/>
          <w:sz w:val="24"/>
          <w:szCs w:val="24"/>
        </w:rPr>
        <w:t>аказчика;</w:t>
      </w:r>
    </w:p>
    <w:p w:rsidR="00374016" w:rsidRPr="00663AC4"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663AC4">
        <w:rPr>
          <w:rFonts w:ascii="Times New Roman" w:hAnsi="Times New Roman"/>
          <w:sz w:val="24"/>
          <w:szCs w:val="24"/>
        </w:rPr>
        <w:t>требования к содержанию, форме, оформлению и составу заявки на участие в закупке;</w:t>
      </w:r>
    </w:p>
    <w:p w:rsidR="00374016" w:rsidRPr="00663AC4"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663AC4">
        <w:rPr>
          <w:rFonts w:ascii="Times New Roman" w:hAnsi="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74016" w:rsidRPr="00663AC4"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663AC4">
        <w:rPr>
          <w:rFonts w:ascii="Times New Roman" w:hAnsi="Times New Roman"/>
          <w:sz w:val="24"/>
          <w:szCs w:val="24"/>
        </w:rPr>
        <w:t>место, условия и сроки (периоды) поставки товара, выполнения работы, оказания услуги;</w:t>
      </w:r>
    </w:p>
    <w:p w:rsidR="00374016" w:rsidRPr="00663AC4"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663AC4">
        <w:rPr>
          <w:rFonts w:ascii="Times New Roman" w:hAnsi="Times New Roman"/>
          <w:sz w:val="24"/>
          <w:szCs w:val="24"/>
        </w:rPr>
        <w:t>сведения о начальной (максимальной) цене договора (цене лота);</w:t>
      </w:r>
    </w:p>
    <w:p w:rsidR="00374016" w:rsidRPr="00663AC4"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663AC4">
        <w:rPr>
          <w:rFonts w:ascii="Times New Roman" w:hAnsi="Times New Roman"/>
          <w:sz w:val="24"/>
          <w:szCs w:val="24"/>
        </w:rPr>
        <w:t>форма, сроки и порядок оплаты товара, работы, услуги;</w:t>
      </w:r>
    </w:p>
    <w:p w:rsidR="00374016" w:rsidRPr="00663AC4"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663AC4">
        <w:rPr>
          <w:rFonts w:ascii="Times New Roman" w:hAnsi="Times New Roman"/>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74016" w:rsidRPr="00663AC4"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663AC4">
        <w:rPr>
          <w:rFonts w:ascii="Times New Roman" w:hAnsi="Times New Roman"/>
          <w:sz w:val="24"/>
          <w:szCs w:val="24"/>
        </w:rPr>
        <w:t>порядок, место, дата начала и дата окончания срока подачи заявок на участие в закупке;</w:t>
      </w:r>
    </w:p>
    <w:p w:rsidR="00374016" w:rsidRPr="00663AC4"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663AC4">
        <w:rPr>
          <w:rFonts w:ascii="Times New Roman" w:hAnsi="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74016" w:rsidRPr="00CB121B"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CB121B">
        <w:rPr>
          <w:rFonts w:ascii="Times New Roman" w:hAnsi="Times New Roman"/>
          <w:sz w:val="24"/>
          <w:szCs w:val="24"/>
        </w:rPr>
        <w:t>требования к сроку и (или) объему предоставления гарантий качества товара, работ, услуг (при необходимости);</w:t>
      </w:r>
    </w:p>
    <w:p w:rsidR="00374016" w:rsidRPr="00CB121B"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CB121B">
        <w:rPr>
          <w:rFonts w:ascii="Times New Roman" w:hAnsi="Times New Roman"/>
          <w:sz w:val="24"/>
          <w:szCs w:val="24"/>
        </w:rPr>
        <w:t>сведения о предоставляемых преференциях;</w:t>
      </w:r>
    </w:p>
    <w:p w:rsidR="00374016" w:rsidRPr="00CB121B"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CB121B">
        <w:rPr>
          <w:rFonts w:ascii="Times New Roman" w:hAnsi="Times New Roman"/>
          <w:sz w:val="24"/>
          <w:szCs w:val="24"/>
        </w:rPr>
        <w:t>сведения о возможности Заказчика изменить условия договора при его заключении и исполнении;</w:t>
      </w:r>
    </w:p>
    <w:p w:rsidR="00374016" w:rsidRPr="00CB121B"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CB121B">
        <w:rPr>
          <w:rFonts w:ascii="Times New Roman" w:hAnsi="Times New Roman"/>
          <w:sz w:val="24"/>
          <w:szCs w:val="24"/>
        </w:rPr>
        <w:t>порядок и срок отзыва заявок на участие в закупке, порядок внесения изменений в такие заявки;</w:t>
      </w:r>
    </w:p>
    <w:p w:rsidR="00374016" w:rsidRPr="008677C9"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8677C9">
        <w:rPr>
          <w:rFonts w:ascii="Times New Roman" w:hAnsi="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374016" w:rsidRPr="00CB121B"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CB121B">
        <w:rPr>
          <w:rFonts w:ascii="Times New Roman" w:hAnsi="Times New Roman"/>
          <w:sz w:val="24"/>
          <w:szCs w:val="24"/>
        </w:rPr>
        <w:t>место, порядок, дата и время вскрытия конвертов с заявками на участие в конкурсе (в случае проведения закупки в форме конкурса);</w:t>
      </w:r>
    </w:p>
    <w:p w:rsidR="00374016" w:rsidRPr="00CB121B"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CB121B">
        <w:rPr>
          <w:rFonts w:ascii="Times New Roman" w:hAnsi="Times New Roman"/>
          <w:sz w:val="24"/>
          <w:szCs w:val="24"/>
        </w:rPr>
        <w:t>условия допуска к участию в закупке;</w:t>
      </w:r>
    </w:p>
    <w:p w:rsidR="00374016" w:rsidRPr="00CB121B"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8677C9">
        <w:rPr>
          <w:rFonts w:ascii="Times New Roman" w:hAnsi="Times New Roman"/>
          <w:sz w:val="24"/>
          <w:szCs w:val="24"/>
        </w:rPr>
        <w:t>критерии оценки и сопоставления заявок на участие в закупке</w:t>
      </w:r>
      <w:r w:rsidRPr="00CB121B">
        <w:rPr>
          <w:rFonts w:ascii="Times New Roman" w:hAnsi="Times New Roman"/>
          <w:sz w:val="24"/>
          <w:szCs w:val="24"/>
        </w:rPr>
        <w:t xml:space="preserve"> (в случае проведения закупки в форме конкурса);</w:t>
      </w:r>
    </w:p>
    <w:p w:rsidR="00374016" w:rsidRPr="008677C9"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8677C9">
        <w:rPr>
          <w:rFonts w:ascii="Times New Roman" w:hAnsi="Times New Roman"/>
          <w:sz w:val="24"/>
          <w:szCs w:val="24"/>
        </w:rPr>
        <w:t>порядок оценки и сопоставления заявок на участие в закупке</w:t>
      </w:r>
      <w:r w:rsidRPr="00CB121B">
        <w:rPr>
          <w:rFonts w:ascii="Times New Roman" w:hAnsi="Times New Roman"/>
          <w:sz w:val="24"/>
          <w:szCs w:val="24"/>
        </w:rPr>
        <w:t xml:space="preserve"> (в случае проведения закупки в форме конкурса);</w:t>
      </w:r>
    </w:p>
    <w:p w:rsidR="00374016" w:rsidRPr="008677C9"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8677C9">
        <w:rPr>
          <w:rFonts w:ascii="Times New Roman" w:hAnsi="Times New Roman"/>
          <w:sz w:val="24"/>
          <w:szCs w:val="24"/>
        </w:rPr>
        <w:t xml:space="preserve">место и дата рассмотрения предложений </w:t>
      </w:r>
      <w:r w:rsidRPr="00CB121B">
        <w:rPr>
          <w:rFonts w:ascii="Times New Roman" w:hAnsi="Times New Roman"/>
          <w:sz w:val="24"/>
          <w:szCs w:val="24"/>
        </w:rPr>
        <w:t xml:space="preserve">(заявок) </w:t>
      </w:r>
      <w:r w:rsidRPr="008677C9">
        <w:rPr>
          <w:rFonts w:ascii="Times New Roman" w:hAnsi="Times New Roman"/>
          <w:sz w:val="24"/>
          <w:szCs w:val="24"/>
        </w:rPr>
        <w:t>участников закупки и подведения итогов закупки;</w:t>
      </w:r>
    </w:p>
    <w:p w:rsidR="00374016" w:rsidRPr="00CB121B"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CB121B">
        <w:rPr>
          <w:rFonts w:ascii="Times New Roman" w:hAnsi="Times New Roman"/>
          <w:sz w:val="24"/>
          <w:szCs w:val="24"/>
        </w:rPr>
        <w:t xml:space="preserve">размер обеспечения заявки на участие в закупке, срок и порядок его предоставления участником закупки и возврата </w:t>
      </w:r>
      <w:r>
        <w:rPr>
          <w:rFonts w:ascii="Times New Roman" w:hAnsi="Times New Roman"/>
          <w:sz w:val="24"/>
          <w:szCs w:val="24"/>
        </w:rPr>
        <w:t>З</w:t>
      </w:r>
      <w:r w:rsidRPr="00CB121B">
        <w:rPr>
          <w:rFonts w:ascii="Times New Roman" w:hAnsi="Times New Roman"/>
          <w:sz w:val="24"/>
          <w:szCs w:val="24"/>
        </w:rPr>
        <w:t>аказчиком, в случае, если заказчиком установлено требование обеспечения заявки на участие в закупке;</w:t>
      </w:r>
    </w:p>
    <w:p w:rsidR="00374016" w:rsidRPr="00CB121B"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CB121B">
        <w:rPr>
          <w:rFonts w:ascii="Times New Roman" w:hAnsi="Times New Roman"/>
          <w:sz w:val="24"/>
          <w:szCs w:val="24"/>
        </w:rPr>
        <w:t xml:space="preserve">размер обеспечения исполнения договора, срок и порядок его предоставления лицом, с которым заключается договор, а также срок и порядок его возврата </w:t>
      </w:r>
      <w:r>
        <w:rPr>
          <w:rFonts w:ascii="Times New Roman" w:hAnsi="Times New Roman"/>
          <w:sz w:val="24"/>
          <w:szCs w:val="24"/>
        </w:rPr>
        <w:t>З</w:t>
      </w:r>
      <w:r w:rsidRPr="00CB121B">
        <w:rPr>
          <w:rFonts w:ascii="Times New Roman" w:hAnsi="Times New Roman"/>
          <w:sz w:val="24"/>
          <w:szCs w:val="24"/>
        </w:rPr>
        <w:t xml:space="preserve">аказчиком, в случае, если </w:t>
      </w:r>
      <w:r>
        <w:rPr>
          <w:rFonts w:ascii="Times New Roman" w:hAnsi="Times New Roman"/>
          <w:sz w:val="24"/>
          <w:szCs w:val="24"/>
        </w:rPr>
        <w:t>З</w:t>
      </w:r>
      <w:r w:rsidRPr="00CB121B">
        <w:rPr>
          <w:rFonts w:ascii="Times New Roman" w:hAnsi="Times New Roman"/>
          <w:sz w:val="24"/>
          <w:szCs w:val="24"/>
        </w:rPr>
        <w:t>аказчиком установлено требование обеспечения исполнения договора;</w:t>
      </w:r>
    </w:p>
    <w:p w:rsidR="00374016" w:rsidRPr="008677C9"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CB121B">
        <w:rPr>
          <w:rFonts w:ascii="Times New Roman" w:hAnsi="Times New Roman"/>
          <w:sz w:val="24"/>
          <w:szCs w:val="24"/>
        </w:rPr>
        <w:t>сведения о возможности проведения переторжки и порядок ее про</w:t>
      </w:r>
      <w:r>
        <w:rPr>
          <w:rFonts w:ascii="Times New Roman" w:hAnsi="Times New Roman"/>
          <w:sz w:val="24"/>
          <w:szCs w:val="24"/>
        </w:rPr>
        <w:t>ведения</w:t>
      </w:r>
      <w:r w:rsidRPr="008677C9">
        <w:rPr>
          <w:rFonts w:ascii="Times New Roman" w:hAnsi="Times New Roman"/>
          <w:sz w:val="24"/>
          <w:szCs w:val="24"/>
        </w:rPr>
        <w:t>;</w:t>
      </w:r>
    </w:p>
    <w:p w:rsidR="00374016" w:rsidRPr="00CB121B"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CB121B">
        <w:rPr>
          <w:rFonts w:ascii="Times New Roman" w:hAnsi="Times New Roman"/>
          <w:sz w:val="24"/>
          <w:szCs w:val="24"/>
        </w:rPr>
        <w:t>срок, в течение которого участник закупки, с которым по результатам процедуры закупки должен быть заключен договор, должен подписать проект договора;</w:t>
      </w:r>
    </w:p>
    <w:p w:rsidR="00374016" w:rsidRPr="00CB121B"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CB121B">
        <w:rPr>
          <w:rFonts w:ascii="Times New Roman" w:hAnsi="Times New Roman"/>
          <w:sz w:val="24"/>
          <w:szCs w:val="24"/>
        </w:rPr>
        <w:t>основания и последствия признания процедуры закупки несостоявш</w:t>
      </w:r>
      <w:r>
        <w:rPr>
          <w:rFonts w:ascii="Times New Roman" w:hAnsi="Times New Roman"/>
          <w:sz w:val="24"/>
          <w:szCs w:val="24"/>
        </w:rPr>
        <w:t>ей</w:t>
      </w:r>
      <w:r w:rsidRPr="00CB121B">
        <w:rPr>
          <w:rFonts w:ascii="Times New Roman" w:hAnsi="Times New Roman"/>
          <w:sz w:val="24"/>
          <w:szCs w:val="24"/>
        </w:rPr>
        <w:t>ся</w:t>
      </w:r>
      <w:r>
        <w:rPr>
          <w:rFonts w:ascii="Times New Roman" w:hAnsi="Times New Roman"/>
          <w:sz w:val="24"/>
          <w:szCs w:val="24"/>
        </w:rPr>
        <w:t>;</w:t>
      </w:r>
    </w:p>
    <w:p w:rsidR="00374016" w:rsidRPr="00CB121B" w:rsidRDefault="00374016" w:rsidP="00B32D13">
      <w:pPr>
        <w:pStyle w:val="ListParagraph"/>
        <w:numPr>
          <w:ilvl w:val="3"/>
          <w:numId w:val="28"/>
        </w:numPr>
        <w:tabs>
          <w:tab w:val="left" w:pos="0"/>
          <w:tab w:val="left" w:pos="1134"/>
        </w:tabs>
        <w:spacing w:after="120" w:line="360" w:lineRule="auto"/>
        <w:ind w:left="0" w:firstLine="709"/>
        <w:jc w:val="both"/>
        <w:rPr>
          <w:rFonts w:ascii="Times New Roman" w:hAnsi="Times New Roman"/>
          <w:sz w:val="24"/>
          <w:szCs w:val="24"/>
        </w:rPr>
      </w:pPr>
      <w:r w:rsidRPr="00CB121B">
        <w:rPr>
          <w:rFonts w:ascii="Times New Roman" w:hAnsi="Times New Roman"/>
          <w:sz w:val="24"/>
          <w:szCs w:val="24"/>
        </w:rPr>
        <w:t>срок, в течение которого заказчик вправе отказаться от проведения процедуры закупки.</w:t>
      </w:r>
    </w:p>
    <w:p w:rsidR="00374016" w:rsidRDefault="00374016" w:rsidP="00B32D13">
      <w:pPr>
        <w:pStyle w:val="ListParagraph"/>
        <w:widowControl w:val="0"/>
        <w:numPr>
          <w:ilvl w:val="0"/>
          <w:numId w:val="26"/>
        </w:numPr>
        <w:tabs>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6B13B9">
        <w:rPr>
          <w:rFonts w:ascii="Times New Roman" w:hAnsi="Times New Roman"/>
          <w:bCs/>
          <w:sz w:val="24"/>
          <w:szCs w:val="24"/>
        </w:rPr>
        <w:t>Перечень сведений, содержащийся в документации о закупке, может быть изменен по усмотрению Заказчика, в том числе в зависимости от проводимого способа закупки</w:t>
      </w:r>
      <w:r>
        <w:rPr>
          <w:rFonts w:ascii="Times New Roman" w:hAnsi="Times New Roman"/>
          <w:bCs/>
          <w:sz w:val="24"/>
          <w:szCs w:val="24"/>
        </w:rPr>
        <w:t>.</w:t>
      </w:r>
    </w:p>
    <w:p w:rsidR="00374016" w:rsidRDefault="00374016" w:rsidP="00B32D13">
      <w:pPr>
        <w:pStyle w:val="ListParagraph"/>
        <w:widowControl w:val="0"/>
        <w:numPr>
          <w:ilvl w:val="0"/>
          <w:numId w:val="26"/>
        </w:numPr>
        <w:tabs>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9A191D">
        <w:rPr>
          <w:rFonts w:ascii="Times New Roman" w:hAnsi="Times New Roman"/>
          <w:bCs/>
          <w:sz w:val="24"/>
          <w:szCs w:val="24"/>
        </w:rPr>
        <w:t xml:space="preserve">Заказчик вправе отказаться от проведения </w:t>
      </w:r>
      <w:r>
        <w:rPr>
          <w:rFonts w:ascii="Times New Roman" w:hAnsi="Times New Roman"/>
          <w:bCs/>
          <w:sz w:val="24"/>
          <w:szCs w:val="24"/>
        </w:rPr>
        <w:t>указанных в статье 12 настоящего Положения</w:t>
      </w:r>
      <w:r w:rsidRPr="009A191D">
        <w:rPr>
          <w:rFonts w:ascii="Times New Roman" w:hAnsi="Times New Roman"/>
          <w:bCs/>
          <w:sz w:val="24"/>
          <w:szCs w:val="24"/>
        </w:rPr>
        <w:t xml:space="preserve"> в любое время до выбора победителя </w:t>
      </w:r>
      <w:r>
        <w:rPr>
          <w:rFonts w:ascii="Times New Roman" w:hAnsi="Times New Roman"/>
          <w:bCs/>
          <w:sz w:val="24"/>
          <w:szCs w:val="24"/>
        </w:rPr>
        <w:t>закупки</w:t>
      </w:r>
      <w:r w:rsidRPr="009A191D">
        <w:rPr>
          <w:rFonts w:ascii="Times New Roman" w:hAnsi="Times New Roman"/>
          <w:bCs/>
          <w:sz w:val="24"/>
          <w:szCs w:val="24"/>
        </w:rPr>
        <w:t xml:space="preserve">. Извещение об отказе от проведения </w:t>
      </w:r>
      <w:r>
        <w:rPr>
          <w:rFonts w:ascii="Times New Roman" w:hAnsi="Times New Roman"/>
          <w:bCs/>
          <w:sz w:val="24"/>
          <w:szCs w:val="24"/>
        </w:rPr>
        <w:t>закупки размещается З</w:t>
      </w:r>
      <w:r w:rsidRPr="009A191D">
        <w:rPr>
          <w:rFonts w:ascii="Times New Roman" w:hAnsi="Times New Roman"/>
          <w:bCs/>
          <w:sz w:val="24"/>
          <w:szCs w:val="24"/>
        </w:rPr>
        <w:t xml:space="preserve">аказчиком </w:t>
      </w:r>
      <w:r>
        <w:rPr>
          <w:rFonts w:ascii="Times New Roman" w:hAnsi="Times New Roman"/>
          <w:bCs/>
          <w:sz w:val="24"/>
          <w:szCs w:val="24"/>
        </w:rPr>
        <w:t>в единой информационной системе</w:t>
      </w:r>
      <w:r w:rsidRPr="009A191D">
        <w:rPr>
          <w:rFonts w:ascii="Times New Roman" w:hAnsi="Times New Roman"/>
          <w:bCs/>
          <w:sz w:val="24"/>
          <w:szCs w:val="24"/>
        </w:rPr>
        <w:t xml:space="preserve"> не позднее дня, следующего за днем принятия решения об отказе от проведения </w:t>
      </w:r>
      <w:r>
        <w:rPr>
          <w:rFonts w:ascii="Times New Roman" w:hAnsi="Times New Roman"/>
          <w:bCs/>
          <w:sz w:val="24"/>
          <w:szCs w:val="24"/>
        </w:rPr>
        <w:t>закупки.</w:t>
      </w:r>
    </w:p>
    <w:p w:rsidR="00374016" w:rsidRPr="006B13B9" w:rsidRDefault="00374016" w:rsidP="00115E7C">
      <w:pPr>
        <w:pStyle w:val="ListParagraph"/>
        <w:widowControl w:val="0"/>
        <w:tabs>
          <w:tab w:val="left" w:pos="1134"/>
        </w:tabs>
        <w:autoSpaceDE w:val="0"/>
        <w:autoSpaceDN w:val="0"/>
        <w:adjustRightInd w:val="0"/>
        <w:spacing w:after="120" w:line="360" w:lineRule="auto"/>
        <w:ind w:left="0"/>
        <w:jc w:val="both"/>
        <w:rPr>
          <w:rFonts w:ascii="Times New Roman" w:hAnsi="Times New Roman"/>
          <w:bCs/>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22" w:name="_Toc372220899"/>
      <w:r>
        <w:rPr>
          <w:rFonts w:ascii="Times New Roman" w:hAnsi="Times New Roman"/>
          <w:b/>
          <w:sz w:val="32"/>
          <w:szCs w:val="32"/>
        </w:rPr>
        <w:t>Статья 15. Т</w:t>
      </w:r>
      <w:r w:rsidRPr="002D7A99">
        <w:rPr>
          <w:rFonts w:ascii="Times New Roman" w:hAnsi="Times New Roman"/>
          <w:b/>
          <w:sz w:val="32"/>
          <w:szCs w:val="32"/>
        </w:rPr>
        <w:t>ребования к содержанию, форме, оформлению и составу заявки на участие в закупке</w:t>
      </w:r>
      <w:r>
        <w:rPr>
          <w:rFonts w:ascii="Times New Roman" w:hAnsi="Times New Roman"/>
          <w:b/>
          <w:sz w:val="32"/>
          <w:szCs w:val="32"/>
        </w:rPr>
        <w:t>.</w:t>
      </w:r>
      <w:bookmarkEnd w:id="22"/>
    </w:p>
    <w:p w:rsidR="00374016" w:rsidRPr="002D7A99" w:rsidRDefault="00374016" w:rsidP="00B32D13">
      <w:pPr>
        <w:pStyle w:val="ListParagraph"/>
        <w:widowControl w:val="0"/>
        <w:numPr>
          <w:ilvl w:val="0"/>
          <w:numId w:val="38"/>
        </w:numPr>
        <w:tabs>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2D7A99">
        <w:rPr>
          <w:rFonts w:ascii="Times New Roman" w:hAnsi="Times New Roman"/>
          <w:bCs/>
          <w:sz w:val="24"/>
          <w:szCs w:val="24"/>
        </w:rPr>
        <w:t>Заявка на участие в закупке должна содержать:</w:t>
      </w:r>
    </w:p>
    <w:p w:rsidR="00374016" w:rsidRPr="002D7A99" w:rsidRDefault="00374016" w:rsidP="00B32D13">
      <w:pPr>
        <w:pStyle w:val="ListParagraph"/>
        <w:numPr>
          <w:ilvl w:val="3"/>
          <w:numId w:val="39"/>
        </w:numPr>
        <w:tabs>
          <w:tab w:val="left" w:pos="0"/>
          <w:tab w:val="left" w:pos="1134"/>
        </w:tabs>
        <w:spacing w:after="120" w:line="360" w:lineRule="auto"/>
        <w:ind w:left="0" w:firstLine="709"/>
        <w:jc w:val="both"/>
        <w:rPr>
          <w:rFonts w:ascii="Times New Roman" w:hAnsi="Times New Roman"/>
          <w:sz w:val="24"/>
          <w:szCs w:val="24"/>
        </w:rPr>
      </w:pPr>
      <w:r w:rsidRPr="002D7A99">
        <w:rPr>
          <w:rFonts w:ascii="Times New Roman" w:hAnsi="Times New Roman"/>
          <w:sz w:val="24"/>
          <w:szCs w:val="24"/>
        </w:rPr>
        <w:t>сведения и документы об участнике закупки, подавшем такую заявку:</w:t>
      </w:r>
    </w:p>
    <w:p w:rsidR="00374016" w:rsidRPr="002D7A99" w:rsidRDefault="00374016" w:rsidP="00B32D13">
      <w:pPr>
        <w:pStyle w:val="ListParagraph"/>
        <w:numPr>
          <w:ilvl w:val="3"/>
          <w:numId w:val="39"/>
        </w:numPr>
        <w:tabs>
          <w:tab w:val="left" w:pos="0"/>
          <w:tab w:val="left" w:pos="1134"/>
        </w:tabs>
        <w:spacing w:after="120" w:line="360" w:lineRule="auto"/>
        <w:ind w:left="0" w:firstLine="709"/>
        <w:jc w:val="both"/>
        <w:rPr>
          <w:rFonts w:ascii="Times New Roman" w:hAnsi="Times New Roman"/>
          <w:sz w:val="24"/>
          <w:szCs w:val="24"/>
        </w:rPr>
      </w:pPr>
      <w:r w:rsidRPr="002D7A99">
        <w:rPr>
          <w:rFonts w:ascii="Times New Roman" w:hAnsi="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74016" w:rsidRPr="002D7A99" w:rsidRDefault="00374016" w:rsidP="00B32D13">
      <w:pPr>
        <w:pStyle w:val="ListParagraph"/>
        <w:numPr>
          <w:ilvl w:val="3"/>
          <w:numId w:val="39"/>
        </w:numPr>
        <w:tabs>
          <w:tab w:val="left" w:pos="0"/>
          <w:tab w:val="left" w:pos="1134"/>
        </w:tabs>
        <w:spacing w:after="120" w:line="360" w:lineRule="auto"/>
        <w:ind w:left="0" w:firstLine="709"/>
        <w:jc w:val="both"/>
        <w:rPr>
          <w:rFonts w:ascii="Times New Roman" w:hAnsi="Times New Roman"/>
          <w:sz w:val="24"/>
          <w:szCs w:val="24"/>
        </w:rPr>
      </w:pPr>
      <w:r w:rsidRPr="002D7A99">
        <w:rPr>
          <w:rFonts w:ascii="Times New Roman" w:hAnsi="Times New Roman"/>
          <w:sz w:val="24"/>
          <w:szCs w:val="24"/>
        </w:rPr>
        <w:t>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w:t>
      </w:r>
      <w:r>
        <w:rPr>
          <w:rFonts w:ascii="Times New Roman" w:hAnsi="Times New Roman"/>
          <w:sz w:val="24"/>
          <w:szCs w:val="24"/>
        </w:rPr>
        <w:t>,</w:t>
      </w:r>
      <w:r w:rsidRPr="002D7A99">
        <w:rPr>
          <w:rFonts w:ascii="Times New Roman" w:hAnsi="Times New Roman"/>
          <w:sz w:val="24"/>
          <w:szCs w:val="24"/>
        </w:rPr>
        <w:t xml:space="preserve"> если от имени участника процедуры закупки действует иное лицо, заявка на участие в процедуре закупки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w:t>
      </w:r>
      <w:r>
        <w:rPr>
          <w:rFonts w:ascii="Times New Roman" w:hAnsi="Times New Roman"/>
          <w:sz w:val="24"/>
          <w:szCs w:val="24"/>
        </w:rPr>
        <w:t>,</w:t>
      </w:r>
      <w:r w:rsidRPr="002D7A99">
        <w:rPr>
          <w:rFonts w:ascii="Times New Roman" w:hAnsi="Times New Roman"/>
          <w:sz w:val="24"/>
          <w:szCs w:val="24"/>
        </w:rPr>
        <w:t xml:space="preserve"> если указанная доверенность подписана лицом, уполномоченным руководителем участника процедуры закупки, заявка на участие в процедуре закупки должна содержать также документ, подтверждающий полномочия такого лица;</w:t>
      </w:r>
    </w:p>
    <w:p w:rsidR="00374016" w:rsidRPr="002D7A99" w:rsidRDefault="00374016" w:rsidP="00B32D13">
      <w:pPr>
        <w:pStyle w:val="ListParagraph"/>
        <w:numPr>
          <w:ilvl w:val="3"/>
          <w:numId w:val="39"/>
        </w:numPr>
        <w:tabs>
          <w:tab w:val="left" w:pos="0"/>
          <w:tab w:val="left" w:pos="1134"/>
        </w:tabs>
        <w:spacing w:after="120" w:line="360" w:lineRule="auto"/>
        <w:ind w:left="0" w:firstLine="709"/>
        <w:jc w:val="both"/>
        <w:rPr>
          <w:rFonts w:ascii="Times New Roman" w:hAnsi="Times New Roman"/>
          <w:sz w:val="24"/>
          <w:szCs w:val="24"/>
        </w:rPr>
      </w:pPr>
      <w:r w:rsidRPr="002D7A99">
        <w:rPr>
          <w:rFonts w:ascii="Times New Roman" w:hAnsi="Times New Roman"/>
          <w:sz w:val="24"/>
          <w:szCs w:val="24"/>
        </w:rPr>
        <w:t xml:space="preserve">документы, </w:t>
      </w:r>
      <w:r w:rsidRPr="00C07C98">
        <w:rPr>
          <w:rFonts w:ascii="Times New Roman" w:hAnsi="Times New Roman"/>
          <w:sz w:val="24"/>
          <w:szCs w:val="24"/>
        </w:rPr>
        <w:t xml:space="preserve">подтверждающие соответствие участника процедуры закупки требованиям документации о закупке, установленным в статье </w:t>
      </w:r>
      <w:r>
        <w:rPr>
          <w:rFonts w:ascii="Times New Roman" w:hAnsi="Times New Roman"/>
          <w:sz w:val="24"/>
          <w:szCs w:val="24"/>
        </w:rPr>
        <w:t>14</w:t>
      </w:r>
      <w:r w:rsidRPr="00C07C98">
        <w:rPr>
          <w:rFonts w:ascii="Times New Roman" w:hAnsi="Times New Roman"/>
          <w:sz w:val="24"/>
          <w:szCs w:val="24"/>
        </w:rPr>
        <w:t xml:space="preserve"> настоящего Положения. В том числе документацией о закупке  может быть установлено требование о предоставлении копии отчета РСВ-1 и персонифицированного</w:t>
      </w:r>
      <w:r w:rsidRPr="002D7A99">
        <w:rPr>
          <w:rFonts w:ascii="Times New Roman" w:hAnsi="Times New Roman"/>
          <w:sz w:val="24"/>
          <w:szCs w:val="24"/>
        </w:rPr>
        <w:t xml:space="preserve"> учета за последние два отчетных периода для подтверждения сведений о штатной численности и квалификации персонала участника закупки;</w:t>
      </w:r>
    </w:p>
    <w:p w:rsidR="00374016" w:rsidRPr="002D7A99" w:rsidRDefault="00374016" w:rsidP="00B32D13">
      <w:pPr>
        <w:pStyle w:val="ListParagraph"/>
        <w:numPr>
          <w:ilvl w:val="3"/>
          <w:numId w:val="39"/>
        </w:numPr>
        <w:tabs>
          <w:tab w:val="left" w:pos="0"/>
          <w:tab w:val="left" w:pos="1134"/>
        </w:tabs>
        <w:spacing w:after="120" w:line="360" w:lineRule="auto"/>
        <w:ind w:left="0" w:firstLine="709"/>
        <w:jc w:val="both"/>
        <w:rPr>
          <w:rFonts w:ascii="Times New Roman" w:hAnsi="Times New Roman"/>
          <w:sz w:val="24"/>
          <w:szCs w:val="24"/>
        </w:rPr>
      </w:pPr>
      <w:r w:rsidRPr="002D7A99">
        <w:rPr>
          <w:rFonts w:ascii="Times New Roman" w:hAnsi="Times New Roman"/>
          <w:sz w:val="24"/>
          <w:szCs w:val="24"/>
        </w:rPr>
        <w:t>копии учредительных документов участника закупки (для юридических лиц);</w:t>
      </w:r>
    </w:p>
    <w:p w:rsidR="00374016" w:rsidRPr="002D7A99" w:rsidRDefault="00374016" w:rsidP="00B32D13">
      <w:pPr>
        <w:pStyle w:val="ListParagraph"/>
        <w:numPr>
          <w:ilvl w:val="3"/>
          <w:numId w:val="39"/>
        </w:numPr>
        <w:tabs>
          <w:tab w:val="left" w:pos="0"/>
          <w:tab w:val="left" w:pos="1134"/>
        </w:tabs>
        <w:spacing w:after="120" w:line="360" w:lineRule="auto"/>
        <w:ind w:left="0" w:firstLine="709"/>
        <w:jc w:val="both"/>
        <w:rPr>
          <w:rFonts w:ascii="Times New Roman" w:hAnsi="Times New Roman"/>
          <w:sz w:val="24"/>
          <w:szCs w:val="24"/>
        </w:rPr>
      </w:pPr>
      <w:r w:rsidRPr="002D7A99">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r>
        <w:rPr>
          <w:rFonts w:ascii="Times New Roman" w:hAnsi="Times New Roman"/>
          <w:sz w:val="24"/>
          <w:szCs w:val="24"/>
        </w:rPr>
        <w:t>;</w:t>
      </w:r>
    </w:p>
    <w:p w:rsidR="00374016" w:rsidRPr="002D7A99" w:rsidRDefault="00374016" w:rsidP="00B32D13">
      <w:pPr>
        <w:pStyle w:val="ListParagraph"/>
        <w:numPr>
          <w:ilvl w:val="3"/>
          <w:numId w:val="39"/>
        </w:numPr>
        <w:tabs>
          <w:tab w:val="left" w:pos="0"/>
          <w:tab w:val="left" w:pos="1134"/>
        </w:tabs>
        <w:spacing w:after="120" w:line="360" w:lineRule="auto"/>
        <w:ind w:left="0" w:firstLine="709"/>
        <w:jc w:val="both"/>
        <w:rPr>
          <w:rFonts w:ascii="Times New Roman" w:hAnsi="Times New Roman"/>
          <w:sz w:val="24"/>
          <w:szCs w:val="24"/>
        </w:rPr>
      </w:pPr>
      <w:r w:rsidRPr="002D7A99">
        <w:rPr>
          <w:rFonts w:ascii="Times New Roman" w:hAnsi="Times New Roman"/>
          <w:sz w:val="24"/>
          <w:szCs w:val="24"/>
        </w:rPr>
        <w:t>В случае</w:t>
      </w:r>
      <w:r>
        <w:rPr>
          <w:rFonts w:ascii="Times New Roman" w:hAnsi="Times New Roman"/>
          <w:sz w:val="24"/>
          <w:szCs w:val="24"/>
        </w:rPr>
        <w:t>,</w:t>
      </w:r>
      <w:r w:rsidRPr="002D7A99">
        <w:rPr>
          <w:rFonts w:ascii="Times New Roman" w:hAnsi="Times New Roman"/>
          <w:sz w:val="24"/>
          <w:szCs w:val="24"/>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374016" w:rsidRPr="002D7A99" w:rsidRDefault="00374016" w:rsidP="00B32D13">
      <w:pPr>
        <w:pStyle w:val="ListParagraph"/>
        <w:numPr>
          <w:ilvl w:val="3"/>
          <w:numId w:val="39"/>
        </w:numPr>
        <w:tabs>
          <w:tab w:val="left" w:pos="0"/>
          <w:tab w:val="left" w:pos="1134"/>
        </w:tabs>
        <w:spacing w:after="120" w:line="360" w:lineRule="auto"/>
        <w:ind w:left="0" w:firstLine="709"/>
        <w:jc w:val="both"/>
        <w:rPr>
          <w:rFonts w:ascii="Times New Roman" w:hAnsi="Times New Roman"/>
          <w:sz w:val="24"/>
          <w:szCs w:val="24"/>
        </w:rPr>
      </w:pPr>
      <w:r w:rsidRPr="002D7A99">
        <w:rPr>
          <w:rFonts w:ascii="Times New Roman" w:hAnsi="Times New Roman"/>
          <w:sz w:val="24"/>
          <w:szCs w:val="24"/>
        </w:rPr>
        <w:t xml:space="preserve">предложение о цене договора, о цене единицы товара, работы или услуги; </w:t>
      </w:r>
    </w:p>
    <w:p w:rsidR="00374016" w:rsidRPr="002D7A99" w:rsidRDefault="00374016" w:rsidP="00B32D13">
      <w:pPr>
        <w:pStyle w:val="ListParagraph"/>
        <w:numPr>
          <w:ilvl w:val="3"/>
          <w:numId w:val="39"/>
        </w:numPr>
        <w:tabs>
          <w:tab w:val="left" w:pos="0"/>
          <w:tab w:val="left" w:pos="1134"/>
        </w:tabs>
        <w:spacing w:after="120" w:line="360" w:lineRule="auto"/>
        <w:ind w:left="0" w:firstLine="709"/>
        <w:jc w:val="both"/>
        <w:rPr>
          <w:rFonts w:ascii="Times New Roman" w:hAnsi="Times New Roman"/>
          <w:sz w:val="24"/>
          <w:szCs w:val="24"/>
        </w:rPr>
      </w:pPr>
      <w:r w:rsidRPr="002D7A99">
        <w:rPr>
          <w:rFonts w:ascii="Times New Roman" w:hAnsi="Times New Roman"/>
          <w:sz w:val="24"/>
          <w:szCs w:val="24"/>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r>
        <w:rPr>
          <w:rFonts w:ascii="Times New Roman" w:hAnsi="Times New Roman"/>
          <w:sz w:val="24"/>
          <w:szCs w:val="24"/>
        </w:rPr>
        <w:t>;</w:t>
      </w:r>
    </w:p>
    <w:p w:rsidR="00374016" w:rsidRPr="002D7A99" w:rsidRDefault="00374016" w:rsidP="00B32D13">
      <w:pPr>
        <w:pStyle w:val="ListParagraph"/>
        <w:numPr>
          <w:ilvl w:val="3"/>
          <w:numId w:val="39"/>
        </w:numPr>
        <w:tabs>
          <w:tab w:val="left" w:pos="0"/>
          <w:tab w:val="left" w:pos="1134"/>
        </w:tabs>
        <w:spacing w:after="120" w:line="360" w:lineRule="auto"/>
        <w:ind w:left="0" w:firstLine="709"/>
        <w:jc w:val="both"/>
        <w:rPr>
          <w:rFonts w:ascii="Times New Roman" w:hAnsi="Times New Roman"/>
          <w:sz w:val="24"/>
          <w:szCs w:val="24"/>
        </w:rPr>
      </w:pPr>
      <w:r w:rsidRPr="002D7A99">
        <w:rPr>
          <w:rFonts w:ascii="Times New Roman" w:hAnsi="Times New Roman"/>
          <w:sz w:val="24"/>
          <w:szCs w:val="24"/>
        </w:rPr>
        <w:t>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w:t>
      </w:r>
      <w:r>
        <w:rPr>
          <w:rFonts w:ascii="Times New Roman" w:hAnsi="Times New Roman"/>
          <w:sz w:val="24"/>
          <w:szCs w:val="24"/>
        </w:rPr>
        <w:t xml:space="preserve"> таким товарам</w:t>
      </w:r>
      <w:r w:rsidRPr="002D7A99">
        <w:rPr>
          <w:rFonts w:ascii="Times New Roman" w:hAnsi="Times New Roman"/>
          <w:sz w:val="24"/>
          <w:szCs w:val="24"/>
        </w:rPr>
        <w:t>, работам, услугам</w:t>
      </w:r>
      <w:r>
        <w:rPr>
          <w:rFonts w:ascii="Times New Roman" w:hAnsi="Times New Roman"/>
          <w:sz w:val="24"/>
          <w:szCs w:val="24"/>
        </w:rPr>
        <w:t>;</w:t>
      </w:r>
    </w:p>
    <w:p w:rsidR="00374016" w:rsidRPr="002D7A99" w:rsidRDefault="00374016" w:rsidP="00B32D13">
      <w:pPr>
        <w:pStyle w:val="ListParagraph"/>
        <w:numPr>
          <w:ilvl w:val="3"/>
          <w:numId w:val="39"/>
        </w:numPr>
        <w:tabs>
          <w:tab w:val="left" w:pos="0"/>
          <w:tab w:val="left" w:pos="1134"/>
        </w:tabs>
        <w:spacing w:after="120" w:line="360" w:lineRule="auto"/>
        <w:ind w:left="0" w:firstLine="709"/>
        <w:jc w:val="both"/>
        <w:rPr>
          <w:rFonts w:ascii="Times New Roman" w:hAnsi="Times New Roman"/>
          <w:sz w:val="24"/>
          <w:szCs w:val="24"/>
        </w:rPr>
      </w:pPr>
      <w:r w:rsidRPr="002D7A99">
        <w:rPr>
          <w:rFonts w:ascii="Times New Roman" w:hAnsi="Times New Roman"/>
          <w:sz w:val="24"/>
          <w:szCs w:val="24"/>
        </w:rPr>
        <w:t>документы или копии документов, подтверждающих соответствие участника закупки установленным требованиям и условиям допуска к участию в процедуре закупки</w:t>
      </w:r>
      <w:r>
        <w:rPr>
          <w:rFonts w:ascii="Times New Roman" w:hAnsi="Times New Roman"/>
          <w:sz w:val="24"/>
          <w:szCs w:val="24"/>
        </w:rPr>
        <w:t>;</w:t>
      </w:r>
    </w:p>
    <w:p w:rsidR="00374016" w:rsidRPr="002D7A99" w:rsidRDefault="00374016" w:rsidP="00B32D13">
      <w:pPr>
        <w:pStyle w:val="ListParagraph"/>
        <w:numPr>
          <w:ilvl w:val="3"/>
          <w:numId w:val="39"/>
        </w:numPr>
        <w:tabs>
          <w:tab w:val="left" w:pos="0"/>
          <w:tab w:val="left" w:pos="1134"/>
        </w:tabs>
        <w:spacing w:after="120" w:line="360" w:lineRule="auto"/>
        <w:ind w:left="0" w:firstLine="709"/>
        <w:jc w:val="both"/>
        <w:rPr>
          <w:rFonts w:ascii="Times New Roman" w:hAnsi="Times New Roman"/>
          <w:sz w:val="24"/>
          <w:szCs w:val="24"/>
        </w:rPr>
      </w:pPr>
      <w:r w:rsidRPr="002D7A99">
        <w:rPr>
          <w:rFonts w:ascii="Times New Roman" w:hAnsi="Times New Roman"/>
          <w:sz w:val="24"/>
          <w:szCs w:val="24"/>
        </w:rPr>
        <w:t>документы, подтверждающие внесение денежных средств в качестве обеспечения заявки на участие в процедуре закупки, в случае, если в документации о процедуре закупки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процедуре закупки, или копия такого поручения);</w:t>
      </w:r>
    </w:p>
    <w:p w:rsidR="00374016" w:rsidRPr="002D7A99" w:rsidRDefault="00374016" w:rsidP="00B32D13">
      <w:pPr>
        <w:pStyle w:val="ListParagraph"/>
        <w:numPr>
          <w:ilvl w:val="3"/>
          <w:numId w:val="39"/>
        </w:numPr>
        <w:tabs>
          <w:tab w:val="left" w:pos="0"/>
          <w:tab w:val="left" w:pos="1134"/>
        </w:tabs>
        <w:spacing w:after="120" w:line="360" w:lineRule="auto"/>
        <w:ind w:left="0" w:firstLine="709"/>
        <w:jc w:val="both"/>
        <w:rPr>
          <w:rFonts w:ascii="Times New Roman" w:hAnsi="Times New Roman"/>
          <w:sz w:val="24"/>
          <w:szCs w:val="24"/>
        </w:rPr>
      </w:pPr>
      <w:r w:rsidRPr="002D7A99">
        <w:rPr>
          <w:rFonts w:ascii="Times New Roman" w:hAnsi="Times New Roman"/>
          <w:sz w:val="24"/>
          <w:szCs w:val="24"/>
        </w:rPr>
        <w:t>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процедуры закупки;</w:t>
      </w:r>
    </w:p>
    <w:p w:rsidR="00374016" w:rsidRPr="002D7A99" w:rsidRDefault="00374016" w:rsidP="00B32D13">
      <w:pPr>
        <w:pStyle w:val="ListParagraph"/>
        <w:numPr>
          <w:ilvl w:val="3"/>
          <w:numId w:val="39"/>
        </w:numPr>
        <w:tabs>
          <w:tab w:val="left" w:pos="0"/>
          <w:tab w:val="left" w:pos="1134"/>
        </w:tabs>
        <w:spacing w:after="120" w:line="360" w:lineRule="auto"/>
        <w:ind w:left="0" w:firstLine="709"/>
        <w:jc w:val="both"/>
        <w:rPr>
          <w:rFonts w:ascii="Times New Roman" w:hAnsi="Times New Roman"/>
          <w:sz w:val="24"/>
          <w:szCs w:val="24"/>
        </w:rPr>
      </w:pPr>
      <w:r w:rsidRPr="002D7A99">
        <w:rPr>
          <w:rFonts w:ascii="Times New Roman" w:hAnsi="Times New Roman"/>
          <w:sz w:val="24"/>
          <w:szCs w:val="24"/>
        </w:rPr>
        <w:t>копии документов, подтверждающих обладание участником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374016" w:rsidRPr="00C07C98" w:rsidRDefault="00374016" w:rsidP="00B32D13">
      <w:pPr>
        <w:pStyle w:val="ListParagraph"/>
        <w:numPr>
          <w:ilvl w:val="3"/>
          <w:numId w:val="39"/>
        </w:numPr>
        <w:tabs>
          <w:tab w:val="left" w:pos="0"/>
          <w:tab w:val="left" w:pos="1134"/>
        </w:tabs>
        <w:spacing w:after="120" w:line="360" w:lineRule="auto"/>
        <w:ind w:left="0" w:firstLine="709"/>
        <w:jc w:val="both"/>
        <w:rPr>
          <w:rFonts w:ascii="Times New Roman" w:hAnsi="Times New Roman"/>
          <w:sz w:val="24"/>
          <w:szCs w:val="24"/>
        </w:rPr>
      </w:pPr>
      <w:r w:rsidRPr="00C07C98">
        <w:rPr>
          <w:rFonts w:ascii="Times New Roman" w:hAnsi="Times New Roman"/>
          <w:sz w:val="24"/>
          <w:szCs w:val="24"/>
        </w:rPr>
        <w:t xml:space="preserve">сведения и документы, подтверждающие соответствие соисполнителей (субподрядчиков, субпоставщиков) требованиям, установленным в документации о закупке в соответствии со статьей </w:t>
      </w:r>
      <w:r>
        <w:rPr>
          <w:rFonts w:ascii="Times New Roman" w:hAnsi="Times New Roman"/>
          <w:sz w:val="24"/>
          <w:szCs w:val="24"/>
        </w:rPr>
        <w:t>14</w:t>
      </w:r>
      <w:r w:rsidRPr="00C07C98">
        <w:rPr>
          <w:rFonts w:ascii="Times New Roman" w:hAnsi="Times New Roman"/>
          <w:sz w:val="24"/>
          <w:szCs w:val="24"/>
        </w:rPr>
        <w:t xml:space="preserve"> настоящего Положения, если таковые требования были установлены, или справку о том, что соисполнители (субподрядчики, субпоставщики), выполняющие более 5 % объема поставок, работ, услуг, участником привлекаться не будут;</w:t>
      </w:r>
    </w:p>
    <w:p w:rsidR="00374016" w:rsidRPr="00C07C98" w:rsidRDefault="00374016" w:rsidP="00B32D13">
      <w:pPr>
        <w:pStyle w:val="ListParagraph"/>
        <w:numPr>
          <w:ilvl w:val="3"/>
          <w:numId w:val="39"/>
        </w:numPr>
        <w:tabs>
          <w:tab w:val="left" w:pos="0"/>
          <w:tab w:val="left" w:pos="1134"/>
        </w:tabs>
        <w:spacing w:after="120" w:line="360" w:lineRule="auto"/>
        <w:ind w:left="0" w:firstLine="709"/>
        <w:jc w:val="both"/>
        <w:rPr>
          <w:rFonts w:ascii="Times New Roman" w:hAnsi="Times New Roman"/>
          <w:sz w:val="24"/>
          <w:szCs w:val="24"/>
        </w:rPr>
      </w:pPr>
      <w:r w:rsidRPr="00C07C98">
        <w:rPr>
          <w:rFonts w:ascii="Times New Roman" w:hAnsi="Times New Roman"/>
          <w:sz w:val="24"/>
          <w:szCs w:val="24"/>
        </w:rPr>
        <w:t>сведения и документы, подтверждающие соответствие всех участников объединения (если предусмотрена возможность подачи заявок коллективными участниками) требованиям, установленным в документации о закупке в соответствии со стат</w:t>
      </w:r>
      <w:r w:rsidRPr="00115E7C">
        <w:rPr>
          <w:rFonts w:ascii="Times New Roman" w:hAnsi="Times New Roman"/>
          <w:sz w:val="24"/>
          <w:szCs w:val="24"/>
        </w:rPr>
        <w:t>ьей</w:t>
      </w:r>
      <w:r>
        <w:rPr>
          <w:rFonts w:ascii="Times New Roman" w:hAnsi="Times New Roman"/>
          <w:sz w:val="24"/>
          <w:szCs w:val="24"/>
        </w:rPr>
        <w:t xml:space="preserve"> 14</w:t>
      </w:r>
      <w:r w:rsidRPr="00115E7C">
        <w:rPr>
          <w:rFonts w:ascii="Times New Roman" w:hAnsi="Times New Roman"/>
          <w:sz w:val="24"/>
          <w:szCs w:val="24"/>
        </w:rPr>
        <w:t xml:space="preserve"> настоящего Положения, если таковые требования были установлены</w:t>
      </w:r>
      <w:r w:rsidRPr="00C07C98">
        <w:rPr>
          <w:rFonts w:ascii="Times New Roman" w:hAnsi="Times New Roman"/>
          <w:sz w:val="24"/>
          <w:szCs w:val="24"/>
        </w:rPr>
        <w:t>;</w:t>
      </w:r>
    </w:p>
    <w:p w:rsidR="00374016" w:rsidRPr="00C07C98" w:rsidRDefault="00374016" w:rsidP="00B32D13">
      <w:pPr>
        <w:pStyle w:val="ListParagraph"/>
        <w:numPr>
          <w:ilvl w:val="3"/>
          <w:numId w:val="39"/>
        </w:numPr>
        <w:tabs>
          <w:tab w:val="left" w:pos="0"/>
          <w:tab w:val="left" w:pos="1134"/>
        </w:tabs>
        <w:spacing w:after="120" w:line="360" w:lineRule="auto"/>
        <w:ind w:left="0" w:firstLine="709"/>
        <w:jc w:val="both"/>
        <w:rPr>
          <w:rFonts w:ascii="Times New Roman" w:hAnsi="Times New Roman"/>
          <w:sz w:val="24"/>
          <w:szCs w:val="24"/>
        </w:rPr>
      </w:pPr>
      <w:r w:rsidRPr="00C07C98">
        <w:rPr>
          <w:rFonts w:ascii="Times New Roman" w:hAnsi="Times New Roman"/>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 размещается заказ, образец проекта отчета об оказании услуги.</w:t>
      </w:r>
    </w:p>
    <w:p w:rsidR="00374016" w:rsidRDefault="00374016" w:rsidP="00B32D13">
      <w:pPr>
        <w:pStyle w:val="ListParagraph"/>
        <w:widowControl w:val="0"/>
        <w:numPr>
          <w:ilvl w:val="0"/>
          <w:numId w:val="38"/>
        </w:numPr>
        <w:tabs>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C07C98">
        <w:rPr>
          <w:rFonts w:ascii="Times New Roman" w:hAnsi="Times New Roman"/>
          <w:bCs/>
          <w:sz w:val="24"/>
          <w:szCs w:val="24"/>
        </w:rPr>
        <w:t>Все листы заявки на участие в закупке (все листы каждого тома заявки на участие в закупке) должны быть прошиты</w:t>
      </w:r>
      <w:r w:rsidRPr="002D7A99">
        <w:rPr>
          <w:rFonts w:ascii="Times New Roman" w:hAnsi="Times New Roman"/>
          <w:bCs/>
          <w:sz w:val="24"/>
          <w:szCs w:val="24"/>
        </w:rPr>
        <w:t xml:space="preserve"> и пронумерованы. Заявка на участие в закупке (каждый  том заявки на участие в закупке) должна содержать опись входящих в её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Требовать от участника процедуры закупки иное, за исключением предусмотренных настоящим Положением документов и сведений, не допускается. </w:t>
      </w:r>
    </w:p>
    <w:p w:rsidR="00374016" w:rsidRPr="002D7A99" w:rsidRDefault="00374016" w:rsidP="00115E7C">
      <w:pPr>
        <w:pStyle w:val="ListParagraph"/>
        <w:widowControl w:val="0"/>
        <w:tabs>
          <w:tab w:val="left" w:pos="1134"/>
        </w:tabs>
        <w:autoSpaceDE w:val="0"/>
        <w:autoSpaceDN w:val="0"/>
        <w:adjustRightInd w:val="0"/>
        <w:spacing w:after="120" w:line="360" w:lineRule="auto"/>
        <w:ind w:left="0"/>
        <w:jc w:val="both"/>
        <w:rPr>
          <w:rFonts w:ascii="Times New Roman" w:hAnsi="Times New Roman"/>
          <w:bCs/>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23" w:name="_Toc372220900"/>
      <w:r>
        <w:rPr>
          <w:rFonts w:ascii="Times New Roman" w:hAnsi="Times New Roman"/>
          <w:b/>
          <w:sz w:val="32"/>
          <w:szCs w:val="32"/>
        </w:rPr>
        <w:t xml:space="preserve">Статья 16. Критерии, порядок </w:t>
      </w:r>
      <w:r w:rsidRPr="002D7A99">
        <w:rPr>
          <w:rFonts w:ascii="Times New Roman" w:hAnsi="Times New Roman"/>
          <w:b/>
          <w:sz w:val="32"/>
          <w:szCs w:val="32"/>
        </w:rPr>
        <w:t xml:space="preserve">оценки </w:t>
      </w:r>
      <w:r>
        <w:rPr>
          <w:rFonts w:ascii="Times New Roman" w:hAnsi="Times New Roman"/>
          <w:b/>
          <w:sz w:val="32"/>
          <w:szCs w:val="32"/>
        </w:rPr>
        <w:t xml:space="preserve">и сопоставления </w:t>
      </w:r>
      <w:r w:rsidRPr="002D7A99">
        <w:rPr>
          <w:rFonts w:ascii="Times New Roman" w:hAnsi="Times New Roman"/>
          <w:b/>
          <w:sz w:val="32"/>
          <w:szCs w:val="32"/>
        </w:rPr>
        <w:t>заявок на участие в закупк</w:t>
      </w:r>
      <w:r>
        <w:rPr>
          <w:rFonts w:ascii="Times New Roman" w:hAnsi="Times New Roman"/>
          <w:b/>
          <w:sz w:val="32"/>
          <w:szCs w:val="32"/>
        </w:rPr>
        <w:t>е.</w:t>
      </w:r>
      <w:bookmarkEnd w:id="23"/>
    </w:p>
    <w:p w:rsidR="00374016" w:rsidRPr="002D7A99" w:rsidRDefault="00374016" w:rsidP="00B32D13">
      <w:pPr>
        <w:pStyle w:val="ListParagraph"/>
        <w:widowControl w:val="0"/>
        <w:numPr>
          <w:ilvl w:val="0"/>
          <w:numId w:val="40"/>
        </w:numPr>
        <w:tabs>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2D7A99">
        <w:rPr>
          <w:rFonts w:ascii="Times New Roman" w:hAnsi="Times New Roman"/>
          <w:bCs/>
          <w:sz w:val="24"/>
          <w:szCs w:val="24"/>
        </w:rPr>
        <w:t xml:space="preserve">Для определения лучших условий исполнения договора, предложенных в заявках на участие в </w:t>
      </w:r>
      <w:r>
        <w:rPr>
          <w:rFonts w:ascii="Times New Roman" w:hAnsi="Times New Roman"/>
          <w:bCs/>
          <w:sz w:val="24"/>
          <w:szCs w:val="24"/>
        </w:rPr>
        <w:t>закупке Закупочная комиссия</w:t>
      </w:r>
      <w:r w:rsidRPr="002D7A99">
        <w:rPr>
          <w:rFonts w:ascii="Times New Roman" w:hAnsi="Times New Roman"/>
          <w:bCs/>
          <w:sz w:val="24"/>
          <w:szCs w:val="24"/>
        </w:rPr>
        <w:t xml:space="preserve"> должна оценивать и сопоставлять такие заявки по критериям, указанным в документации</w:t>
      </w:r>
      <w:r>
        <w:rPr>
          <w:rFonts w:ascii="Times New Roman" w:hAnsi="Times New Roman"/>
          <w:bCs/>
          <w:sz w:val="24"/>
          <w:szCs w:val="24"/>
        </w:rPr>
        <w:t xml:space="preserve"> о закупке</w:t>
      </w:r>
      <w:r w:rsidRPr="002D7A99">
        <w:rPr>
          <w:rFonts w:ascii="Times New Roman" w:hAnsi="Times New Roman"/>
          <w:bCs/>
          <w:sz w:val="24"/>
          <w:szCs w:val="24"/>
        </w:rPr>
        <w:t>.</w:t>
      </w:r>
    </w:p>
    <w:p w:rsidR="00374016" w:rsidRPr="002D7A99" w:rsidRDefault="00374016" w:rsidP="00B32D13">
      <w:pPr>
        <w:pStyle w:val="ListParagraph"/>
        <w:widowControl w:val="0"/>
        <w:numPr>
          <w:ilvl w:val="0"/>
          <w:numId w:val="40"/>
        </w:numPr>
        <w:tabs>
          <w:tab w:val="left" w:pos="1134"/>
        </w:tabs>
        <w:autoSpaceDE w:val="0"/>
        <w:autoSpaceDN w:val="0"/>
        <w:adjustRightInd w:val="0"/>
        <w:spacing w:after="120" w:line="360" w:lineRule="auto"/>
        <w:ind w:left="0" w:firstLine="709"/>
        <w:jc w:val="both"/>
        <w:rPr>
          <w:rFonts w:ascii="Times New Roman" w:hAnsi="Times New Roman"/>
          <w:bCs/>
          <w:sz w:val="24"/>
          <w:szCs w:val="24"/>
        </w:rPr>
      </w:pPr>
      <w:bookmarkStart w:id="24" w:name="п462"/>
      <w:bookmarkEnd w:id="24"/>
      <w:r w:rsidRPr="002D7A99">
        <w:rPr>
          <w:rFonts w:ascii="Times New Roman" w:hAnsi="Times New Roman"/>
          <w:bCs/>
          <w:sz w:val="24"/>
          <w:szCs w:val="24"/>
        </w:rPr>
        <w:t xml:space="preserve">Критериями оценки заявок на участие </w:t>
      </w:r>
      <w:r>
        <w:rPr>
          <w:rFonts w:ascii="Times New Roman" w:hAnsi="Times New Roman"/>
          <w:bCs/>
          <w:sz w:val="24"/>
          <w:szCs w:val="24"/>
        </w:rPr>
        <w:t>в закупке</w:t>
      </w:r>
      <w:r w:rsidRPr="002D7A99">
        <w:rPr>
          <w:rFonts w:ascii="Times New Roman" w:hAnsi="Times New Roman"/>
          <w:bCs/>
          <w:sz w:val="24"/>
          <w:szCs w:val="24"/>
        </w:rPr>
        <w:t xml:space="preserve"> могут быть:</w:t>
      </w:r>
    </w:p>
    <w:p w:rsidR="00374016" w:rsidRPr="002D7A99" w:rsidRDefault="00374016" w:rsidP="00B32D13">
      <w:pPr>
        <w:pStyle w:val="ListParagraph"/>
        <w:numPr>
          <w:ilvl w:val="3"/>
          <w:numId w:val="41"/>
        </w:numPr>
        <w:tabs>
          <w:tab w:val="left" w:pos="0"/>
          <w:tab w:val="left" w:pos="1134"/>
        </w:tabs>
        <w:spacing w:after="120" w:line="360" w:lineRule="auto"/>
        <w:ind w:left="0" w:firstLine="709"/>
        <w:jc w:val="both"/>
        <w:rPr>
          <w:rFonts w:ascii="Times New Roman" w:hAnsi="Times New Roman"/>
          <w:sz w:val="24"/>
          <w:szCs w:val="24"/>
        </w:rPr>
      </w:pPr>
      <w:bookmarkStart w:id="25" w:name="п4621"/>
      <w:bookmarkEnd w:id="25"/>
      <w:r w:rsidRPr="002D7A99">
        <w:rPr>
          <w:rFonts w:ascii="Times New Roman" w:hAnsi="Times New Roman"/>
          <w:sz w:val="24"/>
          <w:szCs w:val="24"/>
        </w:rPr>
        <w:t>цена договора (цена лота), цена единицы товара, работ, услуг;</w:t>
      </w:r>
    </w:p>
    <w:p w:rsidR="00374016" w:rsidRPr="002D7A99" w:rsidRDefault="00374016" w:rsidP="00B32D13">
      <w:pPr>
        <w:pStyle w:val="ListParagraph"/>
        <w:numPr>
          <w:ilvl w:val="3"/>
          <w:numId w:val="41"/>
        </w:numPr>
        <w:tabs>
          <w:tab w:val="left" w:pos="0"/>
          <w:tab w:val="left" w:pos="1134"/>
        </w:tabs>
        <w:spacing w:after="120" w:line="360" w:lineRule="auto"/>
        <w:ind w:left="0" w:firstLine="709"/>
        <w:jc w:val="both"/>
        <w:rPr>
          <w:rFonts w:ascii="Times New Roman" w:hAnsi="Times New Roman"/>
          <w:sz w:val="24"/>
          <w:szCs w:val="24"/>
        </w:rPr>
      </w:pPr>
      <w:r w:rsidRPr="002D7A99">
        <w:rPr>
          <w:rFonts w:ascii="Times New Roman" w:hAnsi="Times New Roman"/>
          <w:sz w:val="24"/>
          <w:szCs w:val="24"/>
        </w:rPr>
        <w:t>срок (периоды) поставки товаров, выполнения работ, оказания услуг;</w:t>
      </w:r>
    </w:p>
    <w:p w:rsidR="00374016" w:rsidRPr="002D7A99" w:rsidRDefault="00374016" w:rsidP="00B32D13">
      <w:pPr>
        <w:pStyle w:val="ListParagraph"/>
        <w:numPr>
          <w:ilvl w:val="3"/>
          <w:numId w:val="41"/>
        </w:numPr>
        <w:tabs>
          <w:tab w:val="left" w:pos="0"/>
          <w:tab w:val="left" w:pos="1134"/>
        </w:tabs>
        <w:spacing w:after="120" w:line="360" w:lineRule="auto"/>
        <w:ind w:left="0" w:firstLine="709"/>
        <w:jc w:val="both"/>
        <w:rPr>
          <w:rFonts w:ascii="Times New Roman" w:hAnsi="Times New Roman"/>
          <w:sz w:val="24"/>
          <w:szCs w:val="24"/>
        </w:rPr>
      </w:pPr>
      <w:r w:rsidRPr="002D7A99">
        <w:rPr>
          <w:rFonts w:ascii="Times New Roman" w:hAnsi="Times New Roman"/>
          <w:sz w:val="24"/>
          <w:szCs w:val="24"/>
        </w:rPr>
        <w:t>условия оплаты товаров, работ, услуг;</w:t>
      </w:r>
    </w:p>
    <w:p w:rsidR="00374016" w:rsidRPr="002D7A99" w:rsidRDefault="00374016" w:rsidP="00B32D13">
      <w:pPr>
        <w:pStyle w:val="ListParagraph"/>
        <w:numPr>
          <w:ilvl w:val="3"/>
          <w:numId w:val="41"/>
        </w:numPr>
        <w:tabs>
          <w:tab w:val="left" w:pos="0"/>
          <w:tab w:val="left" w:pos="1134"/>
        </w:tabs>
        <w:spacing w:after="120" w:line="360" w:lineRule="auto"/>
        <w:ind w:left="0" w:firstLine="709"/>
        <w:jc w:val="both"/>
        <w:rPr>
          <w:rFonts w:ascii="Times New Roman" w:hAnsi="Times New Roman"/>
          <w:sz w:val="24"/>
          <w:szCs w:val="24"/>
        </w:rPr>
      </w:pPr>
      <w:bookmarkStart w:id="26" w:name="п4624"/>
      <w:bookmarkEnd w:id="26"/>
      <w:r w:rsidRPr="002D7A99">
        <w:rPr>
          <w:rFonts w:ascii="Times New Roman" w:hAnsi="Times New Roman"/>
          <w:sz w:val="24"/>
          <w:szCs w:val="24"/>
        </w:rPr>
        <w:t>функциональные характеристики (потребительские свойства) или качественные характеристики товаров, работ, услуг;</w:t>
      </w:r>
    </w:p>
    <w:p w:rsidR="00374016" w:rsidRPr="002D7A99" w:rsidRDefault="00374016" w:rsidP="00B32D13">
      <w:pPr>
        <w:pStyle w:val="ListParagraph"/>
        <w:numPr>
          <w:ilvl w:val="3"/>
          <w:numId w:val="41"/>
        </w:numPr>
        <w:tabs>
          <w:tab w:val="left" w:pos="0"/>
          <w:tab w:val="left" w:pos="1134"/>
        </w:tabs>
        <w:spacing w:after="120" w:line="360" w:lineRule="auto"/>
        <w:ind w:left="0" w:firstLine="709"/>
        <w:jc w:val="both"/>
        <w:rPr>
          <w:rFonts w:ascii="Times New Roman" w:hAnsi="Times New Roman"/>
          <w:sz w:val="24"/>
          <w:szCs w:val="24"/>
        </w:rPr>
      </w:pPr>
      <w:r w:rsidRPr="002D7A99">
        <w:rPr>
          <w:rFonts w:ascii="Times New Roman" w:hAnsi="Times New Roman"/>
          <w:sz w:val="24"/>
          <w:szCs w:val="24"/>
        </w:rPr>
        <w:t>качество технического предложения участника процедуры закупки при размещении заказа на выполнение работ, оказание услуг, качество и структура проекта отчета об оказанной услуге;</w:t>
      </w:r>
    </w:p>
    <w:p w:rsidR="00374016" w:rsidRDefault="00374016" w:rsidP="00B32D13">
      <w:pPr>
        <w:pStyle w:val="ListParagraph"/>
        <w:numPr>
          <w:ilvl w:val="3"/>
          <w:numId w:val="41"/>
        </w:numPr>
        <w:tabs>
          <w:tab w:val="left" w:pos="0"/>
          <w:tab w:val="left" w:pos="1134"/>
        </w:tabs>
        <w:spacing w:after="120" w:line="360" w:lineRule="auto"/>
        <w:ind w:left="0" w:firstLine="709"/>
        <w:jc w:val="both"/>
        <w:rPr>
          <w:rFonts w:ascii="Times New Roman" w:hAnsi="Times New Roman"/>
          <w:sz w:val="24"/>
          <w:szCs w:val="24"/>
        </w:rPr>
      </w:pPr>
      <w:bookmarkStart w:id="27" w:name="п4626"/>
      <w:bookmarkEnd w:id="27"/>
      <w:r w:rsidRPr="002D7A99">
        <w:rPr>
          <w:rFonts w:ascii="Times New Roman" w:hAnsi="Times New Roman"/>
          <w:sz w:val="24"/>
          <w:szCs w:val="24"/>
        </w:rPr>
        <w:t>квалификация и опыт участника процедуры закупки;</w:t>
      </w:r>
    </w:p>
    <w:p w:rsidR="00374016" w:rsidRPr="00C07C98" w:rsidRDefault="00374016" w:rsidP="00B32D13">
      <w:pPr>
        <w:pStyle w:val="ListParagraph"/>
        <w:numPr>
          <w:ilvl w:val="3"/>
          <w:numId w:val="41"/>
        </w:numPr>
        <w:tabs>
          <w:tab w:val="left" w:pos="0"/>
          <w:tab w:val="left" w:pos="1134"/>
        </w:tabs>
        <w:spacing w:after="120" w:line="360" w:lineRule="auto"/>
        <w:ind w:left="0" w:firstLine="709"/>
        <w:jc w:val="both"/>
        <w:rPr>
          <w:rFonts w:ascii="Times New Roman" w:hAnsi="Times New Roman"/>
          <w:sz w:val="24"/>
          <w:szCs w:val="24"/>
        </w:rPr>
      </w:pPr>
      <w:r w:rsidRPr="00C07C98">
        <w:rPr>
          <w:rFonts w:ascii="Times New Roman" w:hAnsi="Times New Roman"/>
          <w:sz w:val="24"/>
          <w:szCs w:val="24"/>
        </w:rPr>
        <w:t>статус участника закупки;</w:t>
      </w:r>
    </w:p>
    <w:p w:rsidR="00374016" w:rsidRPr="00C07C98" w:rsidRDefault="00374016" w:rsidP="00B32D13">
      <w:pPr>
        <w:pStyle w:val="ListParagraph"/>
        <w:numPr>
          <w:ilvl w:val="3"/>
          <w:numId w:val="41"/>
        </w:numPr>
        <w:tabs>
          <w:tab w:val="left" w:pos="0"/>
          <w:tab w:val="left" w:pos="1134"/>
        </w:tabs>
        <w:spacing w:after="120" w:line="360" w:lineRule="auto"/>
        <w:ind w:left="0" w:firstLine="709"/>
        <w:jc w:val="both"/>
        <w:rPr>
          <w:rFonts w:ascii="Times New Roman" w:hAnsi="Times New Roman"/>
          <w:sz w:val="24"/>
          <w:szCs w:val="24"/>
        </w:rPr>
      </w:pPr>
      <w:r w:rsidRPr="00C07C98">
        <w:rPr>
          <w:rFonts w:ascii="Times New Roman" w:hAnsi="Times New Roman"/>
          <w:sz w:val="24"/>
          <w:szCs w:val="24"/>
        </w:rPr>
        <w:t>отрицательный опыт поставки товаров, выполнения работ, оказания услуг для  ФБУ «</w:t>
      </w:r>
      <w:r>
        <w:rPr>
          <w:rFonts w:ascii="Times New Roman" w:hAnsi="Times New Roman"/>
          <w:sz w:val="24"/>
          <w:szCs w:val="24"/>
        </w:rPr>
        <w:t xml:space="preserve">Камчатский </w:t>
      </w:r>
      <w:r w:rsidRPr="00C07C98">
        <w:rPr>
          <w:rFonts w:ascii="Times New Roman" w:hAnsi="Times New Roman"/>
          <w:sz w:val="24"/>
          <w:szCs w:val="24"/>
        </w:rPr>
        <w:t>ЦСМ»;</w:t>
      </w:r>
    </w:p>
    <w:p w:rsidR="00374016" w:rsidRPr="00C07C98" w:rsidRDefault="00374016" w:rsidP="00B32D13">
      <w:pPr>
        <w:pStyle w:val="ListParagraph"/>
        <w:numPr>
          <w:ilvl w:val="3"/>
          <w:numId w:val="41"/>
        </w:numPr>
        <w:tabs>
          <w:tab w:val="left" w:pos="0"/>
          <w:tab w:val="left" w:pos="1134"/>
        </w:tabs>
        <w:spacing w:after="120" w:line="360" w:lineRule="auto"/>
        <w:ind w:left="0" w:firstLine="709"/>
        <w:jc w:val="both"/>
        <w:rPr>
          <w:rFonts w:ascii="Times New Roman" w:hAnsi="Times New Roman"/>
          <w:sz w:val="24"/>
          <w:szCs w:val="24"/>
        </w:rPr>
      </w:pPr>
      <w:r w:rsidRPr="00C07C98">
        <w:rPr>
          <w:rFonts w:ascii="Times New Roman" w:hAnsi="Times New Roman"/>
          <w:sz w:val="24"/>
          <w:szCs w:val="24"/>
        </w:rPr>
        <w:t>срок представляемых гарантий качества товаров, работ, услуг.</w:t>
      </w:r>
    </w:p>
    <w:p w:rsidR="00374016" w:rsidRPr="002D7A99" w:rsidRDefault="00374016" w:rsidP="00B32D13">
      <w:pPr>
        <w:pStyle w:val="ListParagraph"/>
        <w:widowControl w:val="0"/>
        <w:numPr>
          <w:ilvl w:val="0"/>
          <w:numId w:val="40"/>
        </w:numPr>
        <w:tabs>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C07C98">
        <w:rPr>
          <w:rFonts w:ascii="Times New Roman" w:hAnsi="Times New Roman"/>
          <w:bCs/>
          <w:sz w:val="24"/>
          <w:szCs w:val="24"/>
        </w:rPr>
        <w:t>Не допускается</w:t>
      </w:r>
      <w:r w:rsidRPr="002D7A99">
        <w:rPr>
          <w:rFonts w:ascii="Times New Roman" w:hAnsi="Times New Roman"/>
          <w:bCs/>
          <w:sz w:val="24"/>
          <w:szCs w:val="24"/>
        </w:rPr>
        <w:t xml:space="preserve"> использование иных, за исключением предусмотренных </w:t>
      </w:r>
      <w:r>
        <w:rPr>
          <w:rFonts w:ascii="Times New Roman" w:hAnsi="Times New Roman"/>
          <w:bCs/>
          <w:sz w:val="24"/>
          <w:szCs w:val="24"/>
        </w:rPr>
        <w:t xml:space="preserve">настоящей </w:t>
      </w:r>
      <w:r w:rsidRPr="002D7A99">
        <w:rPr>
          <w:rFonts w:ascii="Times New Roman" w:hAnsi="Times New Roman"/>
          <w:bCs/>
          <w:sz w:val="24"/>
          <w:szCs w:val="24"/>
        </w:rPr>
        <w:t xml:space="preserve">статей, критериев оценки заявок на участие в </w:t>
      </w:r>
      <w:r>
        <w:rPr>
          <w:rFonts w:ascii="Times New Roman" w:hAnsi="Times New Roman"/>
          <w:bCs/>
          <w:sz w:val="24"/>
          <w:szCs w:val="24"/>
        </w:rPr>
        <w:t>закупке</w:t>
      </w:r>
      <w:r w:rsidRPr="002D7A99">
        <w:rPr>
          <w:rFonts w:ascii="Times New Roman" w:hAnsi="Times New Roman"/>
          <w:bCs/>
          <w:sz w:val="24"/>
          <w:szCs w:val="24"/>
        </w:rPr>
        <w:t xml:space="preserve">. При этом Заказчиком в документации должны быть установлены не менее двух критериев оценки, а критерий, указанный в пункте </w:t>
      </w:r>
      <w:r>
        <w:rPr>
          <w:rFonts w:ascii="Times New Roman" w:hAnsi="Times New Roman"/>
          <w:bCs/>
          <w:sz w:val="24"/>
          <w:szCs w:val="24"/>
        </w:rPr>
        <w:t>1</w:t>
      </w:r>
      <w:r w:rsidRPr="002D7A99">
        <w:rPr>
          <w:rFonts w:ascii="Times New Roman" w:hAnsi="Times New Roman"/>
          <w:bCs/>
          <w:sz w:val="24"/>
          <w:szCs w:val="24"/>
        </w:rPr>
        <w:t xml:space="preserve"> части</w:t>
      </w:r>
      <w:r>
        <w:rPr>
          <w:rFonts w:ascii="Times New Roman" w:hAnsi="Times New Roman"/>
          <w:bCs/>
          <w:sz w:val="24"/>
          <w:szCs w:val="24"/>
        </w:rPr>
        <w:t xml:space="preserve"> 2настоящей </w:t>
      </w:r>
      <w:r w:rsidRPr="002D7A99">
        <w:rPr>
          <w:rFonts w:ascii="Times New Roman" w:hAnsi="Times New Roman"/>
          <w:bCs/>
          <w:sz w:val="24"/>
          <w:szCs w:val="24"/>
        </w:rPr>
        <w:t>статьи, является обязательным критерием.</w:t>
      </w:r>
    </w:p>
    <w:p w:rsidR="00374016" w:rsidRPr="002D7A99" w:rsidRDefault="00374016" w:rsidP="00B32D13">
      <w:pPr>
        <w:pStyle w:val="ListParagraph"/>
        <w:widowControl w:val="0"/>
        <w:numPr>
          <w:ilvl w:val="0"/>
          <w:numId w:val="40"/>
        </w:numPr>
        <w:tabs>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2D7A99">
        <w:rPr>
          <w:rFonts w:ascii="Times New Roman" w:hAnsi="Times New Roman"/>
          <w:bCs/>
          <w:sz w:val="24"/>
          <w:szCs w:val="24"/>
        </w:rPr>
        <w:t xml:space="preserve">По критериям, указанным в пунктах </w:t>
      </w:r>
      <w:r>
        <w:rPr>
          <w:rFonts w:ascii="Times New Roman" w:hAnsi="Times New Roman"/>
          <w:bCs/>
          <w:sz w:val="24"/>
          <w:szCs w:val="24"/>
        </w:rPr>
        <w:t>4-6 части 2</w:t>
      </w:r>
      <w:r w:rsidRPr="002D7A99">
        <w:rPr>
          <w:rFonts w:ascii="Times New Roman" w:hAnsi="Times New Roman"/>
          <w:bCs/>
          <w:sz w:val="24"/>
          <w:szCs w:val="24"/>
        </w:rPr>
        <w:t xml:space="preserve"> настоящей статьи, в документации о закупке  должны устанавливаться измеряемые подкритерии при условии установления порядка оценки по каждому из подкритериев с указанием показателей и шкалы возможных значений оценки или порядка ее определения.</w:t>
      </w:r>
    </w:p>
    <w:p w:rsidR="00374016" w:rsidRDefault="00374016" w:rsidP="00B32D13">
      <w:pPr>
        <w:pStyle w:val="ListParagraph"/>
        <w:widowControl w:val="0"/>
        <w:numPr>
          <w:ilvl w:val="0"/>
          <w:numId w:val="40"/>
        </w:numPr>
        <w:tabs>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2D7A99">
        <w:rPr>
          <w:rFonts w:ascii="Times New Roman" w:hAnsi="Times New Roman"/>
          <w:bCs/>
          <w:sz w:val="24"/>
          <w:szCs w:val="24"/>
        </w:rPr>
        <w:t xml:space="preserve">Порядок оценки и сопоставления заявок на участие в </w:t>
      </w:r>
      <w:r>
        <w:rPr>
          <w:rFonts w:ascii="Times New Roman" w:hAnsi="Times New Roman"/>
          <w:bCs/>
          <w:sz w:val="24"/>
          <w:szCs w:val="24"/>
        </w:rPr>
        <w:t>закупке</w:t>
      </w:r>
      <w:r w:rsidRPr="002D7A99">
        <w:rPr>
          <w:rFonts w:ascii="Times New Roman" w:hAnsi="Times New Roman"/>
          <w:bCs/>
          <w:sz w:val="24"/>
          <w:szCs w:val="24"/>
        </w:rPr>
        <w:t xml:space="preserve"> по указанным крит</w:t>
      </w:r>
      <w:r>
        <w:rPr>
          <w:rFonts w:ascii="Times New Roman" w:hAnsi="Times New Roman"/>
          <w:bCs/>
          <w:sz w:val="24"/>
          <w:szCs w:val="24"/>
        </w:rPr>
        <w:t>ериям приведен в Приложении № 2</w:t>
      </w:r>
      <w:r w:rsidRPr="002D7A99">
        <w:rPr>
          <w:rFonts w:ascii="Times New Roman" w:hAnsi="Times New Roman"/>
          <w:bCs/>
          <w:sz w:val="24"/>
          <w:szCs w:val="24"/>
        </w:rPr>
        <w:t xml:space="preserve"> к настоящему Положению.</w:t>
      </w:r>
    </w:p>
    <w:p w:rsidR="00374016" w:rsidRPr="002D7A99" w:rsidRDefault="00374016" w:rsidP="00115E7C">
      <w:pPr>
        <w:pStyle w:val="ListParagraph"/>
        <w:widowControl w:val="0"/>
        <w:tabs>
          <w:tab w:val="left" w:pos="1134"/>
        </w:tabs>
        <w:autoSpaceDE w:val="0"/>
        <w:autoSpaceDN w:val="0"/>
        <w:adjustRightInd w:val="0"/>
        <w:spacing w:after="120" w:line="360" w:lineRule="auto"/>
        <w:ind w:left="0" w:firstLine="709"/>
        <w:jc w:val="both"/>
        <w:rPr>
          <w:rFonts w:ascii="Times New Roman" w:hAnsi="Times New Roman"/>
          <w:bCs/>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28" w:name="_Toc372220901"/>
      <w:r>
        <w:rPr>
          <w:rFonts w:ascii="Times New Roman" w:hAnsi="Times New Roman"/>
          <w:b/>
          <w:sz w:val="32"/>
          <w:szCs w:val="32"/>
        </w:rPr>
        <w:t xml:space="preserve">Статья 17. </w:t>
      </w:r>
      <w:r w:rsidRPr="007C3003">
        <w:rPr>
          <w:rFonts w:ascii="Times New Roman" w:hAnsi="Times New Roman"/>
          <w:b/>
          <w:sz w:val="32"/>
          <w:szCs w:val="32"/>
        </w:rPr>
        <w:t>Обеспечение заявки</w:t>
      </w:r>
      <w:r>
        <w:rPr>
          <w:rFonts w:ascii="Times New Roman" w:hAnsi="Times New Roman"/>
          <w:b/>
          <w:sz w:val="32"/>
          <w:szCs w:val="32"/>
        </w:rPr>
        <w:t>.</w:t>
      </w:r>
      <w:bookmarkEnd w:id="28"/>
    </w:p>
    <w:p w:rsidR="00374016" w:rsidRDefault="00374016" w:rsidP="00115E7C">
      <w:pPr>
        <w:pStyle w:val="ListParagraph"/>
        <w:widowControl w:val="0"/>
        <w:tabs>
          <w:tab w:val="left" w:pos="1134"/>
        </w:tabs>
        <w:autoSpaceDE w:val="0"/>
        <w:autoSpaceDN w:val="0"/>
        <w:adjustRightInd w:val="0"/>
        <w:spacing w:after="120" w:line="360" w:lineRule="auto"/>
        <w:ind w:left="0" w:firstLine="709"/>
        <w:jc w:val="both"/>
        <w:rPr>
          <w:rFonts w:ascii="Times New Roman" w:hAnsi="Times New Roman"/>
          <w:bCs/>
          <w:sz w:val="24"/>
          <w:szCs w:val="24"/>
        </w:rPr>
      </w:pPr>
      <w:r>
        <w:rPr>
          <w:rFonts w:ascii="Times New Roman" w:hAnsi="Times New Roman"/>
          <w:bCs/>
          <w:sz w:val="24"/>
          <w:szCs w:val="24"/>
        </w:rPr>
        <w:t xml:space="preserve">1. </w:t>
      </w:r>
      <w:r w:rsidRPr="007C3003">
        <w:rPr>
          <w:rFonts w:ascii="Times New Roman" w:hAnsi="Times New Roman"/>
          <w:bCs/>
          <w:sz w:val="24"/>
          <w:szCs w:val="24"/>
        </w:rPr>
        <w:t xml:space="preserve">Заказчиком может быть установлено требование о внесении денежных средств в качестве обеспечения заявки на участие в закупке в размере от 5 до 10 % начальной (максимальной) цены. </w:t>
      </w:r>
    </w:p>
    <w:p w:rsidR="00374016" w:rsidRPr="007C3003" w:rsidRDefault="00374016" w:rsidP="00115E7C">
      <w:pPr>
        <w:pStyle w:val="ListParagraph"/>
        <w:widowControl w:val="0"/>
        <w:tabs>
          <w:tab w:val="left" w:pos="1134"/>
        </w:tabs>
        <w:autoSpaceDE w:val="0"/>
        <w:autoSpaceDN w:val="0"/>
        <w:adjustRightInd w:val="0"/>
        <w:spacing w:after="120" w:line="360" w:lineRule="auto"/>
        <w:ind w:left="0" w:firstLine="709"/>
        <w:jc w:val="both"/>
        <w:rPr>
          <w:rFonts w:ascii="Times New Roman" w:hAnsi="Times New Roman"/>
          <w:bCs/>
          <w:sz w:val="24"/>
          <w:szCs w:val="24"/>
        </w:rPr>
      </w:pPr>
      <w:r>
        <w:rPr>
          <w:rFonts w:ascii="Times New Roman" w:hAnsi="Times New Roman"/>
          <w:bCs/>
          <w:sz w:val="24"/>
          <w:szCs w:val="24"/>
        </w:rPr>
        <w:t xml:space="preserve">2. </w:t>
      </w:r>
      <w:r w:rsidRPr="007C3003">
        <w:rPr>
          <w:rFonts w:ascii="Times New Roman" w:hAnsi="Times New Roman"/>
          <w:bCs/>
          <w:sz w:val="24"/>
          <w:szCs w:val="24"/>
        </w:rPr>
        <w:t xml:space="preserve">Валютой обеспечения заявки является российский рубль. Обеспечение заявки НДС не облагается.  </w:t>
      </w:r>
    </w:p>
    <w:p w:rsidR="00374016" w:rsidRPr="007C3003" w:rsidRDefault="00374016" w:rsidP="00115E7C">
      <w:pPr>
        <w:pStyle w:val="ListParagraph"/>
        <w:widowControl w:val="0"/>
        <w:tabs>
          <w:tab w:val="left" w:pos="1134"/>
        </w:tabs>
        <w:autoSpaceDE w:val="0"/>
        <w:autoSpaceDN w:val="0"/>
        <w:adjustRightInd w:val="0"/>
        <w:spacing w:after="120" w:line="360" w:lineRule="auto"/>
        <w:ind w:left="0" w:firstLine="709"/>
        <w:jc w:val="both"/>
        <w:rPr>
          <w:rFonts w:ascii="Times New Roman" w:hAnsi="Times New Roman"/>
          <w:bCs/>
          <w:sz w:val="24"/>
          <w:szCs w:val="24"/>
        </w:rPr>
      </w:pPr>
      <w:r>
        <w:rPr>
          <w:rFonts w:ascii="Times New Roman" w:hAnsi="Times New Roman"/>
          <w:bCs/>
          <w:sz w:val="24"/>
          <w:szCs w:val="24"/>
        </w:rPr>
        <w:t xml:space="preserve">3. </w:t>
      </w:r>
      <w:r w:rsidRPr="007C3003">
        <w:rPr>
          <w:rFonts w:ascii="Times New Roman" w:hAnsi="Times New Roman"/>
          <w:bCs/>
          <w:sz w:val="24"/>
          <w:szCs w:val="24"/>
        </w:rPr>
        <w:t>Обеспечение заявки должно быть внесено с банковского счета участника закупки на счет Заказчика, указанный в документации о закупке. Обеспечение заявки не может быть внесено за участника иным лицом.</w:t>
      </w:r>
    </w:p>
    <w:p w:rsidR="00374016" w:rsidRPr="007C3003" w:rsidRDefault="00374016" w:rsidP="00115E7C">
      <w:pPr>
        <w:pStyle w:val="ListParagraph"/>
        <w:widowControl w:val="0"/>
        <w:tabs>
          <w:tab w:val="left" w:pos="1134"/>
        </w:tabs>
        <w:autoSpaceDE w:val="0"/>
        <w:autoSpaceDN w:val="0"/>
        <w:adjustRightInd w:val="0"/>
        <w:spacing w:after="120" w:line="360" w:lineRule="auto"/>
        <w:ind w:left="0" w:firstLine="709"/>
        <w:jc w:val="both"/>
        <w:rPr>
          <w:rFonts w:ascii="Times New Roman" w:hAnsi="Times New Roman"/>
          <w:bCs/>
          <w:sz w:val="24"/>
          <w:szCs w:val="24"/>
        </w:rPr>
      </w:pPr>
      <w:r>
        <w:rPr>
          <w:rFonts w:ascii="Times New Roman" w:hAnsi="Times New Roman"/>
          <w:bCs/>
          <w:sz w:val="24"/>
          <w:szCs w:val="24"/>
        </w:rPr>
        <w:t xml:space="preserve">4. </w:t>
      </w:r>
      <w:r w:rsidRPr="007C3003">
        <w:rPr>
          <w:rFonts w:ascii="Times New Roman" w:hAnsi="Times New Roman"/>
          <w:bCs/>
          <w:sz w:val="24"/>
          <w:szCs w:val="24"/>
        </w:rPr>
        <w:t>Обеспечение заявки должно поступить на счет Заказчика не позднее дня окончания срока подачи заявок.</w:t>
      </w:r>
    </w:p>
    <w:p w:rsidR="00374016" w:rsidRPr="007C3003" w:rsidRDefault="00374016" w:rsidP="00115E7C">
      <w:pPr>
        <w:pStyle w:val="ListParagraph"/>
        <w:widowControl w:val="0"/>
        <w:tabs>
          <w:tab w:val="left" w:pos="1134"/>
        </w:tabs>
        <w:autoSpaceDE w:val="0"/>
        <w:autoSpaceDN w:val="0"/>
        <w:adjustRightInd w:val="0"/>
        <w:spacing w:after="120" w:line="360" w:lineRule="auto"/>
        <w:ind w:left="0" w:firstLine="709"/>
        <w:jc w:val="both"/>
        <w:rPr>
          <w:rFonts w:ascii="Times New Roman" w:hAnsi="Times New Roman"/>
          <w:bCs/>
          <w:sz w:val="24"/>
          <w:szCs w:val="24"/>
        </w:rPr>
      </w:pPr>
      <w:r>
        <w:rPr>
          <w:rFonts w:ascii="Times New Roman" w:hAnsi="Times New Roman"/>
          <w:bCs/>
          <w:sz w:val="24"/>
          <w:szCs w:val="24"/>
        </w:rPr>
        <w:t xml:space="preserve">5. </w:t>
      </w:r>
      <w:r w:rsidRPr="007C3003">
        <w:rPr>
          <w:rFonts w:ascii="Times New Roman" w:hAnsi="Times New Roman"/>
          <w:bCs/>
          <w:sz w:val="24"/>
          <w:szCs w:val="24"/>
        </w:rPr>
        <w:t xml:space="preserve">Факт внесения участником обеспечения заявки должен подтверждаться платежным поручением, на основании которого произведено перечисление средств обеспечения заявки, с отметкой банка о принятии платежного документа к исполнению. </w:t>
      </w:r>
      <w:r>
        <w:rPr>
          <w:rFonts w:ascii="Times New Roman" w:hAnsi="Times New Roman"/>
          <w:bCs/>
          <w:sz w:val="24"/>
          <w:szCs w:val="24"/>
        </w:rPr>
        <w:t xml:space="preserve">6. </w:t>
      </w:r>
      <w:r w:rsidRPr="007C3003">
        <w:rPr>
          <w:rFonts w:ascii="Times New Roman" w:hAnsi="Times New Roman"/>
          <w:bCs/>
          <w:sz w:val="24"/>
          <w:szCs w:val="24"/>
        </w:rPr>
        <w:t xml:space="preserve">Реквизиты (номер и дата) оригинала (копии) платежного документа о перечислении средств обеспечения заявки, содержащегося в заявке, должны соответствовать реквизитам (номеру и дате) оригинала платежного документа, на основании которого фактически произведено перечисление средств обеспечения заявки на счет Заказчика. </w:t>
      </w:r>
    </w:p>
    <w:p w:rsidR="00374016" w:rsidRPr="007C3003" w:rsidRDefault="00374016" w:rsidP="00115E7C">
      <w:pPr>
        <w:pStyle w:val="ListParagraph"/>
        <w:widowControl w:val="0"/>
        <w:tabs>
          <w:tab w:val="left" w:pos="1134"/>
        </w:tabs>
        <w:autoSpaceDE w:val="0"/>
        <w:autoSpaceDN w:val="0"/>
        <w:adjustRightInd w:val="0"/>
        <w:spacing w:after="120" w:line="360" w:lineRule="auto"/>
        <w:ind w:left="0" w:firstLine="709"/>
        <w:jc w:val="both"/>
        <w:rPr>
          <w:rFonts w:ascii="Times New Roman" w:hAnsi="Times New Roman"/>
          <w:bCs/>
          <w:sz w:val="24"/>
          <w:szCs w:val="24"/>
        </w:rPr>
      </w:pPr>
      <w:r>
        <w:rPr>
          <w:rFonts w:ascii="Times New Roman" w:hAnsi="Times New Roman"/>
          <w:bCs/>
          <w:sz w:val="24"/>
          <w:szCs w:val="24"/>
        </w:rPr>
        <w:t xml:space="preserve">7. </w:t>
      </w:r>
      <w:r w:rsidRPr="007C3003">
        <w:rPr>
          <w:rFonts w:ascii="Times New Roman" w:hAnsi="Times New Roman"/>
          <w:bCs/>
          <w:sz w:val="24"/>
          <w:szCs w:val="24"/>
        </w:rPr>
        <w:t xml:space="preserve">В платежном поручении в обязательном порядке должно быть указано целевое назначение денежных средств, с указанием точного наименования предмета закупки (лота)  в соответствии с извещением.  </w:t>
      </w:r>
    </w:p>
    <w:p w:rsidR="00374016" w:rsidRPr="007C3003" w:rsidRDefault="00374016" w:rsidP="00115E7C">
      <w:pPr>
        <w:pStyle w:val="ListParagraph"/>
        <w:widowControl w:val="0"/>
        <w:tabs>
          <w:tab w:val="left" w:pos="1134"/>
        </w:tabs>
        <w:autoSpaceDE w:val="0"/>
        <w:autoSpaceDN w:val="0"/>
        <w:adjustRightInd w:val="0"/>
        <w:spacing w:after="120" w:line="360" w:lineRule="auto"/>
        <w:ind w:left="0" w:firstLine="709"/>
        <w:jc w:val="both"/>
        <w:rPr>
          <w:rFonts w:ascii="Times New Roman" w:hAnsi="Times New Roman"/>
          <w:bCs/>
          <w:sz w:val="24"/>
          <w:szCs w:val="24"/>
        </w:rPr>
      </w:pPr>
      <w:r>
        <w:rPr>
          <w:rFonts w:ascii="Times New Roman" w:hAnsi="Times New Roman"/>
          <w:bCs/>
          <w:sz w:val="24"/>
          <w:szCs w:val="24"/>
        </w:rPr>
        <w:t xml:space="preserve">8. </w:t>
      </w:r>
      <w:r w:rsidRPr="007C3003">
        <w:rPr>
          <w:rFonts w:ascii="Times New Roman" w:hAnsi="Times New Roman"/>
          <w:bCs/>
          <w:sz w:val="24"/>
          <w:szCs w:val="24"/>
        </w:rPr>
        <w:t>Обеспечение заявки возвращается участнику путем перечисления денежных средств на банковский счет участника закупки в следующие сроки:</w:t>
      </w:r>
    </w:p>
    <w:p w:rsidR="00374016" w:rsidRPr="007C3003" w:rsidRDefault="00374016" w:rsidP="00B32D13">
      <w:pPr>
        <w:pStyle w:val="ListParagraph"/>
        <w:numPr>
          <w:ilvl w:val="3"/>
          <w:numId w:val="49"/>
        </w:numPr>
        <w:tabs>
          <w:tab w:val="left" w:pos="0"/>
          <w:tab w:val="left" w:pos="1134"/>
        </w:tabs>
        <w:spacing w:after="120" w:line="360" w:lineRule="auto"/>
        <w:ind w:left="0" w:firstLine="709"/>
        <w:jc w:val="both"/>
        <w:rPr>
          <w:rFonts w:ascii="Times New Roman" w:hAnsi="Times New Roman"/>
          <w:sz w:val="24"/>
          <w:szCs w:val="24"/>
        </w:rPr>
      </w:pPr>
      <w:r w:rsidRPr="007C3003">
        <w:rPr>
          <w:rFonts w:ascii="Times New Roman" w:hAnsi="Times New Roman"/>
          <w:sz w:val="24"/>
          <w:szCs w:val="24"/>
        </w:rPr>
        <w:t>участникам закупки, занявшим первое и второе места, в течение десяти банковских дней с момента подписания договора</w:t>
      </w:r>
      <w:r>
        <w:rPr>
          <w:rFonts w:ascii="Times New Roman" w:hAnsi="Times New Roman"/>
          <w:sz w:val="24"/>
          <w:szCs w:val="24"/>
        </w:rPr>
        <w:t>;</w:t>
      </w:r>
    </w:p>
    <w:p w:rsidR="00374016" w:rsidRPr="007C3003" w:rsidRDefault="00374016" w:rsidP="00B32D13">
      <w:pPr>
        <w:pStyle w:val="ListParagraph"/>
        <w:numPr>
          <w:ilvl w:val="3"/>
          <w:numId w:val="49"/>
        </w:numPr>
        <w:tabs>
          <w:tab w:val="left" w:pos="0"/>
          <w:tab w:val="left" w:pos="1134"/>
        </w:tabs>
        <w:spacing w:after="120" w:line="360" w:lineRule="auto"/>
        <w:ind w:left="0" w:firstLine="709"/>
        <w:jc w:val="both"/>
        <w:rPr>
          <w:rFonts w:ascii="Times New Roman" w:hAnsi="Times New Roman"/>
          <w:sz w:val="24"/>
          <w:szCs w:val="24"/>
        </w:rPr>
      </w:pPr>
      <w:r w:rsidRPr="007C3003">
        <w:rPr>
          <w:rFonts w:ascii="Times New Roman" w:hAnsi="Times New Roman"/>
          <w:sz w:val="24"/>
          <w:szCs w:val="24"/>
        </w:rPr>
        <w:t xml:space="preserve">остальным участникам закупки -  в течение десяти банковских дней с момента подписания протокола подведения итогов закупки. </w:t>
      </w:r>
    </w:p>
    <w:p w:rsidR="00374016" w:rsidRPr="007C3003" w:rsidRDefault="00374016" w:rsidP="00115E7C">
      <w:pPr>
        <w:pStyle w:val="ListParagraph"/>
        <w:widowControl w:val="0"/>
        <w:tabs>
          <w:tab w:val="left" w:pos="1134"/>
        </w:tabs>
        <w:autoSpaceDE w:val="0"/>
        <w:autoSpaceDN w:val="0"/>
        <w:adjustRightInd w:val="0"/>
        <w:spacing w:after="120" w:line="360" w:lineRule="auto"/>
        <w:ind w:left="0" w:firstLine="709"/>
        <w:jc w:val="both"/>
        <w:rPr>
          <w:rFonts w:ascii="Times New Roman" w:hAnsi="Times New Roman"/>
          <w:bCs/>
          <w:sz w:val="24"/>
          <w:szCs w:val="24"/>
        </w:rPr>
      </w:pPr>
      <w:r>
        <w:rPr>
          <w:rFonts w:ascii="Times New Roman" w:hAnsi="Times New Roman"/>
          <w:bCs/>
          <w:sz w:val="24"/>
          <w:szCs w:val="24"/>
        </w:rPr>
        <w:t xml:space="preserve">9. </w:t>
      </w:r>
      <w:r w:rsidRPr="007C3003">
        <w:rPr>
          <w:rFonts w:ascii="Times New Roman" w:hAnsi="Times New Roman"/>
          <w:bCs/>
          <w:sz w:val="24"/>
          <w:szCs w:val="24"/>
        </w:rPr>
        <w:t>В  случае уклонения победителя закупки (единственного участника, участника, которому  присвоен второй или третий номер) от заключения договора  денежные средства, внесенные ими в качестве обеспечения заявки, не возвращаются.</w:t>
      </w:r>
    </w:p>
    <w:p w:rsidR="00374016" w:rsidRPr="007C3003" w:rsidRDefault="00374016" w:rsidP="00115E7C">
      <w:pPr>
        <w:pStyle w:val="ListParagraph"/>
        <w:widowControl w:val="0"/>
        <w:tabs>
          <w:tab w:val="left" w:pos="1134"/>
        </w:tabs>
        <w:autoSpaceDE w:val="0"/>
        <w:autoSpaceDN w:val="0"/>
        <w:adjustRightInd w:val="0"/>
        <w:spacing w:after="120" w:line="360" w:lineRule="auto"/>
        <w:ind w:left="0" w:firstLine="709"/>
        <w:jc w:val="both"/>
        <w:rPr>
          <w:rFonts w:ascii="Times New Roman" w:hAnsi="Times New Roman"/>
          <w:bCs/>
          <w:sz w:val="24"/>
          <w:szCs w:val="24"/>
        </w:rPr>
      </w:pPr>
      <w:r>
        <w:rPr>
          <w:rFonts w:ascii="Times New Roman" w:hAnsi="Times New Roman"/>
          <w:bCs/>
          <w:sz w:val="24"/>
          <w:szCs w:val="24"/>
        </w:rPr>
        <w:t xml:space="preserve">10. </w:t>
      </w:r>
      <w:r w:rsidRPr="007C3003">
        <w:rPr>
          <w:rFonts w:ascii="Times New Roman" w:hAnsi="Times New Roman"/>
          <w:bCs/>
          <w:sz w:val="24"/>
          <w:szCs w:val="24"/>
        </w:rPr>
        <w:t xml:space="preserve">Обязательства участника закупки, связанные с подачей заявки на участие в </w:t>
      </w:r>
      <w:r>
        <w:rPr>
          <w:rFonts w:ascii="Times New Roman" w:hAnsi="Times New Roman"/>
          <w:bCs/>
          <w:sz w:val="24"/>
          <w:szCs w:val="24"/>
        </w:rPr>
        <w:t>закупке</w:t>
      </w:r>
      <w:r w:rsidRPr="007C3003">
        <w:rPr>
          <w:rFonts w:ascii="Times New Roman" w:hAnsi="Times New Roman"/>
          <w:bCs/>
          <w:sz w:val="24"/>
          <w:szCs w:val="24"/>
        </w:rPr>
        <w:t>, включают:</w:t>
      </w:r>
    </w:p>
    <w:p w:rsidR="00374016" w:rsidRPr="007C3003" w:rsidRDefault="00374016" w:rsidP="00B32D13">
      <w:pPr>
        <w:pStyle w:val="ListParagraph"/>
        <w:numPr>
          <w:ilvl w:val="3"/>
          <w:numId w:val="50"/>
        </w:numPr>
        <w:tabs>
          <w:tab w:val="left" w:pos="0"/>
          <w:tab w:val="left" w:pos="1134"/>
        </w:tabs>
        <w:spacing w:after="120" w:line="360" w:lineRule="auto"/>
        <w:ind w:left="0" w:firstLine="709"/>
        <w:jc w:val="both"/>
        <w:rPr>
          <w:rFonts w:ascii="Times New Roman" w:hAnsi="Times New Roman"/>
          <w:sz w:val="24"/>
          <w:szCs w:val="24"/>
        </w:rPr>
      </w:pPr>
      <w:r w:rsidRPr="007C3003">
        <w:rPr>
          <w:rFonts w:ascii="Times New Roman" w:hAnsi="Times New Roman"/>
          <w:sz w:val="24"/>
          <w:szCs w:val="24"/>
        </w:rPr>
        <w:t>обязательство заключить договор на условиях, указанных в проекте договора,  являюще</w:t>
      </w:r>
      <w:r>
        <w:rPr>
          <w:rFonts w:ascii="Times New Roman" w:hAnsi="Times New Roman"/>
          <w:sz w:val="24"/>
          <w:szCs w:val="24"/>
        </w:rPr>
        <w:t>м</w:t>
      </w:r>
      <w:r w:rsidRPr="007C3003">
        <w:rPr>
          <w:rFonts w:ascii="Times New Roman" w:hAnsi="Times New Roman"/>
          <w:sz w:val="24"/>
          <w:szCs w:val="24"/>
        </w:rPr>
        <w:t>ся неотъемлемой частью документации</w:t>
      </w:r>
      <w:r>
        <w:rPr>
          <w:rFonts w:ascii="Times New Roman" w:hAnsi="Times New Roman"/>
          <w:sz w:val="24"/>
          <w:szCs w:val="24"/>
        </w:rPr>
        <w:t xml:space="preserve"> о закупке</w:t>
      </w:r>
      <w:r w:rsidRPr="007C3003">
        <w:rPr>
          <w:rFonts w:ascii="Times New Roman" w:hAnsi="Times New Roman"/>
          <w:sz w:val="24"/>
          <w:szCs w:val="24"/>
        </w:rPr>
        <w:t xml:space="preserve">, и  заявки на участие в </w:t>
      </w:r>
      <w:r>
        <w:rPr>
          <w:rFonts w:ascii="Times New Roman" w:hAnsi="Times New Roman"/>
          <w:sz w:val="24"/>
          <w:szCs w:val="24"/>
        </w:rPr>
        <w:t>закупке</w:t>
      </w:r>
      <w:r w:rsidRPr="007C3003">
        <w:rPr>
          <w:rFonts w:ascii="Times New Roman" w:hAnsi="Times New Roman"/>
          <w:sz w:val="24"/>
          <w:szCs w:val="24"/>
        </w:rPr>
        <w:t>, а также обязательство до заключения договора предоставить в ФБУ «</w:t>
      </w:r>
      <w:r>
        <w:rPr>
          <w:rFonts w:ascii="Times New Roman" w:hAnsi="Times New Roman"/>
          <w:sz w:val="24"/>
          <w:szCs w:val="24"/>
        </w:rPr>
        <w:t xml:space="preserve">Камчатский </w:t>
      </w:r>
      <w:r w:rsidRPr="007C3003">
        <w:rPr>
          <w:rFonts w:ascii="Times New Roman" w:hAnsi="Times New Roman"/>
          <w:sz w:val="24"/>
          <w:szCs w:val="24"/>
        </w:rPr>
        <w:t>ЦСМ» обеспечение исполнения договора в случае</w:t>
      </w:r>
      <w:r>
        <w:rPr>
          <w:rFonts w:ascii="Times New Roman" w:hAnsi="Times New Roman"/>
          <w:sz w:val="24"/>
          <w:szCs w:val="24"/>
        </w:rPr>
        <w:t>,</w:t>
      </w:r>
      <w:r w:rsidRPr="007C3003">
        <w:rPr>
          <w:rFonts w:ascii="Times New Roman" w:hAnsi="Times New Roman"/>
          <w:sz w:val="24"/>
          <w:szCs w:val="24"/>
        </w:rPr>
        <w:t xml:space="preserve"> если такая обязанность установлена условиями документации</w:t>
      </w:r>
      <w:r>
        <w:rPr>
          <w:rFonts w:ascii="Times New Roman" w:hAnsi="Times New Roman"/>
          <w:sz w:val="24"/>
          <w:szCs w:val="24"/>
        </w:rPr>
        <w:t xml:space="preserve"> о закупке</w:t>
      </w:r>
      <w:r w:rsidRPr="007C3003">
        <w:rPr>
          <w:rFonts w:ascii="Times New Roman" w:hAnsi="Times New Roman"/>
          <w:sz w:val="24"/>
          <w:szCs w:val="24"/>
        </w:rPr>
        <w:t xml:space="preserve">; </w:t>
      </w:r>
    </w:p>
    <w:p w:rsidR="00374016" w:rsidRPr="007C3003" w:rsidRDefault="00374016" w:rsidP="00B32D13">
      <w:pPr>
        <w:pStyle w:val="ListParagraph"/>
        <w:numPr>
          <w:ilvl w:val="3"/>
          <w:numId w:val="50"/>
        </w:numPr>
        <w:tabs>
          <w:tab w:val="left" w:pos="0"/>
          <w:tab w:val="left" w:pos="1134"/>
        </w:tabs>
        <w:spacing w:after="120" w:line="360" w:lineRule="auto"/>
        <w:ind w:left="0" w:firstLine="709"/>
        <w:jc w:val="both"/>
        <w:rPr>
          <w:rFonts w:ascii="Times New Roman" w:hAnsi="Times New Roman"/>
          <w:sz w:val="24"/>
          <w:szCs w:val="24"/>
        </w:rPr>
      </w:pPr>
      <w:r w:rsidRPr="007C3003">
        <w:rPr>
          <w:rFonts w:ascii="Times New Roman" w:hAnsi="Times New Roman"/>
          <w:sz w:val="24"/>
          <w:szCs w:val="24"/>
        </w:rPr>
        <w:t xml:space="preserve">обязательство не изменять и (или) не отзывать заявку на участие в </w:t>
      </w:r>
      <w:r>
        <w:rPr>
          <w:rFonts w:ascii="Times New Roman" w:hAnsi="Times New Roman"/>
          <w:sz w:val="24"/>
          <w:szCs w:val="24"/>
        </w:rPr>
        <w:t>закупке</w:t>
      </w:r>
      <w:r w:rsidRPr="007C3003">
        <w:rPr>
          <w:rFonts w:ascii="Times New Roman" w:hAnsi="Times New Roman"/>
          <w:sz w:val="24"/>
          <w:szCs w:val="24"/>
        </w:rPr>
        <w:t xml:space="preserve"> после истечения срока окончания подачи заявок на участие в </w:t>
      </w:r>
      <w:r>
        <w:rPr>
          <w:rFonts w:ascii="Times New Roman" w:hAnsi="Times New Roman"/>
          <w:sz w:val="24"/>
          <w:szCs w:val="24"/>
        </w:rPr>
        <w:t>закупке</w:t>
      </w:r>
      <w:r w:rsidRPr="007C3003">
        <w:rPr>
          <w:rFonts w:ascii="Times New Roman" w:hAnsi="Times New Roman"/>
          <w:sz w:val="24"/>
          <w:szCs w:val="24"/>
        </w:rPr>
        <w:t>.</w:t>
      </w:r>
    </w:p>
    <w:p w:rsidR="00374016" w:rsidRPr="007C3003" w:rsidRDefault="00374016" w:rsidP="00115E7C">
      <w:pPr>
        <w:pStyle w:val="ListParagraph"/>
        <w:widowControl w:val="0"/>
        <w:tabs>
          <w:tab w:val="left" w:pos="1134"/>
        </w:tabs>
        <w:autoSpaceDE w:val="0"/>
        <w:autoSpaceDN w:val="0"/>
        <w:adjustRightInd w:val="0"/>
        <w:spacing w:after="120" w:line="360" w:lineRule="auto"/>
        <w:ind w:left="0" w:firstLine="709"/>
        <w:jc w:val="both"/>
        <w:rPr>
          <w:rFonts w:ascii="Times New Roman" w:hAnsi="Times New Roman"/>
          <w:bCs/>
          <w:sz w:val="24"/>
          <w:szCs w:val="24"/>
        </w:rPr>
      </w:pPr>
      <w:r>
        <w:rPr>
          <w:rFonts w:ascii="Times New Roman" w:hAnsi="Times New Roman"/>
          <w:bCs/>
          <w:sz w:val="24"/>
          <w:szCs w:val="24"/>
        </w:rPr>
        <w:t xml:space="preserve">11. </w:t>
      </w:r>
      <w:r w:rsidRPr="007C3003">
        <w:rPr>
          <w:rFonts w:ascii="Times New Roman" w:hAnsi="Times New Roman"/>
          <w:bCs/>
          <w:sz w:val="24"/>
          <w:szCs w:val="24"/>
        </w:rPr>
        <w:t xml:space="preserve">Заказчик удерживает  сумму обеспечения заявки на участие в </w:t>
      </w:r>
      <w:r>
        <w:rPr>
          <w:rFonts w:ascii="Times New Roman" w:hAnsi="Times New Roman"/>
          <w:bCs/>
          <w:sz w:val="24"/>
          <w:szCs w:val="24"/>
        </w:rPr>
        <w:t>закупке</w:t>
      </w:r>
      <w:r w:rsidRPr="007C3003">
        <w:rPr>
          <w:rFonts w:ascii="Times New Roman" w:hAnsi="Times New Roman"/>
          <w:bCs/>
          <w:sz w:val="24"/>
          <w:szCs w:val="24"/>
        </w:rPr>
        <w:t xml:space="preserve"> во всех случаях невыполнения участником закупки обязательств, предусмотренных настоящим Положением</w:t>
      </w:r>
      <w:r>
        <w:rPr>
          <w:rFonts w:ascii="Times New Roman" w:hAnsi="Times New Roman"/>
          <w:bCs/>
          <w:sz w:val="24"/>
          <w:szCs w:val="24"/>
        </w:rPr>
        <w:t xml:space="preserve"> и документацией о закупке</w:t>
      </w:r>
      <w:r w:rsidRPr="007C3003">
        <w:rPr>
          <w:rFonts w:ascii="Times New Roman" w:hAnsi="Times New Roman"/>
          <w:bCs/>
          <w:sz w:val="24"/>
          <w:szCs w:val="24"/>
        </w:rPr>
        <w:t>.</w:t>
      </w:r>
    </w:p>
    <w:p w:rsidR="00374016" w:rsidRPr="00E8370D" w:rsidRDefault="00374016" w:rsidP="009E62DB">
      <w:pPr>
        <w:widowControl w:val="0"/>
        <w:tabs>
          <w:tab w:val="left" w:pos="1134"/>
          <w:tab w:val="left" w:pos="1620"/>
        </w:tabs>
        <w:autoSpaceDE w:val="0"/>
        <w:autoSpaceDN w:val="0"/>
        <w:adjustRightInd w:val="0"/>
        <w:spacing w:after="120" w:line="360" w:lineRule="auto"/>
        <w:jc w:val="both"/>
        <w:rPr>
          <w:b/>
          <w:kern w:val="1"/>
          <w:sz w:val="24"/>
          <w:szCs w:val="24"/>
        </w:rPr>
      </w:pPr>
    </w:p>
    <w:p w:rsidR="00374016" w:rsidRDefault="00374016" w:rsidP="00781013">
      <w:pPr>
        <w:pStyle w:val="Heading1"/>
        <w:numPr>
          <w:ilvl w:val="0"/>
          <w:numId w:val="0"/>
        </w:numPr>
        <w:tabs>
          <w:tab w:val="left" w:pos="1134"/>
        </w:tabs>
        <w:spacing w:before="0" w:after="120" w:line="240" w:lineRule="auto"/>
        <w:jc w:val="center"/>
        <w:rPr>
          <w:rFonts w:ascii="Times New Roman" w:hAnsi="Times New Roman"/>
          <w:color w:val="auto"/>
          <w:sz w:val="36"/>
          <w:szCs w:val="36"/>
        </w:rPr>
      </w:pPr>
      <w:bookmarkStart w:id="29" w:name="_4.7._Заявка_на"/>
      <w:bookmarkStart w:id="30" w:name="_4.7.1._Сведения_и"/>
      <w:bookmarkStart w:id="31" w:name="_Toc372220902"/>
      <w:bookmarkEnd w:id="29"/>
      <w:bookmarkEnd w:id="30"/>
      <w:r>
        <w:rPr>
          <w:rFonts w:ascii="Times New Roman" w:hAnsi="Times New Roman"/>
          <w:color w:val="auto"/>
          <w:sz w:val="36"/>
          <w:szCs w:val="36"/>
        </w:rPr>
        <w:br w:type="page"/>
        <w:t xml:space="preserve">Глава 3. </w:t>
      </w:r>
      <w:r w:rsidRPr="00DA6A61">
        <w:rPr>
          <w:rFonts w:ascii="Times New Roman" w:hAnsi="Times New Roman"/>
          <w:color w:val="auto"/>
          <w:sz w:val="36"/>
          <w:szCs w:val="36"/>
        </w:rPr>
        <w:t>Порядок проведения конкурса</w:t>
      </w:r>
      <w:r>
        <w:rPr>
          <w:rFonts w:ascii="Times New Roman" w:hAnsi="Times New Roman"/>
          <w:color w:val="auto"/>
          <w:sz w:val="36"/>
          <w:szCs w:val="36"/>
        </w:rPr>
        <w:t>.</w:t>
      </w:r>
      <w:bookmarkEnd w:id="31"/>
    </w:p>
    <w:p w:rsidR="00374016" w:rsidRDefault="00374016" w:rsidP="00781013">
      <w:pPr>
        <w:pStyle w:val="ListParagraph"/>
        <w:tabs>
          <w:tab w:val="left" w:pos="1134"/>
        </w:tabs>
        <w:spacing w:after="120" w:line="360" w:lineRule="auto"/>
        <w:ind w:left="0" w:firstLine="709"/>
        <w:jc w:val="both"/>
        <w:outlineLvl w:val="1"/>
        <w:rPr>
          <w:rFonts w:ascii="Times New Roman" w:hAnsi="Times New Roman"/>
          <w:b/>
          <w:sz w:val="32"/>
          <w:szCs w:val="32"/>
        </w:rPr>
      </w:pPr>
      <w:bookmarkStart w:id="32" w:name="_Toc319560886"/>
      <w:bookmarkStart w:id="33" w:name="_Toc319912793"/>
      <w:bookmarkStart w:id="34" w:name="_Toc319913415"/>
      <w:bookmarkStart w:id="35" w:name="_Toc319914848"/>
      <w:bookmarkStart w:id="36" w:name="_Toc319915189"/>
      <w:bookmarkStart w:id="37" w:name="_Toc372220903"/>
      <w:r>
        <w:rPr>
          <w:rFonts w:ascii="Times New Roman" w:hAnsi="Times New Roman"/>
          <w:b/>
          <w:sz w:val="32"/>
          <w:szCs w:val="32"/>
        </w:rPr>
        <w:t xml:space="preserve">Статья 18. </w:t>
      </w:r>
      <w:r w:rsidRPr="007C3003">
        <w:rPr>
          <w:rFonts w:ascii="Times New Roman" w:hAnsi="Times New Roman"/>
          <w:b/>
          <w:sz w:val="32"/>
          <w:szCs w:val="32"/>
        </w:rPr>
        <w:t>Общий порядок подготовки и проведения открытого конкурса</w:t>
      </w:r>
      <w:bookmarkEnd w:id="32"/>
      <w:bookmarkEnd w:id="33"/>
      <w:bookmarkEnd w:id="34"/>
      <w:bookmarkEnd w:id="35"/>
      <w:bookmarkEnd w:id="36"/>
      <w:r>
        <w:rPr>
          <w:rFonts w:ascii="Times New Roman" w:hAnsi="Times New Roman"/>
          <w:b/>
          <w:sz w:val="32"/>
          <w:szCs w:val="32"/>
        </w:rPr>
        <w:t>.</w:t>
      </w:r>
      <w:bookmarkEnd w:id="37"/>
    </w:p>
    <w:p w:rsidR="00374016" w:rsidRPr="00205501" w:rsidRDefault="00374016" w:rsidP="00B32D13">
      <w:pPr>
        <w:pStyle w:val="ListParagraph"/>
        <w:widowControl w:val="0"/>
        <w:numPr>
          <w:ilvl w:val="0"/>
          <w:numId w:val="51"/>
        </w:numPr>
        <w:tabs>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205501">
        <w:rPr>
          <w:rFonts w:ascii="Times New Roman" w:hAnsi="Times New Roman"/>
          <w:bCs/>
          <w:sz w:val="24"/>
          <w:szCs w:val="24"/>
        </w:rPr>
        <w:t xml:space="preserve">В целях </w:t>
      </w:r>
      <w:r>
        <w:rPr>
          <w:rFonts w:ascii="Times New Roman" w:hAnsi="Times New Roman"/>
          <w:bCs/>
          <w:sz w:val="24"/>
          <w:szCs w:val="24"/>
        </w:rPr>
        <w:t>проведения</w:t>
      </w:r>
      <w:r w:rsidRPr="00205501">
        <w:rPr>
          <w:rFonts w:ascii="Times New Roman" w:hAnsi="Times New Roman"/>
          <w:bCs/>
          <w:sz w:val="24"/>
          <w:szCs w:val="24"/>
        </w:rPr>
        <w:t xml:space="preserve"> открытого конкурса Заказчик:</w:t>
      </w:r>
    </w:p>
    <w:p w:rsidR="00374016" w:rsidRPr="00205501" w:rsidRDefault="00374016" w:rsidP="00B32D13">
      <w:pPr>
        <w:pStyle w:val="ListParagraph"/>
        <w:numPr>
          <w:ilvl w:val="3"/>
          <w:numId w:val="52"/>
        </w:numPr>
        <w:tabs>
          <w:tab w:val="left" w:pos="0"/>
          <w:tab w:val="left" w:pos="1134"/>
        </w:tabs>
        <w:spacing w:after="120" w:line="360" w:lineRule="auto"/>
        <w:ind w:left="0" w:firstLine="709"/>
        <w:jc w:val="both"/>
        <w:rPr>
          <w:rFonts w:ascii="Times New Roman" w:hAnsi="Times New Roman"/>
          <w:sz w:val="24"/>
          <w:szCs w:val="24"/>
        </w:rPr>
      </w:pPr>
      <w:r w:rsidRPr="00205501">
        <w:rPr>
          <w:rFonts w:ascii="Times New Roman" w:hAnsi="Times New Roman"/>
          <w:sz w:val="24"/>
          <w:szCs w:val="24"/>
        </w:rPr>
        <w:t xml:space="preserve">разрабатывает и размещает </w:t>
      </w:r>
      <w:r>
        <w:rPr>
          <w:rFonts w:ascii="Times New Roman" w:hAnsi="Times New Roman"/>
          <w:bCs/>
          <w:sz w:val="24"/>
          <w:szCs w:val="24"/>
        </w:rPr>
        <w:t>в единой информационной системе</w:t>
      </w:r>
      <w:r w:rsidRPr="00205501">
        <w:rPr>
          <w:rFonts w:ascii="Times New Roman" w:hAnsi="Times New Roman"/>
          <w:sz w:val="24"/>
          <w:szCs w:val="24"/>
        </w:rPr>
        <w:t xml:space="preserve"> извещение о проведении открытого конкурса и конкурсную документацию;</w:t>
      </w:r>
    </w:p>
    <w:p w:rsidR="00374016" w:rsidRPr="00205501" w:rsidRDefault="00374016" w:rsidP="00B32D13">
      <w:pPr>
        <w:pStyle w:val="ListParagraph"/>
        <w:numPr>
          <w:ilvl w:val="3"/>
          <w:numId w:val="52"/>
        </w:numPr>
        <w:tabs>
          <w:tab w:val="left" w:pos="0"/>
          <w:tab w:val="left" w:pos="1134"/>
        </w:tabs>
        <w:spacing w:after="120" w:line="360" w:lineRule="auto"/>
        <w:ind w:left="0" w:firstLine="709"/>
        <w:jc w:val="both"/>
        <w:rPr>
          <w:rFonts w:ascii="Times New Roman" w:hAnsi="Times New Roman"/>
          <w:sz w:val="24"/>
          <w:szCs w:val="24"/>
        </w:rPr>
      </w:pPr>
      <w:r w:rsidRPr="00205501">
        <w:rPr>
          <w:rFonts w:ascii="Times New Roman" w:hAnsi="Times New Roman"/>
          <w:sz w:val="24"/>
          <w:szCs w:val="24"/>
        </w:rPr>
        <w:t>предоставляет необходимые разъяснения в случае получения от участника закупки запроса на разъяснение положений конкурсной документации;</w:t>
      </w:r>
    </w:p>
    <w:p w:rsidR="00374016" w:rsidRPr="00205501" w:rsidRDefault="00374016" w:rsidP="00B32D13">
      <w:pPr>
        <w:pStyle w:val="ListParagraph"/>
        <w:numPr>
          <w:ilvl w:val="3"/>
          <w:numId w:val="52"/>
        </w:numPr>
        <w:tabs>
          <w:tab w:val="left" w:pos="0"/>
          <w:tab w:val="left" w:pos="1134"/>
        </w:tabs>
        <w:spacing w:after="120" w:line="360" w:lineRule="auto"/>
        <w:ind w:left="0" w:firstLine="709"/>
        <w:jc w:val="both"/>
        <w:rPr>
          <w:rFonts w:ascii="Times New Roman" w:hAnsi="Times New Roman"/>
          <w:sz w:val="24"/>
          <w:szCs w:val="24"/>
        </w:rPr>
      </w:pPr>
      <w:r w:rsidRPr="00205501">
        <w:rPr>
          <w:rFonts w:ascii="Times New Roman" w:hAnsi="Times New Roman"/>
          <w:sz w:val="24"/>
          <w:szCs w:val="24"/>
        </w:rPr>
        <w:t>вносит изменения в извещение и конкурсную документацию;</w:t>
      </w:r>
    </w:p>
    <w:p w:rsidR="00374016" w:rsidRPr="00205501" w:rsidRDefault="00374016" w:rsidP="00B32D13">
      <w:pPr>
        <w:pStyle w:val="ListParagraph"/>
        <w:numPr>
          <w:ilvl w:val="3"/>
          <w:numId w:val="52"/>
        </w:numPr>
        <w:tabs>
          <w:tab w:val="left" w:pos="0"/>
          <w:tab w:val="left" w:pos="1134"/>
        </w:tabs>
        <w:spacing w:after="120" w:line="360" w:lineRule="auto"/>
        <w:ind w:left="0" w:firstLine="709"/>
        <w:jc w:val="both"/>
        <w:rPr>
          <w:rFonts w:ascii="Times New Roman" w:hAnsi="Times New Roman"/>
          <w:sz w:val="24"/>
          <w:szCs w:val="24"/>
        </w:rPr>
      </w:pPr>
      <w:r w:rsidRPr="00205501">
        <w:rPr>
          <w:rFonts w:ascii="Times New Roman" w:hAnsi="Times New Roman"/>
          <w:sz w:val="24"/>
          <w:szCs w:val="24"/>
        </w:rPr>
        <w:t>принимает заявки на участие в конкурсе, поданные в срок и в порядке, установленном в конкурсной документации;</w:t>
      </w:r>
    </w:p>
    <w:p w:rsidR="00374016" w:rsidRPr="00205501" w:rsidRDefault="00374016" w:rsidP="00B32D13">
      <w:pPr>
        <w:pStyle w:val="ListParagraph"/>
        <w:numPr>
          <w:ilvl w:val="3"/>
          <w:numId w:val="52"/>
        </w:numPr>
        <w:tabs>
          <w:tab w:val="left" w:pos="0"/>
          <w:tab w:val="left" w:pos="1134"/>
        </w:tabs>
        <w:spacing w:after="120" w:line="360" w:lineRule="auto"/>
        <w:ind w:left="0" w:firstLine="709"/>
        <w:jc w:val="both"/>
        <w:rPr>
          <w:rFonts w:ascii="Times New Roman" w:hAnsi="Times New Roman"/>
          <w:sz w:val="24"/>
          <w:szCs w:val="24"/>
        </w:rPr>
      </w:pPr>
      <w:r w:rsidRPr="00205501">
        <w:rPr>
          <w:rFonts w:ascii="Times New Roman" w:hAnsi="Times New Roman"/>
          <w:sz w:val="24"/>
          <w:szCs w:val="24"/>
        </w:rPr>
        <w:t>осуществляет публичное вскрытие конвертов с заявками;</w:t>
      </w:r>
    </w:p>
    <w:p w:rsidR="00374016" w:rsidRPr="00205501" w:rsidRDefault="00374016" w:rsidP="00B32D13">
      <w:pPr>
        <w:pStyle w:val="ListParagraph"/>
        <w:numPr>
          <w:ilvl w:val="3"/>
          <w:numId w:val="52"/>
        </w:numPr>
        <w:tabs>
          <w:tab w:val="left" w:pos="0"/>
          <w:tab w:val="left" w:pos="1134"/>
        </w:tabs>
        <w:spacing w:after="120" w:line="360" w:lineRule="auto"/>
        <w:ind w:left="0" w:firstLine="709"/>
        <w:jc w:val="both"/>
        <w:rPr>
          <w:rFonts w:ascii="Times New Roman" w:hAnsi="Times New Roman"/>
          <w:sz w:val="24"/>
          <w:szCs w:val="24"/>
        </w:rPr>
      </w:pPr>
      <w:r w:rsidRPr="00205501">
        <w:rPr>
          <w:rFonts w:ascii="Times New Roman" w:hAnsi="Times New Roman"/>
          <w:sz w:val="24"/>
          <w:szCs w:val="24"/>
        </w:rPr>
        <w:t>принимает решение о допуске (об отказе в допуске) к участию в конкурсе по основаниям, предусмотренным настоящим Положением;</w:t>
      </w:r>
    </w:p>
    <w:p w:rsidR="00374016" w:rsidRPr="00205501" w:rsidRDefault="00374016" w:rsidP="00B32D13">
      <w:pPr>
        <w:pStyle w:val="ListParagraph"/>
        <w:numPr>
          <w:ilvl w:val="3"/>
          <w:numId w:val="52"/>
        </w:numPr>
        <w:tabs>
          <w:tab w:val="left" w:pos="0"/>
          <w:tab w:val="left" w:pos="1134"/>
        </w:tabs>
        <w:spacing w:after="120" w:line="360" w:lineRule="auto"/>
        <w:ind w:left="0" w:firstLine="709"/>
        <w:jc w:val="both"/>
        <w:rPr>
          <w:rFonts w:ascii="Times New Roman" w:hAnsi="Times New Roman"/>
          <w:sz w:val="24"/>
          <w:szCs w:val="24"/>
        </w:rPr>
      </w:pPr>
      <w:r w:rsidRPr="00205501">
        <w:rPr>
          <w:rFonts w:ascii="Times New Roman" w:hAnsi="Times New Roman"/>
          <w:sz w:val="24"/>
          <w:szCs w:val="24"/>
        </w:rPr>
        <w:t>оценивает и сопоставляет заявки на участие в конкурсе в целях определения победителя конкурса;</w:t>
      </w:r>
    </w:p>
    <w:p w:rsidR="00374016" w:rsidRPr="00205501" w:rsidRDefault="00374016" w:rsidP="00B32D13">
      <w:pPr>
        <w:pStyle w:val="ListParagraph"/>
        <w:numPr>
          <w:ilvl w:val="3"/>
          <w:numId w:val="52"/>
        </w:numPr>
        <w:tabs>
          <w:tab w:val="left" w:pos="0"/>
          <w:tab w:val="left" w:pos="1134"/>
        </w:tabs>
        <w:spacing w:after="120" w:line="360" w:lineRule="auto"/>
        <w:ind w:left="0" w:firstLine="709"/>
        <w:jc w:val="both"/>
        <w:rPr>
          <w:rFonts w:ascii="Times New Roman" w:hAnsi="Times New Roman"/>
          <w:sz w:val="24"/>
          <w:szCs w:val="24"/>
        </w:rPr>
      </w:pPr>
      <w:r w:rsidRPr="00205501">
        <w:rPr>
          <w:rFonts w:ascii="Times New Roman" w:hAnsi="Times New Roman"/>
          <w:sz w:val="24"/>
          <w:szCs w:val="24"/>
        </w:rPr>
        <w:t xml:space="preserve">размещает </w:t>
      </w:r>
      <w:r>
        <w:rPr>
          <w:rFonts w:ascii="Times New Roman" w:hAnsi="Times New Roman"/>
          <w:bCs/>
          <w:sz w:val="24"/>
          <w:szCs w:val="24"/>
        </w:rPr>
        <w:t>в единой информационной системе</w:t>
      </w:r>
      <w:r w:rsidRPr="00205501">
        <w:rPr>
          <w:rFonts w:ascii="Times New Roman" w:hAnsi="Times New Roman"/>
          <w:sz w:val="24"/>
          <w:szCs w:val="24"/>
        </w:rPr>
        <w:t xml:space="preserve"> протоколы, составленные по результатам заседаний закупочной комиссии;</w:t>
      </w:r>
    </w:p>
    <w:p w:rsidR="00374016" w:rsidRDefault="00374016" w:rsidP="00B32D13">
      <w:pPr>
        <w:pStyle w:val="ListParagraph"/>
        <w:numPr>
          <w:ilvl w:val="3"/>
          <w:numId w:val="52"/>
        </w:numPr>
        <w:tabs>
          <w:tab w:val="left" w:pos="0"/>
          <w:tab w:val="left" w:pos="1134"/>
        </w:tabs>
        <w:spacing w:after="120" w:line="360" w:lineRule="auto"/>
        <w:ind w:left="0" w:firstLine="709"/>
        <w:jc w:val="both"/>
        <w:rPr>
          <w:rFonts w:ascii="Times New Roman" w:hAnsi="Times New Roman"/>
          <w:sz w:val="24"/>
          <w:szCs w:val="24"/>
        </w:rPr>
      </w:pPr>
      <w:r w:rsidRPr="00205501">
        <w:rPr>
          <w:rFonts w:ascii="Times New Roman" w:hAnsi="Times New Roman"/>
          <w:sz w:val="24"/>
          <w:szCs w:val="24"/>
        </w:rPr>
        <w:t>заключает договор по результатам открытого конкурса;</w:t>
      </w:r>
    </w:p>
    <w:p w:rsidR="00374016" w:rsidRPr="00205501" w:rsidRDefault="00374016" w:rsidP="00781013">
      <w:pPr>
        <w:pStyle w:val="ListParagraph"/>
        <w:tabs>
          <w:tab w:val="left" w:pos="0"/>
          <w:tab w:val="left" w:pos="1134"/>
        </w:tabs>
        <w:spacing w:after="120" w:line="240" w:lineRule="auto"/>
        <w:ind w:left="0"/>
        <w:jc w:val="both"/>
        <w:rPr>
          <w:rFonts w:ascii="Times New Roman" w:hAnsi="Times New Roman"/>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38" w:name="_Toc319560887"/>
      <w:bookmarkStart w:id="39" w:name="_Toc319912794"/>
      <w:bookmarkStart w:id="40" w:name="_Toc319913416"/>
      <w:bookmarkStart w:id="41" w:name="_Toc319914849"/>
      <w:bookmarkStart w:id="42" w:name="_Toc319915190"/>
      <w:bookmarkStart w:id="43" w:name="_Toc372220904"/>
      <w:r>
        <w:rPr>
          <w:rFonts w:ascii="Times New Roman" w:hAnsi="Times New Roman"/>
          <w:b/>
          <w:sz w:val="32"/>
          <w:szCs w:val="32"/>
        </w:rPr>
        <w:t xml:space="preserve">Статья 19. </w:t>
      </w:r>
      <w:r w:rsidRPr="00205501">
        <w:rPr>
          <w:rFonts w:ascii="Times New Roman" w:hAnsi="Times New Roman"/>
          <w:b/>
          <w:sz w:val="32"/>
          <w:szCs w:val="32"/>
        </w:rPr>
        <w:t>Извещение о проведении открытого конкурса</w:t>
      </w:r>
      <w:bookmarkEnd w:id="38"/>
      <w:bookmarkEnd w:id="39"/>
      <w:bookmarkEnd w:id="40"/>
      <w:bookmarkEnd w:id="41"/>
      <w:bookmarkEnd w:id="42"/>
      <w:r>
        <w:rPr>
          <w:rFonts w:ascii="Times New Roman" w:hAnsi="Times New Roman"/>
          <w:b/>
          <w:sz w:val="32"/>
          <w:szCs w:val="32"/>
        </w:rPr>
        <w:t>.</w:t>
      </w:r>
      <w:bookmarkEnd w:id="43"/>
    </w:p>
    <w:p w:rsidR="00374016" w:rsidRPr="00115E7C" w:rsidRDefault="00374016" w:rsidP="00B32D13">
      <w:pPr>
        <w:pStyle w:val="ListParagraph"/>
        <w:widowControl w:val="0"/>
        <w:numPr>
          <w:ilvl w:val="0"/>
          <w:numId w:val="53"/>
        </w:numPr>
        <w:tabs>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C07C98">
        <w:rPr>
          <w:rFonts w:ascii="Times New Roman" w:hAnsi="Times New Roman"/>
          <w:bCs/>
          <w:sz w:val="24"/>
          <w:szCs w:val="24"/>
        </w:rPr>
        <w:t xml:space="preserve">Заказчик не менее чем за двадцать дней до дня вскрытия конвертов с заявками на участие в конкурсе  размещает </w:t>
      </w:r>
      <w:r>
        <w:rPr>
          <w:rFonts w:ascii="Times New Roman" w:hAnsi="Times New Roman"/>
          <w:bCs/>
          <w:sz w:val="24"/>
          <w:szCs w:val="24"/>
        </w:rPr>
        <w:t>в единой информационной системе</w:t>
      </w:r>
      <w:r w:rsidRPr="00C07C98">
        <w:rPr>
          <w:rFonts w:ascii="Times New Roman" w:hAnsi="Times New Roman"/>
          <w:bCs/>
          <w:sz w:val="24"/>
          <w:szCs w:val="24"/>
        </w:rPr>
        <w:t xml:space="preserve"> извещение о проведении  открытого конкурса в соответствии с требованиями и по форме,</w:t>
      </w:r>
      <w:r>
        <w:rPr>
          <w:rFonts w:ascii="Times New Roman" w:hAnsi="Times New Roman"/>
          <w:bCs/>
          <w:sz w:val="24"/>
          <w:szCs w:val="24"/>
        </w:rPr>
        <w:t xml:space="preserve"> изложенными в части 2 статьи 14</w:t>
      </w:r>
      <w:r w:rsidRPr="00C07C98">
        <w:rPr>
          <w:rFonts w:ascii="Times New Roman" w:hAnsi="Times New Roman"/>
          <w:bCs/>
          <w:sz w:val="24"/>
          <w:szCs w:val="24"/>
        </w:rPr>
        <w:t xml:space="preserve"> настоящего Положения. </w:t>
      </w:r>
    </w:p>
    <w:p w:rsidR="00374016" w:rsidRPr="00EE6FC1" w:rsidRDefault="00374016" w:rsidP="00781013">
      <w:pPr>
        <w:pStyle w:val="ListParagraph"/>
        <w:widowControl w:val="0"/>
        <w:tabs>
          <w:tab w:val="left" w:pos="1134"/>
        </w:tabs>
        <w:autoSpaceDE w:val="0"/>
        <w:autoSpaceDN w:val="0"/>
        <w:adjustRightInd w:val="0"/>
        <w:spacing w:after="120" w:line="240" w:lineRule="auto"/>
        <w:ind w:left="0"/>
        <w:jc w:val="both"/>
        <w:rPr>
          <w:rFonts w:ascii="Times New Roman" w:hAnsi="Times New Roman"/>
          <w:bCs/>
          <w:sz w:val="24"/>
          <w:szCs w:val="24"/>
          <w:highlight w:val="yellow"/>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44" w:name="_Toc319560895"/>
      <w:bookmarkStart w:id="45" w:name="_Toc319912795"/>
      <w:bookmarkStart w:id="46" w:name="_Toc319913417"/>
      <w:bookmarkStart w:id="47" w:name="_Toc319914850"/>
      <w:bookmarkStart w:id="48" w:name="_Toc319915191"/>
      <w:bookmarkStart w:id="49" w:name="_Toc372220905"/>
      <w:r w:rsidRPr="00746029">
        <w:rPr>
          <w:rFonts w:ascii="Times New Roman" w:hAnsi="Times New Roman"/>
          <w:b/>
          <w:sz w:val="32"/>
          <w:szCs w:val="32"/>
        </w:rPr>
        <w:t>Статья 20. Конкурсная документация</w:t>
      </w:r>
      <w:bookmarkEnd w:id="44"/>
      <w:bookmarkEnd w:id="45"/>
      <w:bookmarkEnd w:id="46"/>
      <w:bookmarkEnd w:id="47"/>
      <w:bookmarkEnd w:id="48"/>
      <w:r w:rsidRPr="00746029">
        <w:rPr>
          <w:rFonts w:ascii="Times New Roman" w:hAnsi="Times New Roman"/>
          <w:b/>
          <w:sz w:val="32"/>
          <w:szCs w:val="32"/>
        </w:rPr>
        <w:t>.</w:t>
      </w:r>
      <w:bookmarkEnd w:id="49"/>
    </w:p>
    <w:p w:rsidR="00374016" w:rsidRPr="00205501" w:rsidRDefault="00374016" w:rsidP="00B32D13">
      <w:pPr>
        <w:pStyle w:val="ListParagraph"/>
        <w:widowControl w:val="0"/>
        <w:numPr>
          <w:ilvl w:val="0"/>
          <w:numId w:val="54"/>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205501">
        <w:rPr>
          <w:rFonts w:ascii="Times New Roman" w:hAnsi="Times New Roman"/>
          <w:bCs/>
          <w:sz w:val="24"/>
          <w:szCs w:val="24"/>
        </w:rPr>
        <w:t xml:space="preserve">Заказчик одновременно с размещением извещения о проведении открытого конкурса размещает </w:t>
      </w:r>
      <w:r>
        <w:rPr>
          <w:rFonts w:ascii="Times New Roman" w:hAnsi="Times New Roman"/>
          <w:bCs/>
          <w:sz w:val="24"/>
          <w:szCs w:val="24"/>
        </w:rPr>
        <w:t>в единой информационной системе</w:t>
      </w:r>
      <w:r w:rsidRPr="00205501">
        <w:rPr>
          <w:rFonts w:ascii="Times New Roman" w:hAnsi="Times New Roman"/>
          <w:bCs/>
          <w:sz w:val="24"/>
          <w:szCs w:val="24"/>
        </w:rPr>
        <w:t xml:space="preserve"> конкурсную документацию.</w:t>
      </w:r>
    </w:p>
    <w:p w:rsidR="00374016" w:rsidRPr="00C07C98" w:rsidRDefault="00374016" w:rsidP="00B32D13">
      <w:pPr>
        <w:pStyle w:val="ListParagraph"/>
        <w:widowControl w:val="0"/>
        <w:numPr>
          <w:ilvl w:val="0"/>
          <w:numId w:val="54"/>
        </w:numPr>
        <w:tabs>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C07C98">
        <w:rPr>
          <w:rFonts w:ascii="Times New Roman" w:hAnsi="Times New Roman"/>
          <w:bCs/>
          <w:sz w:val="24"/>
          <w:szCs w:val="24"/>
        </w:rPr>
        <w:t xml:space="preserve">Сведения, содержащиеся в конкурсной документации, должны соответствовать сведениям, указанным в извещении о проведении открытого конкурса, должны конкретизировать и разъяснять положения извещения о проведении открытого конкурса. </w:t>
      </w:r>
    </w:p>
    <w:p w:rsidR="00374016" w:rsidRDefault="00374016" w:rsidP="00B32D13">
      <w:pPr>
        <w:pStyle w:val="ListParagraph"/>
        <w:widowControl w:val="0"/>
        <w:numPr>
          <w:ilvl w:val="0"/>
          <w:numId w:val="54"/>
        </w:numPr>
        <w:tabs>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C07C98">
        <w:rPr>
          <w:rFonts w:ascii="Times New Roman" w:hAnsi="Times New Roman"/>
          <w:bCs/>
          <w:sz w:val="24"/>
          <w:szCs w:val="24"/>
        </w:rPr>
        <w:t>Конкурсная документация разрабатывается в с</w:t>
      </w:r>
      <w:r>
        <w:rPr>
          <w:rFonts w:ascii="Times New Roman" w:hAnsi="Times New Roman"/>
          <w:bCs/>
          <w:sz w:val="24"/>
          <w:szCs w:val="24"/>
        </w:rPr>
        <w:t>оответствии с частью 3 статьи 14</w:t>
      </w:r>
      <w:r w:rsidRPr="00C07C98">
        <w:rPr>
          <w:rFonts w:ascii="Times New Roman" w:hAnsi="Times New Roman"/>
          <w:bCs/>
          <w:sz w:val="24"/>
          <w:szCs w:val="24"/>
        </w:rPr>
        <w:t xml:space="preserve"> </w:t>
      </w:r>
      <w:r w:rsidRPr="00115E7C">
        <w:rPr>
          <w:rFonts w:ascii="Times New Roman" w:hAnsi="Times New Roman"/>
          <w:bCs/>
          <w:sz w:val="24"/>
          <w:szCs w:val="24"/>
        </w:rPr>
        <w:t>настоящего Положения.</w:t>
      </w:r>
      <w:bookmarkStart w:id="50" w:name="_Toc319560896"/>
      <w:bookmarkStart w:id="51" w:name="_Toc319912796"/>
      <w:bookmarkStart w:id="52" w:name="_Toc319913418"/>
      <w:bookmarkStart w:id="53" w:name="_Toc319914851"/>
      <w:bookmarkStart w:id="54" w:name="_Toc319915192"/>
    </w:p>
    <w:p w:rsidR="00374016" w:rsidRPr="00115E7C" w:rsidRDefault="00374016" w:rsidP="00115E7C">
      <w:pPr>
        <w:pStyle w:val="ListParagraph"/>
        <w:widowControl w:val="0"/>
        <w:tabs>
          <w:tab w:val="left" w:pos="1134"/>
        </w:tabs>
        <w:autoSpaceDE w:val="0"/>
        <w:autoSpaceDN w:val="0"/>
        <w:adjustRightInd w:val="0"/>
        <w:spacing w:after="120" w:line="360" w:lineRule="auto"/>
        <w:ind w:left="0"/>
        <w:jc w:val="both"/>
        <w:rPr>
          <w:rFonts w:ascii="Times New Roman" w:hAnsi="Times New Roman"/>
          <w:bCs/>
          <w:sz w:val="24"/>
          <w:szCs w:val="24"/>
        </w:rPr>
      </w:pPr>
    </w:p>
    <w:p w:rsidR="00374016" w:rsidRPr="00C07C98"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55" w:name="_Toc372220906"/>
      <w:r>
        <w:rPr>
          <w:rFonts w:ascii="Times New Roman" w:hAnsi="Times New Roman"/>
          <w:b/>
          <w:sz w:val="32"/>
          <w:szCs w:val="32"/>
        </w:rPr>
        <w:t>Статья 21</w:t>
      </w:r>
      <w:r w:rsidRPr="00C07C98">
        <w:rPr>
          <w:rFonts w:ascii="Times New Roman" w:hAnsi="Times New Roman"/>
          <w:b/>
          <w:sz w:val="32"/>
          <w:szCs w:val="32"/>
        </w:rPr>
        <w:t>. Отказ от проведения конкурса</w:t>
      </w:r>
      <w:bookmarkEnd w:id="50"/>
      <w:bookmarkEnd w:id="51"/>
      <w:bookmarkEnd w:id="52"/>
      <w:bookmarkEnd w:id="53"/>
      <w:bookmarkEnd w:id="54"/>
      <w:r>
        <w:rPr>
          <w:rFonts w:ascii="Times New Roman" w:hAnsi="Times New Roman"/>
          <w:b/>
          <w:sz w:val="32"/>
          <w:szCs w:val="32"/>
        </w:rPr>
        <w:t>.</w:t>
      </w:r>
      <w:bookmarkEnd w:id="55"/>
    </w:p>
    <w:p w:rsidR="00374016" w:rsidRDefault="00374016" w:rsidP="00B32D13">
      <w:pPr>
        <w:pStyle w:val="ListParagraph"/>
        <w:widowControl w:val="0"/>
        <w:numPr>
          <w:ilvl w:val="0"/>
          <w:numId w:val="55"/>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C07C98">
        <w:rPr>
          <w:rFonts w:ascii="Times New Roman" w:hAnsi="Times New Roman"/>
          <w:bCs/>
          <w:sz w:val="24"/>
          <w:szCs w:val="24"/>
        </w:rPr>
        <w:t>Заказчик вправе</w:t>
      </w:r>
      <w:r w:rsidRPr="00BD61BF">
        <w:rPr>
          <w:rFonts w:ascii="Times New Roman" w:hAnsi="Times New Roman"/>
          <w:bCs/>
          <w:sz w:val="24"/>
          <w:szCs w:val="24"/>
        </w:rPr>
        <w:t xml:space="preserve"> отказаться от проведения конкурса в любое время до выбора победителя конкурса. Извещение об отказе от проведения конкурса размещается заказчиком </w:t>
      </w:r>
      <w:r>
        <w:rPr>
          <w:rFonts w:ascii="Times New Roman" w:hAnsi="Times New Roman"/>
          <w:bCs/>
          <w:sz w:val="24"/>
          <w:szCs w:val="24"/>
        </w:rPr>
        <w:t>в единой информационной системе</w:t>
      </w:r>
      <w:r w:rsidRPr="00BD61BF">
        <w:rPr>
          <w:rFonts w:ascii="Times New Roman" w:hAnsi="Times New Roman"/>
          <w:bCs/>
          <w:sz w:val="24"/>
          <w:szCs w:val="24"/>
        </w:rPr>
        <w:t xml:space="preserve"> не позднее дня, следующего за днем принятия решения об отказе от проведения конкурса</w:t>
      </w:r>
      <w:r>
        <w:rPr>
          <w:rFonts w:ascii="Times New Roman" w:hAnsi="Times New Roman"/>
          <w:bCs/>
          <w:sz w:val="24"/>
          <w:szCs w:val="24"/>
        </w:rPr>
        <w:t>.</w:t>
      </w:r>
    </w:p>
    <w:p w:rsidR="00374016" w:rsidRPr="00BD61BF" w:rsidRDefault="00374016" w:rsidP="00B32D13">
      <w:pPr>
        <w:pStyle w:val="ListParagraph"/>
        <w:widowControl w:val="0"/>
        <w:numPr>
          <w:ilvl w:val="0"/>
          <w:numId w:val="55"/>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Pr>
          <w:rFonts w:ascii="Times New Roman" w:hAnsi="Times New Roman"/>
          <w:bCs/>
          <w:sz w:val="24"/>
          <w:szCs w:val="24"/>
        </w:rPr>
        <w:t xml:space="preserve">Заказчик </w:t>
      </w:r>
      <w:r w:rsidRPr="00BD61BF">
        <w:rPr>
          <w:rFonts w:ascii="Times New Roman" w:hAnsi="Times New Roman"/>
          <w:bCs/>
          <w:sz w:val="24"/>
          <w:szCs w:val="24"/>
        </w:rPr>
        <w:t>не несет обязательств или ответственности в случае не ознакомления участниками закупки с  извещением об отказе от проведения открытого конкурса.</w:t>
      </w:r>
    </w:p>
    <w:p w:rsidR="00374016" w:rsidRPr="00B64AB7" w:rsidRDefault="00374016" w:rsidP="00B32D13">
      <w:pPr>
        <w:pStyle w:val="ListParagraph"/>
        <w:widowControl w:val="0"/>
        <w:numPr>
          <w:ilvl w:val="0"/>
          <w:numId w:val="55"/>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BD61BF">
        <w:rPr>
          <w:rFonts w:ascii="Times New Roman" w:hAnsi="Times New Roman"/>
          <w:bCs/>
          <w:sz w:val="24"/>
          <w:szCs w:val="24"/>
        </w:rPr>
        <w:t xml:space="preserve">В случае, если решение об отказе от проведения открытого конкурса принято, </w:t>
      </w:r>
      <w:r w:rsidRPr="00B64AB7">
        <w:rPr>
          <w:rFonts w:ascii="Times New Roman" w:hAnsi="Times New Roman"/>
          <w:bCs/>
          <w:sz w:val="24"/>
          <w:szCs w:val="24"/>
        </w:rPr>
        <w:t>заявки на участие в конкурсе, полученные до принятия решения об отказе от проведения открытого конкурса, не вскрываются и по письменному запросу участника закупки, подавшего заявку на участие в конкурсе, передаются данному участнику.</w:t>
      </w:r>
    </w:p>
    <w:p w:rsidR="00374016" w:rsidRPr="00B64AB7"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hAnsi="Times New Roman"/>
          <w:bCs/>
          <w:sz w:val="24"/>
          <w:szCs w:val="24"/>
        </w:rPr>
      </w:pPr>
    </w:p>
    <w:p w:rsidR="00374016" w:rsidRPr="00B64AB7"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56" w:name="_Toc319560897"/>
      <w:bookmarkStart w:id="57" w:name="_Toc319912797"/>
      <w:bookmarkStart w:id="58" w:name="_Toc319913419"/>
      <w:bookmarkStart w:id="59" w:name="_Toc319914852"/>
      <w:bookmarkStart w:id="60" w:name="_Toc319915193"/>
      <w:bookmarkStart w:id="61" w:name="_Toc372220907"/>
      <w:r>
        <w:rPr>
          <w:rFonts w:ascii="Times New Roman" w:hAnsi="Times New Roman"/>
          <w:b/>
          <w:sz w:val="32"/>
          <w:szCs w:val="32"/>
        </w:rPr>
        <w:t>Статья 22</w:t>
      </w:r>
      <w:r w:rsidRPr="00B64AB7">
        <w:rPr>
          <w:rFonts w:ascii="Times New Roman" w:hAnsi="Times New Roman"/>
          <w:b/>
          <w:sz w:val="32"/>
          <w:szCs w:val="32"/>
        </w:rPr>
        <w:t>. Требования к заявке на участие в конкурсе</w:t>
      </w:r>
      <w:bookmarkEnd w:id="56"/>
      <w:bookmarkEnd w:id="57"/>
      <w:bookmarkEnd w:id="58"/>
      <w:bookmarkEnd w:id="59"/>
      <w:bookmarkEnd w:id="60"/>
      <w:r>
        <w:rPr>
          <w:rFonts w:ascii="Times New Roman" w:hAnsi="Times New Roman"/>
          <w:b/>
          <w:sz w:val="32"/>
          <w:szCs w:val="32"/>
        </w:rPr>
        <w:t>.</w:t>
      </w:r>
      <w:bookmarkEnd w:id="61"/>
    </w:p>
    <w:p w:rsidR="00374016" w:rsidRPr="00115E7C" w:rsidRDefault="00374016" w:rsidP="00B32D13">
      <w:pPr>
        <w:pStyle w:val="ListParagraph"/>
        <w:widowControl w:val="0"/>
        <w:numPr>
          <w:ilvl w:val="0"/>
          <w:numId w:val="56"/>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B64AB7">
        <w:rPr>
          <w:rFonts w:ascii="Times New Roman" w:hAnsi="Times New Roman"/>
          <w:bCs/>
          <w:sz w:val="24"/>
          <w:szCs w:val="24"/>
        </w:rPr>
        <w:t>Для участия в конкурсе участник закупки  должен подготовить заявку на участие в конкурсе, оформленную в полном соотве</w:t>
      </w:r>
      <w:r>
        <w:rPr>
          <w:rFonts w:ascii="Times New Roman" w:hAnsi="Times New Roman"/>
          <w:bCs/>
          <w:sz w:val="24"/>
          <w:szCs w:val="24"/>
        </w:rPr>
        <w:t>тствии с  требованиями статьи 15</w:t>
      </w:r>
      <w:r w:rsidRPr="00B64AB7">
        <w:rPr>
          <w:rFonts w:ascii="Times New Roman" w:hAnsi="Times New Roman"/>
          <w:bCs/>
          <w:sz w:val="24"/>
          <w:szCs w:val="24"/>
        </w:rPr>
        <w:t xml:space="preserve"> настоящего Положения.</w:t>
      </w:r>
    </w:p>
    <w:p w:rsidR="00374016" w:rsidRPr="00115E7C"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hAnsi="Times New Roman"/>
          <w:bCs/>
          <w:sz w:val="24"/>
          <w:szCs w:val="24"/>
        </w:rPr>
      </w:pPr>
    </w:p>
    <w:p w:rsidR="00374016" w:rsidRPr="00B64AB7"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62" w:name="_Toc319560898"/>
      <w:bookmarkStart w:id="63" w:name="_Toc319912798"/>
      <w:bookmarkStart w:id="64" w:name="_Toc319913420"/>
      <w:bookmarkStart w:id="65" w:name="_Toc319914853"/>
      <w:bookmarkStart w:id="66" w:name="_Toc319915194"/>
      <w:bookmarkStart w:id="67" w:name="_Toc372220908"/>
      <w:r>
        <w:rPr>
          <w:rFonts w:ascii="Times New Roman" w:hAnsi="Times New Roman"/>
          <w:b/>
          <w:sz w:val="32"/>
          <w:szCs w:val="32"/>
        </w:rPr>
        <w:t>Статья 23</w:t>
      </w:r>
      <w:r w:rsidRPr="00B64AB7">
        <w:rPr>
          <w:rFonts w:ascii="Times New Roman" w:hAnsi="Times New Roman"/>
          <w:b/>
          <w:sz w:val="32"/>
          <w:szCs w:val="32"/>
        </w:rPr>
        <w:t>. Обеспечение заявки на участие в конкурсе</w:t>
      </w:r>
      <w:bookmarkEnd w:id="62"/>
      <w:bookmarkEnd w:id="63"/>
      <w:bookmarkEnd w:id="64"/>
      <w:bookmarkEnd w:id="65"/>
      <w:bookmarkEnd w:id="66"/>
      <w:r>
        <w:rPr>
          <w:rFonts w:ascii="Times New Roman" w:hAnsi="Times New Roman"/>
          <w:b/>
          <w:sz w:val="32"/>
          <w:szCs w:val="32"/>
        </w:rPr>
        <w:t>.</w:t>
      </w:r>
      <w:bookmarkEnd w:id="67"/>
    </w:p>
    <w:p w:rsidR="00374016" w:rsidRDefault="00374016" w:rsidP="00B32D13">
      <w:pPr>
        <w:pStyle w:val="ListParagraph"/>
        <w:widowControl w:val="0"/>
        <w:numPr>
          <w:ilvl w:val="0"/>
          <w:numId w:val="57"/>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B64AB7">
        <w:rPr>
          <w:rFonts w:ascii="Times New Roman" w:hAnsi="Times New Roman"/>
          <w:bCs/>
          <w:sz w:val="24"/>
          <w:szCs w:val="24"/>
        </w:rPr>
        <w:t>Конкурсная документация может содержать требование об обеспечении заявки на участие в конкурсе, которое в равной степени распространяется на всех участников закупки. Участник закупки перечисляет на счет Заказчика обеспечение заявки на участие в открытом конкурсе в порядке и</w:t>
      </w:r>
      <w:r>
        <w:rPr>
          <w:rFonts w:ascii="Times New Roman" w:hAnsi="Times New Roman"/>
          <w:bCs/>
          <w:sz w:val="24"/>
          <w:szCs w:val="24"/>
        </w:rPr>
        <w:t xml:space="preserve"> сроки, установленные статьей 17</w:t>
      </w:r>
      <w:r w:rsidRPr="00B64AB7">
        <w:rPr>
          <w:rFonts w:ascii="Times New Roman" w:hAnsi="Times New Roman"/>
          <w:bCs/>
          <w:sz w:val="24"/>
          <w:szCs w:val="24"/>
        </w:rPr>
        <w:t xml:space="preserve"> настоящего Положения.</w:t>
      </w:r>
    </w:p>
    <w:p w:rsidR="00374016" w:rsidRPr="00B64AB7"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hAnsi="Times New Roman"/>
          <w:bCs/>
          <w:sz w:val="24"/>
          <w:szCs w:val="24"/>
        </w:rPr>
      </w:pPr>
    </w:p>
    <w:p w:rsidR="00374016" w:rsidRPr="00B64AB7"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68" w:name="_Toc319560900"/>
      <w:bookmarkStart w:id="69" w:name="_Toc319912800"/>
      <w:bookmarkStart w:id="70" w:name="_Toc319913422"/>
      <w:bookmarkStart w:id="71" w:name="_Toc319914855"/>
      <w:bookmarkStart w:id="72" w:name="_Toc319915196"/>
      <w:bookmarkStart w:id="73" w:name="_Toc372220909"/>
      <w:r>
        <w:rPr>
          <w:rFonts w:ascii="Times New Roman" w:hAnsi="Times New Roman"/>
          <w:b/>
          <w:sz w:val="32"/>
          <w:szCs w:val="32"/>
        </w:rPr>
        <w:t>Статья 24</w:t>
      </w:r>
      <w:r w:rsidRPr="00B64AB7">
        <w:rPr>
          <w:rFonts w:ascii="Times New Roman" w:hAnsi="Times New Roman"/>
          <w:b/>
          <w:sz w:val="32"/>
          <w:szCs w:val="32"/>
        </w:rPr>
        <w:t>. Вскрытие конвертов с заявками на участие в конкурсе</w:t>
      </w:r>
      <w:bookmarkEnd w:id="68"/>
      <w:bookmarkEnd w:id="69"/>
      <w:bookmarkEnd w:id="70"/>
      <w:bookmarkEnd w:id="71"/>
      <w:bookmarkEnd w:id="72"/>
      <w:r>
        <w:rPr>
          <w:rFonts w:ascii="Times New Roman" w:hAnsi="Times New Roman"/>
          <w:b/>
          <w:sz w:val="32"/>
          <w:szCs w:val="32"/>
        </w:rPr>
        <w:t>.</w:t>
      </w:r>
      <w:bookmarkEnd w:id="73"/>
    </w:p>
    <w:p w:rsidR="00374016" w:rsidRPr="00BE6E41" w:rsidRDefault="00374016" w:rsidP="00B32D13">
      <w:pPr>
        <w:pStyle w:val="ListParagraph"/>
        <w:widowControl w:val="0"/>
        <w:numPr>
          <w:ilvl w:val="0"/>
          <w:numId w:val="58"/>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B64AB7">
        <w:rPr>
          <w:rFonts w:ascii="Times New Roman" w:hAnsi="Times New Roman"/>
          <w:bCs/>
          <w:sz w:val="24"/>
          <w:szCs w:val="24"/>
        </w:rPr>
        <w:t>Публично в день, во время и в месте, указанные в конкурсной документации, закупочной комиссией вскрываются конверты с заявками на участие в конкурсе. Решение о ведении аудио и видео записи принимается Заказчиком для каждой конкретной закупки, о чем доводится до участников</w:t>
      </w:r>
      <w:r>
        <w:rPr>
          <w:rFonts w:ascii="Times New Roman" w:hAnsi="Times New Roman"/>
          <w:bCs/>
          <w:sz w:val="24"/>
          <w:szCs w:val="24"/>
        </w:rPr>
        <w:t xml:space="preserve"> закупки в конкурсной документации</w:t>
      </w:r>
      <w:r w:rsidRPr="00BE6E41">
        <w:rPr>
          <w:rFonts w:ascii="Times New Roman" w:hAnsi="Times New Roman"/>
          <w:bCs/>
          <w:sz w:val="24"/>
          <w:szCs w:val="24"/>
        </w:rPr>
        <w:t xml:space="preserve">. </w:t>
      </w:r>
    </w:p>
    <w:p w:rsidR="00374016" w:rsidRPr="00BE6E41" w:rsidRDefault="00374016" w:rsidP="00B32D13">
      <w:pPr>
        <w:pStyle w:val="ListParagraph"/>
        <w:widowControl w:val="0"/>
        <w:numPr>
          <w:ilvl w:val="0"/>
          <w:numId w:val="58"/>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bookmarkStart w:id="74" w:name="_Toc319560901"/>
      <w:r w:rsidRPr="00BE6E41">
        <w:rPr>
          <w:rFonts w:ascii="Times New Roman" w:hAnsi="Times New Roman"/>
          <w:bCs/>
          <w:sz w:val="24"/>
          <w:szCs w:val="24"/>
        </w:rPr>
        <w:t>В день вскрытия конвертов с заявками непосредственно перед вскрытием конвертов с заявками, но не раньше времени, указанного в конкурсной документации, закупочная комиссия объявляет присутствующим при вскрытии таких конвертов уполномоченным лицам участников о возможности  изменить или отозвать поданные заявки до вскрытия конвертов с заявками.</w:t>
      </w:r>
    </w:p>
    <w:p w:rsidR="00374016" w:rsidRPr="00BE6E41" w:rsidRDefault="00374016" w:rsidP="00B32D13">
      <w:pPr>
        <w:pStyle w:val="ListParagraph"/>
        <w:widowControl w:val="0"/>
        <w:numPr>
          <w:ilvl w:val="0"/>
          <w:numId w:val="58"/>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BE6E41">
        <w:rPr>
          <w:rFonts w:ascii="Times New Roman" w:hAnsi="Times New Roman"/>
          <w:bCs/>
          <w:sz w:val="24"/>
          <w:szCs w:val="24"/>
        </w:rPr>
        <w:t>С момента начала процедуры вскрытия конвертов (вскрытие первого внешнего конверта) участники не имеют права подать заявки, изменить или отозвать поданные заявки.</w:t>
      </w:r>
    </w:p>
    <w:p w:rsidR="00374016" w:rsidRPr="00BE6E41" w:rsidRDefault="00374016" w:rsidP="00B32D13">
      <w:pPr>
        <w:pStyle w:val="ListParagraph"/>
        <w:widowControl w:val="0"/>
        <w:numPr>
          <w:ilvl w:val="0"/>
          <w:numId w:val="58"/>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BE6E41">
        <w:rPr>
          <w:rFonts w:ascii="Times New Roman" w:hAnsi="Times New Roman"/>
          <w:bCs/>
          <w:sz w:val="24"/>
          <w:szCs w:val="24"/>
        </w:rPr>
        <w:t xml:space="preserve">В первую очередь закупочная комиссия вскрывает конверты с пометкой «Изменения». После вскрытия конвертов с пометкой «Изменения» закупочная комиссия вскрывает все иные конверты с заявками. </w:t>
      </w:r>
    </w:p>
    <w:p w:rsidR="00374016" w:rsidRPr="00BE6E41" w:rsidRDefault="00374016" w:rsidP="00B32D13">
      <w:pPr>
        <w:pStyle w:val="ListParagraph"/>
        <w:widowControl w:val="0"/>
        <w:numPr>
          <w:ilvl w:val="0"/>
          <w:numId w:val="58"/>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BE6E41">
        <w:rPr>
          <w:rFonts w:ascii="Times New Roman" w:hAnsi="Times New Roman"/>
          <w:bCs/>
          <w:sz w:val="24"/>
          <w:szCs w:val="24"/>
        </w:rPr>
        <w:t>Закупочная комиссия проверяет сохранность внешнего конверта перед вскрытием. Уполномоченные лица участников, присутствующие на процедуре вскрытия конвертов, также могут удостовериться в сохранности представленных конвертов.</w:t>
      </w:r>
    </w:p>
    <w:p w:rsidR="00374016" w:rsidRPr="00BE6E41" w:rsidRDefault="00374016" w:rsidP="00B32D13">
      <w:pPr>
        <w:pStyle w:val="ListParagraph"/>
        <w:widowControl w:val="0"/>
        <w:numPr>
          <w:ilvl w:val="0"/>
          <w:numId w:val="58"/>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BE6E41">
        <w:rPr>
          <w:rFonts w:ascii="Times New Roman" w:hAnsi="Times New Roman"/>
          <w:bCs/>
          <w:sz w:val="24"/>
          <w:szCs w:val="24"/>
        </w:rPr>
        <w:t>В ходе проведения процедуры вскрытия конвертов закупочной комиссией ведется Протокол вскрытия конвертов с заявками на участие в конкурсе, в котором указываются: наименование (для юридического лица), фамилия, имя, отчество (для физического лица) и почтовый адрес каждого участника, наличие представленных сведений и документов,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374016" w:rsidRDefault="00374016" w:rsidP="00B32D13">
      <w:pPr>
        <w:pStyle w:val="ListParagraph"/>
        <w:widowControl w:val="0"/>
        <w:numPr>
          <w:ilvl w:val="0"/>
          <w:numId w:val="58"/>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BE6E41">
        <w:rPr>
          <w:rFonts w:ascii="Times New Roman" w:hAnsi="Times New Roman"/>
          <w:bCs/>
          <w:sz w:val="24"/>
          <w:szCs w:val="24"/>
        </w:rPr>
        <w:t>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непосредственно после вскрытия конвертов с заявками на участие в конкурсе.</w:t>
      </w:r>
    </w:p>
    <w:p w:rsidR="00374016" w:rsidRPr="00BE6E41"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hAnsi="Times New Roman"/>
          <w:bCs/>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75" w:name="_Toc319912801"/>
      <w:bookmarkStart w:id="76" w:name="_Toc319913423"/>
      <w:bookmarkStart w:id="77" w:name="_Toc319914856"/>
      <w:bookmarkStart w:id="78" w:name="_Toc319915197"/>
      <w:bookmarkStart w:id="79" w:name="_Toc372220910"/>
      <w:r>
        <w:rPr>
          <w:rFonts w:ascii="Times New Roman" w:hAnsi="Times New Roman"/>
          <w:b/>
          <w:sz w:val="32"/>
          <w:szCs w:val="32"/>
        </w:rPr>
        <w:t xml:space="preserve">Статья 25. </w:t>
      </w:r>
      <w:r w:rsidRPr="00BD61BF">
        <w:rPr>
          <w:rFonts w:ascii="Times New Roman" w:hAnsi="Times New Roman"/>
          <w:b/>
          <w:sz w:val="32"/>
          <w:szCs w:val="32"/>
        </w:rPr>
        <w:t>Рассмотрение заявок на участие в конкурсе</w:t>
      </w:r>
      <w:bookmarkEnd w:id="74"/>
      <w:bookmarkEnd w:id="75"/>
      <w:bookmarkEnd w:id="76"/>
      <w:bookmarkEnd w:id="77"/>
      <w:bookmarkEnd w:id="78"/>
      <w:r>
        <w:rPr>
          <w:rFonts w:ascii="Times New Roman" w:hAnsi="Times New Roman"/>
          <w:b/>
          <w:sz w:val="32"/>
          <w:szCs w:val="32"/>
        </w:rPr>
        <w:t xml:space="preserve"> и подведение итогов закупки.</w:t>
      </w:r>
      <w:bookmarkEnd w:id="79"/>
    </w:p>
    <w:p w:rsidR="00374016" w:rsidRDefault="00374016" w:rsidP="00B32D13">
      <w:pPr>
        <w:pStyle w:val="ListParagraph"/>
        <w:widowControl w:val="0"/>
        <w:numPr>
          <w:ilvl w:val="0"/>
          <w:numId w:val="59"/>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Pr>
          <w:rFonts w:ascii="Times New Roman" w:hAnsi="Times New Roman"/>
          <w:bCs/>
          <w:sz w:val="24"/>
          <w:szCs w:val="24"/>
        </w:rPr>
        <w:t>Закупочная комиссия рассматривает заявки на участие в конкурсе на соответствие требованиям, установленным документацией, производит оценку и сопоставление допущенных к конкурсу заявок в срок не более 20 дней с даты вскрытия конвертов с заявками на участие в конкурсе.</w:t>
      </w:r>
    </w:p>
    <w:p w:rsidR="00374016" w:rsidRPr="00BE6E41" w:rsidRDefault="00374016" w:rsidP="00B32D13">
      <w:pPr>
        <w:pStyle w:val="ListParagraph"/>
        <w:widowControl w:val="0"/>
        <w:numPr>
          <w:ilvl w:val="0"/>
          <w:numId w:val="59"/>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Pr>
          <w:rFonts w:ascii="Times New Roman" w:hAnsi="Times New Roman"/>
          <w:bCs/>
          <w:sz w:val="24"/>
          <w:szCs w:val="24"/>
        </w:rPr>
        <w:t xml:space="preserve">На первом этапе </w:t>
      </w:r>
      <w:r w:rsidRPr="00BE6E41">
        <w:rPr>
          <w:rFonts w:ascii="Times New Roman" w:hAnsi="Times New Roman"/>
          <w:bCs/>
          <w:sz w:val="24"/>
          <w:szCs w:val="24"/>
        </w:rPr>
        <w:t>Закупочная комиссия рассматривает заявки на соответствие требованиям  конкурсной документации</w:t>
      </w:r>
      <w:r>
        <w:rPr>
          <w:rFonts w:ascii="Times New Roman" w:hAnsi="Times New Roman"/>
          <w:bCs/>
          <w:sz w:val="24"/>
          <w:szCs w:val="24"/>
        </w:rPr>
        <w:t xml:space="preserve"> в день, указанный в извещении и документации открытого конкурса</w:t>
      </w:r>
      <w:r w:rsidRPr="00BE6E41">
        <w:rPr>
          <w:rFonts w:ascii="Times New Roman" w:hAnsi="Times New Roman"/>
          <w:bCs/>
          <w:sz w:val="24"/>
          <w:szCs w:val="24"/>
        </w:rPr>
        <w:t>.</w:t>
      </w:r>
    </w:p>
    <w:p w:rsidR="00374016" w:rsidRPr="00BE6E41" w:rsidRDefault="00374016" w:rsidP="00B32D13">
      <w:pPr>
        <w:pStyle w:val="ListParagraph"/>
        <w:widowControl w:val="0"/>
        <w:numPr>
          <w:ilvl w:val="0"/>
          <w:numId w:val="59"/>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BE6E41">
        <w:rPr>
          <w:rFonts w:ascii="Times New Roman" w:hAnsi="Times New Roman"/>
          <w:bCs/>
          <w:sz w:val="24"/>
          <w:szCs w:val="24"/>
        </w:rPr>
        <w:t>На основании результатов рассмотрения заявок закупочной комиссией принимается решение о допуске к участию в конкурсе участника и о признании участника, подавшего заявку, участником конкурса или об отказе в допуске такого участника к участию в конкурсе.</w:t>
      </w:r>
    </w:p>
    <w:p w:rsidR="00374016" w:rsidRPr="00BE6E41" w:rsidRDefault="00374016" w:rsidP="00B32D13">
      <w:pPr>
        <w:pStyle w:val="ListParagraph"/>
        <w:widowControl w:val="0"/>
        <w:numPr>
          <w:ilvl w:val="0"/>
          <w:numId w:val="59"/>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BE6E41">
        <w:rPr>
          <w:rFonts w:ascii="Times New Roman" w:hAnsi="Times New Roman"/>
          <w:bCs/>
          <w:sz w:val="24"/>
          <w:szCs w:val="24"/>
        </w:rPr>
        <w:t xml:space="preserve">В случае если на основании результатов рассмотрения заявок принято решение об отказе в допуске к участию в конкурсе всех участников, подавших заявки, или о допуске к участию в конкурсе и признании участником конкурса только одного участника, подавшего заявку, или в случае подачи заявки только одним участником, конкурс признается несостоявшимся. </w:t>
      </w:r>
    </w:p>
    <w:p w:rsidR="00374016" w:rsidRPr="00B64AB7" w:rsidRDefault="00374016" w:rsidP="00B32D13">
      <w:pPr>
        <w:pStyle w:val="ListParagraph"/>
        <w:widowControl w:val="0"/>
        <w:numPr>
          <w:ilvl w:val="0"/>
          <w:numId w:val="59"/>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D95846">
        <w:rPr>
          <w:rFonts w:ascii="Times New Roman" w:hAnsi="Times New Roman"/>
          <w:bCs/>
          <w:sz w:val="24"/>
          <w:szCs w:val="24"/>
        </w:rPr>
        <w:t xml:space="preserve">По окончании рассмотрения заявок Закупочная комиссия приступает к оценке и сопоставлению заявок участников конкурса  по критериям, указанным в конкурсной документации </w:t>
      </w:r>
      <w:r w:rsidRPr="00B64AB7">
        <w:rPr>
          <w:rFonts w:ascii="Times New Roman" w:hAnsi="Times New Roman"/>
          <w:bCs/>
          <w:sz w:val="24"/>
          <w:szCs w:val="24"/>
        </w:rPr>
        <w:t>и в соответствии с Порядком оценки и сопоставления заявок на участие в закупк</w:t>
      </w:r>
      <w:r>
        <w:rPr>
          <w:rFonts w:ascii="Times New Roman" w:hAnsi="Times New Roman"/>
          <w:bCs/>
          <w:sz w:val="24"/>
          <w:szCs w:val="24"/>
        </w:rPr>
        <w:t>е, приведенным в Приложении № 2</w:t>
      </w:r>
      <w:r w:rsidRPr="00B64AB7">
        <w:rPr>
          <w:rFonts w:ascii="Times New Roman" w:hAnsi="Times New Roman"/>
          <w:bCs/>
          <w:sz w:val="24"/>
          <w:szCs w:val="24"/>
        </w:rPr>
        <w:t xml:space="preserve"> к настоящему Положению. Победителем конкурса признается участник, который предложил лучшие условия исполнения договора.</w:t>
      </w:r>
    </w:p>
    <w:p w:rsidR="00374016" w:rsidRPr="00D95846" w:rsidRDefault="00374016" w:rsidP="00B32D13">
      <w:pPr>
        <w:pStyle w:val="ListParagraph"/>
        <w:widowControl w:val="0"/>
        <w:numPr>
          <w:ilvl w:val="0"/>
          <w:numId w:val="59"/>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B64AB7">
        <w:rPr>
          <w:rFonts w:ascii="Times New Roman" w:hAnsi="Times New Roman"/>
          <w:bCs/>
          <w:sz w:val="24"/>
          <w:szCs w:val="24"/>
        </w:rPr>
        <w:t>По результатам рассмотрения, оценки и сопоставления заявок участников открытого конкурса закупочная</w:t>
      </w:r>
      <w:r w:rsidRPr="00D95846">
        <w:rPr>
          <w:rFonts w:ascii="Times New Roman" w:hAnsi="Times New Roman"/>
          <w:bCs/>
          <w:sz w:val="24"/>
          <w:szCs w:val="24"/>
        </w:rPr>
        <w:t xml:space="preserve"> комиссия готовит протокол рассмотрения, оценки и сопоставления конкурсных заявок.</w:t>
      </w:r>
    </w:p>
    <w:p w:rsidR="00374016" w:rsidRDefault="00374016" w:rsidP="00B32D13">
      <w:pPr>
        <w:pStyle w:val="ListParagraph"/>
        <w:widowControl w:val="0"/>
        <w:numPr>
          <w:ilvl w:val="0"/>
          <w:numId w:val="59"/>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BE6E41">
        <w:rPr>
          <w:rFonts w:ascii="Times New Roman" w:hAnsi="Times New Roman"/>
          <w:bCs/>
          <w:sz w:val="24"/>
          <w:szCs w:val="24"/>
        </w:rPr>
        <w:t xml:space="preserve">В протоколе рассмотрения, оценки и сопоставления конкурсных заявок указываются перечень замечаний к заявке участника, в случае их наличия, решение закупочной  комиссии  о допуске/не допуске </w:t>
      </w:r>
      <w:r>
        <w:rPr>
          <w:rFonts w:ascii="Times New Roman" w:hAnsi="Times New Roman"/>
          <w:bCs/>
          <w:sz w:val="24"/>
          <w:szCs w:val="24"/>
        </w:rPr>
        <w:t xml:space="preserve">к </w:t>
      </w:r>
      <w:r w:rsidRPr="00BE6E41">
        <w:rPr>
          <w:rFonts w:ascii="Times New Roman" w:hAnsi="Times New Roman"/>
          <w:bCs/>
          <w:sz w:val="24"/>
          <w:szCs w:val="24"/>
        </w:rPr>
        <w:t>участи</w:t>
      </w:r>
      <w:r>
        <w:rPr>
          <w:rFonts w:ascii="Times New Roman" w:hAnsi="Times New Roman"/>
          <w:bCs/>
          <w:sz w:val="24"/>
          <w:szCs w:val="24"/>
        </w:rPr>
        <w:t>ю</w:t>
      </w:r>
      <w:r w:rsidRPr="00BE6E41">
        <w:rPr>
          <w:rFonts w:ascii="Times New Roman" w:hAnsi="Times New Roman"/>
          <w:bCs/>
          <w:sz w:val="24"/>
          <w:szCs w:val="24"/>
        </w:rPr>
        <w:t xml:space="preserve"> в конкурсе, решение закупочной комиссии о заключении договора с единственным участником открытого конкурса,  таблица оценки и сопоставления заявок, рейтинги, присвоенные заявкам участников, решение о выборе победителя с указанием  наименования организации победителя открытого конкурса и наименования организаций, которым присвоены второй и третий номера.</w:t>
      </w:r>
    </w:p>
    <w:p w:rsidR="00374016" w:rsidRDefault="00374016" w:rsidP="00B32D13">
      <w:pPr>
        <w:pStyle w:val="ListParagraph"/>
        <w:widowControl w:val="0"/>
        <w:numPr>
          <w:ilvl w:val="0"/>
          <w:numId w:val="59"/>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Pr>
          <w:rFonts w:ascii="Times New Roman" w:hAnsi="Times New Roman"/>
          <w:bCs/>
          <w:sz w:val="24"/>
          <w:szCs w:val="24"/>
        </w:rPr>
        <w:t>П</w:t>
      </w:r>
      <w:r w:rsidRPr="00BE6E41">
        <w:rPr>
          <w:rFonts w:ascii="Times New Roman" w:hAnsi="Times New Roman"/>
          <w:bCs/>
          <w:sz w:val="24"/>
          <w:szCs w:val="24"/>
        </w:rPr>
        <w:t>ротокол рассмотрения, оценки и сопоставления конкурсных заявок</w:t>
      </w:r>
      <w:r>
        <w:rPr>
          <w:rFonts w:ascii="Times New Roman" w:hAnsi="Times New Roman"/>
          <w:bCs/>
          <w:sz w:val="24"/>
          <w:szCs w:val="24"/>
        </w:rPr>
        <w:t xml:space="preserve"> подписывается всеми членами закупочной комиссии в течение дня следующего за днем процедуры рассмотрения, оценки и сопоставления и размещается в единой информационной системе в течение трех дней с даты подписания протокола.</w:t>
      </w:r>
    </w:p>
    <w:p w:rsidR="00374016" w:rsidRPr="00BE6E41"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hAnsi="Times New Roman"/>
          <w:bCs/>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80" w:name="_Toc319912803"/>
      <w:bookmarkStart w:id="81" w:name="_Toc319913425"/>
      <w:bookmarkStart w:id="82" w:name="_Toc319914858"/>
      <w:bookmarkStart w:id="83" w:name="_Toc319915199"/>
      <w:bookmarkStart w:id="84" w:name="_Toc372220911"/>
      <w:r>
        <w:rPr>
          <w:rFonts w:ascii="Times New Roman" w:hAnsi="Times New Roman"/>
          <w:b/>
          <w:sz w:val="32"/>
          <w:szCs w:val="32"/>
        </w:rPr>
        <w:t xml:space="preserve">Статья 26. </w:t>
      </w:r>
      <w:r w:rsidRPr="00BD61BF">
        <w:rPr>
          <w:rFonts w:ascii="Times New Roman" w:hAnsi="Times New Roman"/>
          <w:b/>
          <w:sz w:val="32"/>
          <w:szCs w:val="32"/>
        </w:rPr>
        <w:t>Порядок заключения договора по результатам открытого конкурса</w:t>
      </w:r>
      <w:bookmarkEnd w:id="80"/>
      <w:bookmarkEnd w:id="81"/>
      <w:bookmarkEnd w:id="82"/>
      <w:bookmarkEnd w:id="83"/>
      <w:r>
        <w:rPr>
          <w:rFonts w:ascii="Times New Roman" w:hAnsi="Times New Roman"/>
          <w:b/>
          <w:sz w:val="32"/>
          <w:szCs w:val="32"/>
        </w:rPr>
        <w:t>.</w:t>
      </w:r>
      <w:bookmarkEnd w:id="84"/>
    </w:p>
    <w:p w:rsidR="00374016" w:rsidRPr="00B64AB7" w:rsidRDefault="00374016" w:rsidP="00B32D13">
      <w:pPr>
        <w:pStyle w:val="ListParagraph"/>
        <w:widowControl w:val="0"/>
        <w:numPr>
          <w:ilvl w:val="0"/>
          <w:numId w:val="60"/>
        </w:numPr>
        <w:tabs>
          <w:tab w:val="left" w:pos="0"/>
          <w:tab w:val="left" w:pos="1134"/>
        </w:tabs>
        <w:autoSpaceDE w:val="0"/>
        <w:autoSpaceDN w:val="0"/>
        <w:adjustRightInd w:val="0"/>
        <w:spacing w:after="120" w:line="360" w:lineRule="auto"/>
        <w:ind w:left="0" w:firstLine="709"/>
        <w:jc w:val="both"/>
        <w:rPr>
          <w:rFonts w:ascii="Times New Roman" w:hAnsi="Times New Roman"/>
          <w:sz w:val="24"/>
          <w:szCs w:val="24"/>
        </w:rPr>
      </w:pPr>
      <w:r w:rsidRPr="00D95846">
        <w:rPr>
          <w:rFonts w:ascii="Times New Roman" w:hAnsi="Times New Roman"/>
          <w:bCs/>
          <w:sz w:val="24"/>
          <w:szCs w:val="24"/>
        </w:rPr>
        <w:t xml:space="preserve">Заказчик заключает договор с победителем открытого конкурса на условиях, содержащихся в конкурсной документации и заявке </w:t>
      </w:r>
      <w:r w:rsidRPr="00B64AB7">
        <w:rPr>
          <w:rFonts w:ascii="Times New Roman" w:hAnsi="Times New Roman"/>
          <w:bCs/>
          <w:sz w:val="24"/>
          <w:szCs w:val="24"/>
        </w:rPr>
        <w:t xml:space="preserve">победителя закупки. Договор заключается в строгом соответствии с требованиями, изложенными в </w:t>
      </w:r>
      <w:r>
        <w:rPr>
          <w:rFonts w:ascii="Times New Roman" w:hAnsi="Times New Roman"/>
          <w:bCs/>
          <w:sz w:val="24"/>
          <w:szCs w:val="24"/>
        </w:rPr>
        <w:t>главе 1</w:t>
      </w:r>
      <w:r w:rsidRPr="00115E7C">
        <w:rPr>
          <w:rFonts w:ascii="Times New Roman" w:hAnsi="Times New Roman"/>
          <w:bCs/>
          <w:sz w:val="24"/>
          <w:szCs w:val="24"/>
        </w:rPr>
        <w:t xml:space="preserve"> настоящего Положения</w:t>
      </w:r>
      <w:r w:rsidRPr="00B64AB7">
        <w:rPr>
          <w:rFonts w:ascii="Times New Roman" w:hAnsi="Times New Roman"/>
          <w:sz w:val="24"/>
          <w:szCs w:val="24"/>
        </w:rPr>
        <w:t>.</w:t>
      </w:r>
    </w:p>
    <w:p w:rsidR="00374016" w:rsidRDefault="00374016" w:rsidP="00115E7C">
      <w:pPr>
        <w:pStyle w:val="ListParagraph"/>
        <w:widowControl w:val="0"/>
        <w:tabs>
          <w:tab w:val="left" w:pos="0"/>
          <w:tab w:val="left" w:pos="1134"/>
        </w:tabs>
        <w:autoSpaceDE w:val="0"/>
        <w:autoSpaceDN w:val="0"/>
        <w:adjustRightInd w:val="0"/>
        <w:spacing w:after="120" w:line="360" w:lineRule="auto"/>
        <w:jc w:val="both"/>
        <w:rPr>
          <w:rFonts w:ascii="Times New Roman" w:eastAsia="HiddenHorzOCR" w:hAnsi="Times New Roman"/>
          <w:color w:val="131315"/>
          <w:sz w:val="24"/>
          <w:szCs w:val="24"/>
        </w:rPr>
      </w:pPr>
    </w:p>
    <w:p w:rsidR="00374016" w:rsidRDefault="00374016" w:rsidP="00115E7C">
      <w:pPr>
        <w:pStyle w:val="Heading1"/>
        <w:numPr>
          <w:ilvl w:val="0"/>
          <w:numId w:val="0"/>
        </w:numPr>
        <w:tabs>
          <w:tab w:val="left" w:pos="1134"/>
        </w:tabs>
        <w:spacing w:before="0" w:after="120" w:line="360" w:lineRule="auto"/>
        <w:jc w:val="center"/>
        <w:rPr>
          <w:rFonts w:ascii="Times New Roman" w:hAnsi="Times New Roman"/>
          <w:color w:val="auto"/>
          <w:sz w:val="36"/>
          <w:szCs w:val="36"/>
        </w:rPr>
      </w:pPr>
      <w:bookmarkStart w:id="85" w:name="_Toc372220916"/>
      <w:r w:rsidRPr="00115E7C">
        <w:rPr>
          <w:rFonts w:ascii="Times New Roman" w:hAnsi="Times New Roman"/>
          <w:color w:val="auto"/>
          <w:sz w:val="32"/>
          <w:szCs w:val="32"/>
        </w:rPr>
        <w:t>Глава 4.</w:t>
      </w:r>
      <w:r w:rsidRPr="00B64AB7">
        <w:rPr>
          <w:rFonts w:ascii="Times New Roman" w:hAnsi="Times New Roman"/>
          <w:color w:val="auto"/>
          <w:sz w:val="36"/>
          <w:szCs w:val="36"/>
        </w:rPr>
        <w:t>Порядок</w:t>
      </w:r>
      <w:r w:rsidRPr="002E7D25">
        <w:rPr>
          <w:rFonts w:ascii="Times New Roman" w:hAnsi="Times New Roman"/>
          <w:color w:val="auto"/>
          <w:sz w:val="36"/>
          <w:szCs w:val="36"/>
        </w:rPr>
        <w:t xml:space="preserve"> проведения аукциона</w:t>
      </w:r>
      <w:r>
        <w:rPr>
          <w:rFonts w:ascii="Times New Roman" w:hAnsi="Times New Roman"/>
          <w:color w:val="auto"/>
          <w:sz w:val="36"/>
          <w:szCs w:val="36"/>
        </w:rPr>
        <w:t>.</w:t>
      </w:r>
      <w:bookmarkEnd w:id="85"/>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86" w:name="_Toc319560913"/>
      <w:bookmarkStart w:id="87" w:name="_Toc319912809"/>
      <w:bookmarkStart w:id="88" w:name="_Toc319913431"/>
      <w:bookmarkStart w:id="89" w:name="_Toc319914862"/>
      <w:bookmarkStart w:id="90" w:name="_Toc319915203"/>
      <w:bookmarkStart w:id="91" w:name="_Toc372220917"/>
      <w:r>
        <w:rPr>
          <w:rFonts w:ascii="Times New Roman" w:hAnsi="Times New Roman"/>
          <w:b/>
          <w:sz w:val="32"/>
          <w:szCs w:val="32"/>
        </w:rPr>
        <w:t xml:space="preserve">Статья 27. </w:t>
      </w:r>
      <w:r w:rsidRPr="00151233">
        <w:rPr>
          <w:rFonts w:ascii="Times New Roman" w:hAnsi="Times New Roman"/>
          <w:b/>
          <w:sz w:val="32"/>
          <w:szCs w:val="32"/>
        </w:rPr>
        <w:t xml:space="preserve">Общий порядок проведения </w:t>
      </w:r>
      <w:r>
        <w:rPr>
          <w:rFonts w:ascii="Times New Roman" w:hAnsi="Times New Roman"/>
          <w:b/>
          <w:sz w:val="32"/>
          <w:szCs w:val="32"/>
        </w:rPr>
        <w:t xml:space="preserve">открытого </w:t>
      </w:r>
      <w:r w:rsidRPr="00151233">
        <w:rPr>
          <w:rFonts w:ascii="Times New Roman" w:hAnsi="Times New Roman"/>
          <w:b/>
          <w:sz w:val="32"/>
          <w:szCs w:val="32"/>
        </w:rPr>
        <w:t>аукциона</w:t>
      </w:r>
      <w:bookmarkEnd w:id="86"/>
      <w:bookmarkEnd w:id="87"/>
      <w:bookmarkEnd w:id="88"/>
      <w:bookmarkEnd w:id="89"/>
      <w:bookmarkEnd w:id="90"/>
      <w:r>
        <w:rPr>
          <w:rFonts w:ascii="Times New Roman" w:hAnsi="Times New Roman"/>
          <w:b/>
          <w:sz w:val="32"/>
          <w:szCs w:val="32"/>
        </w:rPr>
        <w:t>.</w:t>
      </w:r>
      <w:bookmarkEnd w:id="91"/>
    </w:p>
    <w:p w:rsidR="00374016" w:rsidRPr="00151233" w:rsidRDefault="00374016" w:rsidP="00B32D13">
      <w:pPr>
        <w:pStyle w:val="ListParagraph"/>
        <w:widowControl w:val="0"/>
        <w:numPr>
          <w:ilvl w:val="0"/>
          <w:numId w:val="62"/>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151233">
        <w:rPr>
          <w:rFonts w:ascii="Times New Roman" w:eastAsia="HiddenHorzOCR" w:hAnsi="Times New Roman"/>
          <w:color w:val="131315"/>
          <w:sz w:val="24"/>
          <w:szCs w:val="24"/>
        </w:rPr>
        <w:t>В целях проведения открытого аукциона</w:t>
      </w:r>
      <w:r>
        <w:rPr>
          <w:rFonts w:ascii="Times New Roman" w:eastAsia="HiddenHorzOCR" w:hAnsi="Times New Roman"/>
          <w:color w:val="131315"/>
          <w:sz w:val="24"/>
          <w:szCs w:val="24"/>
        </w:rPr>
        <w:t xml:space="preserve"> Заказчик обязан</w:t>
      </w:r>
      <w:r w:rsidRPr="00151233">
        <w:rPr>
          <w:rFonts w:ascii="Times New Roman" w:eastAsia="HiddenHorzOCR" w:hAnsi="Times New Roman"/>
          <w:color w:val="131315"/>
          <w:sz w:val="24"/>
          <w:szCs w:val="24"/>
        </w:rPr>
        <w:t>:</w:t>
      </w:r>
    </w:p>
    <w:p w:rsidR="00374016" w:rsidRPr="00B64AB7" w:rsidRDefault="00374016" w:rsidP="00B32D13">
      <w:pPr>
        <w:pStyle w:val="ListParagraph"/>
        <w:numPr>
          <w:ilvl w:val="3"/>
          <w:numId w:val="63"/>
        </w:numPr>
        <w:tabs>
          <w:tab w:val="left" w:pos="0"/>
          <w:tab w:val="left" w:pos="1134"/>
        </w:tabs>
        <w:spacing w:after="120" w:line="360" w:lineRule="auto"/>
        <w:ind w:left="0" w:firstLine="709"/>
        <w:jc w:val="both"/>
        <w:rPr>
          <w:rFonts w:ascii="Times New Roman" w:hAnsi="Times New Roman"/>
          <w:sz w:val="24"/>
          <w:szCs w:val="24"/>
        </w:rPr>
      </w:pPr>
      <w:r w:rsidRPr="00B64AB7">
        <w:rPr>
          <w:rFonts w:ascii="Times New Roman" w:hAnsi="Times New Roman"/>
          <w:sz w:val="24"/>
          <w:szCs w:val="24"/>
        </w:rPr>
        <w:t xml:space="preserve">разработать и разместить </w:t>
      </w:r>
      <w:r>
        <w:rPr>
          <w:rFonts w:ascii="Times New Roman" w:hAnsi="Times New Roman"/>
          <w:bCs/>
          <w:sz w:val="24"/>
          <w:szCs w:val="24"/>
        </w:rPr>
        <w:t>в единой информационной системе</w:t>
      </w:r>
      <w:r w:rsidRPr="00B64AB7">
        <w:rPr>
          <w:rFonts w:ascii="Times New Roman" w:hAnsi="Times New Roman"/>
          <w:sz w:val="24"/>
          <w:szCs w:val="24"/>
        </w:rPr>
        <w:t xml:space="preserve"> извещение о проведении открытого аукциона и аукционную документацию в соответствии с частями 2,</w:t>
      </w:r>
      <w:r>
        <w:rPr>
          <w:rFonts w:ascii="Times New Roman" w:hAnsi="Times New Roman"/>
          <w:sz w:val="24"/>
          <w:szCs w:val="24"/>
        </w:rPr>
        <w:t xml:space="preserve"> 3 статьи 14</w:t>
      </w:r>
      <w:r w:rsidRPr="00115E7C">
        <w:rPr>
          <w:rFonts w:ascii="Times New Roman" w:hAnsi="Times New Roman"/>
          <w:sz w:val="24"/>
          <w:szCs w:val="24"/>
        </w:rPr>
        <w:t xml:space="preserve"> настоящего Положения;</w:t>
      </w:r>
    </w:p>
    <w:p w:rsidR="00374016" w:rsidRPr="00B64AB7" w:rsidRDefault="00374016" w:rsidP="00B32D13">
      <w:pPr>
        <w:pStyle w:val="ListParagraph"/>
        <w:numPr>
          <w:ilvl w:val="3"/>
          <w:numId w:val="63"/>
        </w:numPr>
        <w:tabs>
          <w:tab w:val="left" w:pos="0"/>
          <w:tab w:val="left" w:pos="1134"/>
          <w:tab w:val="num" w:pos="1620"/>
        </w:tabs>
        <w:spacing w:after="120" w:line="360" w:lineRule="auto"/>
        <w:ind w:left="0" w:firstLine="709"/>
        <w:jc w:val="both"/>
        <w:rPr>
          <w:rFonts w:ascii="Times New Roman" w:hAnsi="Times New Roman"/>
          <w:sz w:val="24"/>
          <w:szCs w:val="24"/>
        </w:rPr>
      </w:pPr>
      <w:r w:rsidRPr="00B64AB7">
        <w:rPr>
          <w:rFonts w:ascii="Times New Roman" w:hAnsi="Times New Roman"/>
          <w:sz w:val="24"/>
          <w:szCs w:val="24"/>
        </w:rPr>
        <w:t>в случае получения от участника закупки запроса на разъяснение положений аукционной документации, предоставлять необходимые разъяснения;</w:t>
      </w:r>
    </w:p>
    <w:p w:rsidR="00374016" w:rsidRPr="00151233" w:rsidRDefault="00374016" w:rsidP="00B32D13">
      <w:pPr>
        <w:pStyle w:val="ListParagraph"/>
        <w:numPr>
          <w:ilvl w:val="3"/>
          <w:numId w:val="63"/>
        </w:numPr>
        <w:tabs>
          <w:tab w:val="left" w:pos="0"/>
          <w:tab w:val="left" w:pos="1134"/>
          <w:tab w:val="num" w:pos="1620"/>
        </w:tabs>
        <w:spacing w:after="120" w:line="360" w:lineRule="auto"/>
        <w:ind w:left="0" w:firstLine="709"/>
        <w:jc w:val="both"/>
        <w:rPr>
          <w:rFonts w:ascii="Times New Roman" w:hAnsi="Times New Roman"/>
          <w:sz w:val="24"/>
          <w:szCs w:val="24"/>
        </w:rPr>
      </w:pPr>
      <w:r w:rsidRPr="00B64AB7">
        <w:rPr>
          <w:rFonts w:ascii="Times New Roman" w:hAnsi="Times New Roman"/>
          <w:sz w:val="24"/>
          <w:szCs w:val="24"/>
        </w:rPr>
        <w:t>при необходимости вносить</w:t>
      </w:r>
      <w:r w:rsidRPr="00151233">
        <w:rPr>
          <w:rFonts w:ascii="Times New Roman" w:hAnsi="Times New Roman"/>
          <w:sz w:val="24"/>
          <w:szCs w:val="24"/>
        </w:rPr>
        <w:t xml:space="preserve"> изменения в аукционную документацию;</w:t>
      </w:r>
    </w:p>
    <w:p w:rsidR="00374016" w:rsidRPr="00151233" w:rsidRDefault="00374016" w:rsidP="00B32D13">
      <w:pPr>
        <w:pStyle w:val="ListParagraph"/>
        <w:numPr>
          <w:ilvl w:val="3"/>
          <w:numId w:val="63"/>
        </w:numPr>
        <w:tabs>
          <w:tab w:val="left" w:pos="0"/>
          <w:tab w:val="left" w:pos="1134"/>
          <w:tab w:val="num" w:pos="1620"/>
        </w:tabs>
        <w:spacing w:after="120" w:line="360" w:lineRule="auto"/>
        <w:ind w:left="0" w:firstLine="709"/>
        <w:jc w:val="both"/>
        <w:rPr>
          <w:rFonts w:ascii="Times New Roman" w:hAnsi="Times New Roman"/>
          <w:sz w:val="24"/>
          <w:szCs w:val="24"/>
        </w:rPr>
      </w:pPr>
      <w:r w:rsidRPr="00151233">
        <w:rPr>
          <w:rFonts w:ascii="Times New Roman" w:hAnsi="Times New Roman"/>
          <w:sz w:val="24"/>
          <w:szCs w:val="24"/>
        </w:rPr>
        <w:t>принимать все заявки на участие в аукционе, поданные в срок и в порядке, установленные в аукционной документации;</w:t>
      </w:r>
    </w:p>
    <w:p w:rsidR="00374016" w:rsidRPr="00151233" w:rsidRDefault="00374016" w:rsidP="00B32D13">
      <w:pPr>
        <w:pStyle w:val="ListParagraph"/>
        <w:numPr>
          <w:ilvl w:val="3"/>
          <w:numId w:val="63"/>
        </w:numPr>
        <w:tabs>
          <w:tab w:val="left" w:pos="0"/>
          <w:tab w:val="left" w:pos="1134"/>
          <w:tab w:val="num" w:pos="1620"/>
        </w:tabs>
        <w:spacing w:after="120" w:line="360" w:lineRule="auto"/>
        <w:ind w:left="0" w:firstLine="709"/>
        <w:jc w:val="both"/>
        <w:rPr>
          <w:rFonts w:ascii="Times New Roman" w:hAnsi="Times New Roman"/>
          <w:sz w:val="24"/>
          <w:szCs w:val="24"/>
        </w:rPr>
      </w:pPr>
      <w:r w:rsidRPr="00151233">
        <w:rPr>
          <w:rFonts w:ascii="Times New Roman" w:hAnsi="Times New Roman"/>
          <w:sz w:val="24"/>
          <w:szCs w:val="24"/>
        </w:rPr>
        <w:t>принять решение о допуске (об отказе в допуске) к участию в аукционе по основаниям, предусмотренным настоящим Положением;</w:t>
      </w:r>
    </w:p>
    <w:p w:rsidR="00374016" w:rsidRPr="00151233" w:rsidRDefault="00374016" w:rsidP="00B32D13">
      <w:pPr>
        <w:pStyle w:val="ListParagraph"/>
        <w:numPr>
          <w:ilvl w:val="3"/>
          <w:numId w:val="63"/>
        </w:numPr>
        <w:tabs>
          <w:tab w:val="left" w:pos="0"/>
          <w:tab w:val="left" w:pos="1134"/>
          <w:tab w:val="num" w:pos="1620"/>
        </w:tabs>
        <w:spacing w:after="120" w:line="360" w:lineRule="auto"/>
        <w:ind w:left="0" w:firstLine="709"/>
        <w:jc w:val="both"/>
        <w:rPr>
          <w:rFonts w:ascii="Times New Roman" w:hAnsi="Times New Roman"/>
          <w:sz w:val="24"/>
          <w:szCs w:val="24"/>
        </w:rPr>
      </w:pPr>
      <w:r w:rsidRPr="00151233">
        <w:rPr>
          <w:rFonts w:ascii="Times New Roman" w:hAnsi="Times New Roman"/>
          <w:sz w:val="24"/>
          <w:szCs w:val="24"/>
        </w:rPr>
        <w:t>проводить аукцион, в том числе с применением средств электронной торговой площадки (при проведении  открытого аукциона в электронной форме);</w:t>
      </w:r>
    </w:p>
    <w:p w:rsidR="00374016" w:rsidRPr="00151233" w:rsidRDefault="00374016" w:rsidP="00B32D13">
      <w:pPr>
        <w:pStyle w:val="ListParagraph"/>
        <w:numPr>
          <w:ilvl w:val="3"/>
          <w:numId w:val="63"/>
        </w:numPr>
        <w:tabs>
          <w:tab w:val="left" w:pos="0"/>
          <w:tab w:val="left" w:pos="1134"/>
          <w:tab w:val="num" w:pos="1620"/>
        </w:tabs>
        <w:spacing w:after="120" w:line="360" w:lineRule="auto"/>
        <w:ind w:left="0" w:firstLine="709"/>
        <w:jc w:val="both"/>
        <w:rPr>
          <w:rFonts w:ascii="Times New Roman" w:hAnsi="Times New Roman"/>
          <w:sz w:val="24"/>
          <w:szCs w:val="24"/>
        </w:rPr>
      </w:pPr>
      <w:r w:rsidRPr="00151233">
        <w:rPr>
          <w:rFonts w:ascii="Times New Roman" w:hAnsi="Times New Roman"/>
          <w:sz w:val="24"/>
          <w:szCs w:val="24"/>
        </w:rPr>
        <w:t xml:space="preserve">размещать </w:t>
      </w:r>
      <w:r>
        <w:rPr>
          <w:rFonts w:ascii="Times New Roman" w:hAnsi="Times New Roman"/>
          <w:bCs/>
          <w:sz w:val="24"/>
          <w:szCs w:val="24"/>
        </w:rPr>
        <w:t>в единой информационной системе</w:t>
      </w:r>
      <w:r w:rsidRPr="00151233">
        <w:rPr>
          <w:rFonts w:ascii="Times New Roman" w:hAnsi="Times New Roman"/>
          <w:sz w:val="24"/>
          <w:szCs w:val="24"/>
        </w:rPr>
        <w:t xml:space="preserve"> протоколы, составленные по результатам заседаний </w:t>
      </w:r>
      <w:r>
        <w:rPr>
          <w:rFonts w:ascii="Times New Roman" w:hAnsi="Times New Roman"/>
          <w:sz w:val="24"/>
          <w:szCs w:val="24"/>
        </w:rPr>
        <w:t xml:space="preserve">Закупочной </w:t>
      </w:r>
      <w:r w:rsidRPr="00151233">
        <w:rPr>
          <w:rFonts w:ascii="Times New Roman" w:hAnsi="Times New Roman"/>
          <w:sz w:val="24"/>
          <w:szCs w:val="24"/>
        </w:rPr>
        <w:t>комиссии;</w:t>
      </w:r>
    </w:p>
    <w:p w:rsidR="00374016" w:rsidRDefault="00374016" w:rsidP="00B32D13">
      <w:pPr>
        <w:pStyle w:val="ListParagraph"/>
        <w:numPr>
          <w:ilvl w:val="3"/>
          <w:numId w:val="63"/>
        </w:numPr>
        <w:tabs>
          <w:tab w:val="left" w:pos="0"/>
          <w:tab w:val="left" w:pos="1134"/>
          <w:tab w:val="num" w:pos="1620"/>
        </w:tabs>
        <w:spacing w:after="120" w:line="360" w:lineRule="auto"/>
        <w:ind w:left="0" w:firstLine="709"/>
        <w:jc w:val="both"/>
        <w:rPr>
          <w:rFonts w:ascii="Times New Roman" w:hAnsi="Times New Roman"/>
          <w:sz w:val="24"/>
          <w:szCs w:val="24"/>
        </w:rPr>
      </w:pPr>
      <w:r w:rsidRPr="00151233">
        <w:rPr>
          <w:rFonts w:ascii="Times New Roman" w:hAnsi="Times New Roman"/>
          <w:sz w:val="24"/>
          <w:szCs w:val="24"/>
        </w:rPr>
        <w:t>заключить договор по результатам проведенного аукциона</w:t>
      </w:r>
      <w:r>
        <w:rPr>
          <w:rFonts w:ascii="Times New Roman" w:hAnsi="Times New Roman"/>
          <w:sz w:val="24"/>
          <w:szCs w:val="24"/>
        </w:rPr>
        <w:t>.</w:t>
      </w:r>
    </w:p>
    <w:p w:rsidR="00374016" w:rsidRPr="00151233" w:rsidRDefault="00374016" w:rsidP="00115E7C">
      <w:pPr>
        <w:pStyle w:val="ListParagraph"/>
        <w:tabs>
          <w:tab w:val="left" w:pos="0"/>
          <w:tab w:val="left" w:pos="1134"/>
        </w:tabs>
        <w:spacing w:after="120" w:line="360" w:lineRule="auto"/>
        <w:ind w:left="0"/>
        <w:jc w:val="both"/>
        <w:rPr>
          <w:rFonts w:ascii="Times New Roman" w:hAnsi="Times New Roman"/>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92" w:name="_Toc319560914"/>
      <w:bookmarkStart w:id="93" w:name="_Toc319912810"/>
      <w:bookmarkStart w:id="94" w:name="_Toc319913432"/>
      <w:bookmarkStart w:id="95" w:name="_Toc319914863"/>
      <w:bookmarkStart w:id="96" w:name="_Toc319915204"/>
      <w:bookmarkStart w:id="97" w:name="_Toc372220918"/>
      <w:r>
        <w:rPr>
          <w:rFonts w:ascii="Times New Roman" w:hAnsi="Times New Roman"/>
          <w:b/>
          <w:sz w:val="32"/>
          <w:szCs w:val="32"/>
        </w:rPr>
        <w:t xml:space="preserve">Статья 28. </w:t>
      </w:r>
      <w:r w:rsidRPr="00151233">
        <w:rPr>
          <w:rFonts w:ascii="Times New Roman" w:hAnsi="Times New Roman"/>
          <w:b/>
          <w:sz w:val="32"/>
          <w:szCs w:val="32"/>
        </w:rPr>
        <w:t>Извещение о проведении открытого аукциона</w:t>
      </w:r>
      <w:bookmarkEnd w:id="92"/>
      <w:bookmarkEnd w:id="93"/>
      <w:bookmarkEnd w:id="94"/>
      <w:bookmarkEnd w:id="95"/>
      <w:bookmarkEnd w:id="96"/>
      <w:r>
        <w:rPr>
          <w:rFonts w:ascii="Times New Roman" w:hAnsi="Times New Roman"/>
          <w:b/>
          <w:sz w:val="32"/>
          <w:szCs w:val="32"/>
        </w:rPr>
        <w:t xml:space="preserve"> и аукционная документация.</w:t>
      </w:r>
      <w:bookmarkEnd w:id="97"/>
    </w:p>
    <w:p w:rsidR="00374016" w:rsidRPr="00B64AB7" w:rsidRDefault="00374016" w:rsidP="00B32D13">
      <w:pPr>
        <w:pStyle w:val="ListParagraph"/>
        <w:widowControl w:val="0"/>
        <w:numPr>
          <w:ilvl w:val="0"/>
          <w:numId w:val="64"/>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bookmarkStart w:id="98" w:name="_Toc319560915"/>
      <w:r w:rsidRPr="00151233">
        <w:rPr>
          <w:rFonts w:ascii="Times New Roman" w:eastAsia="HiddenHorzOCR" w:hAnsi="Times New Roman"/>
          <w:color w:val="131315"/>
          <w:sz w:val="24"/>
          <w:szCs w:val="24"/>
        </w:rPr>
        <w:t xml:space="preserve">Заказчик не менее чем за двадцать дней до дня вскрытия конвертов с заявками на участие в аукционе  размещает </w:t>
      </w:r>
      <w:r>
        <w:rPr>
          <w:rFonts w:ascii="Times New Roman" w:hAnsi="Times New Roman"/>
          <w:bCs/>
          <w:sz w:val="24"/>
          <w:szCs w:val="24"/>
        </w:rPr>
        <w:t>в единой информационной системе</w:t>
      </w:r>
      <w:r w:rsidRPr="00B64AB7">
        <w:rPr>
          <w:rFonts w:ascii="Times New Roman" w:eastAsia="HiddenHorzOCR" w:hAnsi="Times New Roman"/>
          <w:color w:val="131315"/>
          <w:sz w:val="24"/>
          <w:szCs w:val="24"/>
        </w:rPr>
        <w:t xml:space="preserve"> извещение о проведении  открытого аукциона в соответствии с требованиями и по форме, излож</w:t>
      </w:r>
      <w:r>
        <w:rPr>
          <w:rFonts w:ascii="Times New Roman" w:eastAsia="HiddenHorzOCR" w:hAnsi="Times New Roman"/>
          <w:color w:val="131315"/>
          <w:sz w:val="24"/>
          <w:szCs w:val="24"/>
        </w:rPr>
        <w:t>енными в частях 2,3 статьи 14</w:t>
      </w:r>
      <w:r w:rsidRPr="00B64AB7">
        <w:rPr>
          <w:rFonts w:ascii="Times New Roman" w:eastAsia="HiddenHorzOCR" w:hAnsi="Times New Roman"/>
          <w:color w:val="131315"/>
          <w:sz w:val="24"/>
          <w:szCs w:val="24"/>
        </w:rPr>
        <w:t xml:space="preserve"> настоящего Положения.</w:t>
      </w:r>
    </w:p>
    <w:p w:rsidR="00374016" w:rsidRDefault="00374016" w:rsidP="00B32D13">
      <w:pPr>
        <w:pStyle w:val="ListParagraph"/>
        <w:widowControl w:val="0"/>
        <w:numPr>
          <w:ilvl w:val="0"/>
          <w:numId w:val="64"/>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bookmarkStart w:id="99" w:name="_Toc319560916"/>
      <w:bookmarkEnd w:id="98"/>
      <w:r w:rsidRPr="00B64AB7">
        <w:rPr>
          <w:rFonts w:ascii="Times New Roman" w:eastAsia="HiddenHorzOCR" w:hAnsi="Times New Roman"/>
          <w:color w:val="131315"/>
          <w:sz w:val="24"/>
          <w:szCs w:val="24"/>
        </w:rPr>
        <w:t>Сведения, содержащиеся в аукционной документации</w:t>
      </w:r>
      <w:r w:rsidRPr="00B64DF5">
        <w:rPr>
          <w:rFonts w:ascii="Times New Roman" w:eastAsia="HiddenHorzOCR" w:hAnsi="Times New Roman"/>
          <w:color w:val="131315"/>
          <w:sz w:val="24"/>
          <w:szCs w:val="24"/>
        </w:rPr>
        <w:t xml:space="preserve">, должны соответствовать сведениям, указанным в извещении о проведении открытого аукциона, должны конкретизировать и разъяснять положения извещения о проведении открытого аукциона. </w:t>
      </w:r>
    </w:p>
    <w:p w:rsidR="00374016" w:rsidRPr="00B64DF5"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color w:val="131315"/>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00" w:name="_Toc319912812"/>
      <w:bookmarkStart w:id="101" w:name="_Toc319913434"/>
      <w:bookmarkStart w:id="102" w:name="_Toc319914865"/>
      <w:bookmarkStart w:id="103" w:name="_Toc319915206"/>
      <w:bookmarkStart w:id="104" w:name="_Toc372220919"/>
      <w:r>
        <w:rPr>
          <w:rFonts w:ascii="Times New Roman" w:hAnsi="Times New Roman"/>
          <w:b/>
          <w:sz w:val="32"/>
          <w:szCs w:val="32"/>
        </w:rPr>
        <w:t xml:space="preserve">Статья 29. </w:t>
      </w:r>
      <w:r w:rsidRPr="00B64DF5">
        <w:rPr>
          <w:rFonts w:ascii="Times New Roman" w:hAnsi="Times New Roman"/>
          <w:b/>
          <w:sz w:val="32"/>
          <w:szCs w:val="32"/>
        </w:rPr>
        <w:t xml:space="preserve">Отказ от проведения </w:t>
      </w:r>
      <w:r>
        <w:rPr>
          <w:rFonts w:ascii="Times New Roman" w:hAnsi="Times New Roman"/>
          <w:b/>
          <w:sz w:val="32"/>
          <w:szCs w:val="32"/>
        </w:rPr>
        <w:t xml:space="preserve">открытого </w:t>
      </w:r>
      <w:r w:rsidRPr="00B64DF5">
        <w:rPr>
          <w:rFonts w:ascii="Times New Roman" w:hAnsi="Times New Roman"/>
          <w:b/>
          <w:sz w:val="32"/>
          <w:szCs w:val="32"/>
        </w:rPr>
        <w:t>аукциона</w:t>
      </w:r>
      <w:bookmarkEnd w:id="99"/>
      <w:bookmarkEnd w:id="100"/>
      <w:bookmarkEnd w:id="101"/>
      <w:bookmarkEnd w:id="102"/>
      <w:bookmarkEnd w:id="103"/>
      <w:r>
        <w:rPr>
          <w:rFonts w:ascii="Times New Roman" w:hAnsi="Times New Roman"/>
          <w:b/>
          <w:sz w:val="32"/>
          <w:szCs w:val="32"/>
        </w:rPr>
        <w:t>.</w:t>
      </w:r>
      <w:bookmarkEnd w:id="104"/>
    </w:p>
    <w:p w:rsidR="00374016" w:rsidRPr="00B64DF5" w:rsidRDefault="00374016" w:rsidP="00B32D13">
      <w:pPr>
        <w:pStyle w:val="ListParagraph"/>
        <w:widowControl w:val="0"/>
        <w:numPr>
          <w:ilvl w:val="0"/>
          <w:numId w:val="65"/>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bookmarkStart w:id="105" w:name="_Toc319560917"/>
      <w:bookmarkStart w:id="106" w:name="_Toc319912813"/>
      <w:bookmarkStart w:id="107" w:name="_Toc319913435"/>
      <w:bookmarkStart w:id="108" w:name="_Toc319914866"/>
      <w:bookmarkStart w:id="109" w:name="_Toc319915207"/>
      <w:r w:rsidRPr="00B64DF5">
        <w:rPr>
          <w:rFonts w:ascii="Times New Roman" w:eastAsia="HiddenHorzOCR" w:hAnsi="Times New Roman"/>
          <w:color w:val="131315"/>
          <w:sz w:val="24"/>
          <w:szCs w:val="24"/>
        </w:rPr>
        <w:t xml:space="preserve">Заказчик вправе отказаться от проведения </w:t>
      </w:r>
      <w:r>
        <w:rPr>
          <w:rFonts w:ascii="Times New Roman" w:eastAsia="HiddenHorzOCR" w:hAnsi="Times New Roman"/>
          <w:color w:val="131315"/>
          <w:sz w:val="24"/>
          <w:szCs w:val="24"/>
        </w:rPr>
        <w:t xml:space="preserve">аукциона </w:t>
      </w:r>
      <w:r w:rsidRPr="00B64DF5">
        <w:rPr>
          <w:rFonts w:ascii="Times New Roman" w:eastAsia="HiddenHorzOCR" w:hAnsi="Times New Roman"/>
          <w:color w:val="131315"/>
          <w:sz w:val="24"/>
          <w:szCs w:val="24"/>
        </w:rPr>
        <w:t xml:space="preserve">в любое время до выбора победителя </w:t>
      </w:r>
      <w:r>
        <w:rPr>
          <w:rFonts w:ascii="Times New Roman" w:eastAsia="HiddenHorzOCR" w:hAnsi="Times New Roman"/>
          <w:color w:val="131315"/>
          <w:sz w:val="24"/>
          <w:szCs w:val="24"/>
        </w:rPr>
        <w:t>аукциона</w:t>
      </w:r>
      <w:r w:rsidRPr="00B64DF5">
        <w:rPr>
          <w:rFonts w:ascii="Times New Roman" w:eastAsia="HiddenHorzOCR" w:hAnsi="Times New Roman"/>
          <w:color w:val="131315"/>
          <w:sz w:val="24"/>
          <w:szCs w:val="24"/>
        </w:rPr>
        <w:t xml:space="preserve">. Извещение об отказе от проведения </w:t>
      </w:r>
      <w:r>
        <w:rPr>
          <w:rFonts w:ascii="Times New Roman" w:eastAsia="HiddenHorzOCR" w:hAnsi="Times New Roman"/>
          <w:color w:val="131315"/>
          <w:sz w:val="24"/>
          <w:szCs w:val="24"/>
        </w:rPr>
        <w:t>аукциона</w:t>
      </w:r>
      <w:r w:rsidRPr="00B64DF5">
        <w:rPr>
          <w:rFonts w:ascii="Times New Roman" w:eastAsia="HiddenHorzOCR" w:hAnsi="Times New Roman"/>
          <w:color w:val="131315"/>
          <w:sz w:val="24"/>
          <w:szCs w:val="24"/>
        </w:rPr>
        <w:t xml:space="preserve"> размещается </w:t>
      </w:r>
      <w:r>
        <w:rPr>
          <w:rFonts w:ascii="Times New Roman" w:eastAsia="HiddenHorzOCR" w:hAnsi="Times New Roman"/>
          <w:color w:val="131315"/>
          <w:sz w:val="24"/>
          <w:szCs w:val="24"/>
        </w:rPr>
        <w:t>З</w:t>
      </w:r>
      <w:r w:rsidRPr="00B64DF5">
        <w:rPr>
          <w:rFonts w:ascii="Times New Roman" w:eastAsia="HiddenHorzOCR" w:hAnsi="Times New Roman"/>
          <w:color w:val="131315"/>
          <w:sz w:val="24"/>
          <w:szCs w:val="24"/>
        </w:rPr>
        <w:t xml:space="preserve">аказчиком </w:t>
      </w:r>
      <w:r>
        <w:rPr>
          <w:rFonts w:ascii="Times New Roman" w:hAnsi="Times New Roman"/>
          <w:bCs/>
          <w:sz w:val="24"/>
          <w:szCs w:val="24"/>
        </w:rPr>
        <w:t>в единой информационной системе</w:t>
      </w:r>
      <w:r w:rsidRPr="00B64DF5">
        <w:rPr>
          <w:rFonts w:ascii="Times New Roman" w:eastAsia="HiddenHorzOCR" w:hAnsi="Times New Roman"/>
          <w:color w:val="131315"/>
          <w:sz w:val="24"/>
          <w:szCs w:val="24"/>
        </w:rPr>
        <w:t xml:space="preserve"> не позднее дня, следующего за днем принятия решения об отказе от проведения </w:t>
      </w:r>
      <w:r>
        <w:rPr>
          <w:rFonts w:ascii="Times New Roman" w:eastAsia="HiddenHorzOCR" w:hAnsi="Times New Roman"/>
          <w:color w:val="131315"/>
          <w:sz w:val="24"/>
          <w:szCs w:val="24"/>
        </w:rPr>
        <w:t>аукциона</w:t>
      </w:r>
      <w:r w:rsidRPr="00B64DF5">
        <w:rPr>
          <w:rFonts w:ascii="Times New Roman" w:eastAsia="HiddenHorzOCR" w:hAnsi="Times New Roman"/>
          <w:color w:val="131315"/>
          <w:sz w:val="24"/>
          <w:szCs w:val="24"/>
        </w:rPr>
        <w:t>.</w:t>
      </w:r>
    </w:p>
    <w:p w:rsidR="00374016" w:rsidRPr="00B64DF5" w:rsidRDefault="00374016" w:rsidP="00B32D13">
      <w:pPr>
        <w:pStyle w:val="ListParagraph"/>
        <w:widowControl w:val="0"/>
        <w:numPr>
          <w:ilvl w:val="0"/>
          <w:numId w:val="65"/>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B64DF5">
        <w:rPr>
          <w:rFonts w:ascii="Times New Roman" w:eastAsia="HiddenHorzOCR" w:hAnsi="Times New Roman"/>
          <w:color w:val="131315"/>
          <w:sz w:val="24"/>
          <w:szCs w:val="24"/>
        </w:rPr>
        <w:t xml:space="preserve">Заказчик не несет обязательств или ответственности в </w:t>
      </w:r>
      <w:r>
        <w:rPr>
          <w:rFonts w:ascii="Times New Roman" w:eastAsia="HiddenHorzOCR" w:hAnsi="Times New Roman"/>
          <w:color w:val="131315"/>
          <w:sz w:val="24"/>
          <w:szCs w:val="24"/>
        </w:rPr>
        <w:t>случае не ознакомления участников</w:t>
      </w:r>
      <w:r w:rsidRPr="00B64DF5">
        <w:rPr>
          <w:rFonts w:ascii="Times New Roman" w:eastAsia="HiddenHorzOCR" w:hAnsi="Times New Roman"/>
          <w:color w:val="131315"/>
          <w:sz w:val="24"/>
          <w:szCs w:val="24"/>
        </w:rPr>
        <w:t xml:space="preserve"> закупки с  извещением об отказе от проведения </w:t>
      </w:r>
      <w:r>
        <w:rPr>
          <w:rFonts w:ascii="Times New Roman" w:eastAsia="HiddenHorzOCR" w:hAnsi="Times New Roman"/>
          <w:color w:val="131315"/>
          <w:sz w:val="24"/>
          <w:szCs w:val="24"/>
        </w:rPr>
        <w:t>аукциона</w:t>
      </w:r>
      <w:r w:rsidRPr="00B64DF5">
        <w:rPr>
          <w:rFonts w:ascii="Times New Roman" w:eastAsia="HiddenHorzOCR" w:hAnsi="Times New Roman"/>
          <w:color w:val="131315"/>
          <w:sz w:val="24"/>
          <w:szCs w:val="24"/>
        </w:rPr>
        <w:t>.</w:t>
      </w:r>
    </w:p>
    <w:p w:rsidR="00374016" w:rsidRDefault="00374016" w:rsidP="00B32D13">
      <w:pPr>
        <w:pStyle w:val="ListParagraph"/>
        <w:widowControl w:val="0"/>
        <w:numPr>
          <w:ilvl w:val="0"/>
          <w:numId w:val="65"/>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B64DF5">
        <w:rPr>
          <w:rFonts w:ascii="Times New Roman" w:eastAsia="HiddenHorzOCR" w:hAnsi="Times New Roman"/>
          <w:color w:val="131315"/>
          <w:sz w:val="24"/>
          <w:szCs w:val="24"/>
        </w:rPr>
        <w:t xml:space="preserve">В случае, если решение об отказе от проведения </w:t>
      </w:r>
      <w:r>
        <w:rPr>
          <w:rFonts w:ascii="Times New Roman" w:eastAsia="HiddenHorzOCR" w:hAnsi="Times New Roman"/>
          <w:color w:val="131315"/>
          <w:sz w:val="24"/>
          <w:szCs w:val="24"/>
        </w:rPr>
        <w:t>аукциона</w:t>
      </w:r>
      <w:r w:rsidRPr="00B64DF5">
        <w:rPr>
          <w:rFonts w:ascii="Times New Roman" w:eastAsia="HiddenHorzOCR" w:hAnsi="Times New Roman"/>
          <w:color w:val="131315"/>
          <w:sz w:val="24"/>
          <w:szCs w:val="24"/>
        </w:rPr>
        <w:t xml:space="preserve"> принято, заявки на участие в </w:t>
      </w:r>
      <w:r>
        <w:rPr>
          <w:rFonts w:ascii="Times New Roman" w:eastAsia="HiddenHorzOCR" w:hAnsi="Times New Roman"/>
          <w:color w:val="131315"/>
          <w:sz w:val="24"/>
          <w:szCs w:val="24"/>
        </w:rPr>
        <w:t>аукционе</w:t>
      </w:r>
      <w:r w:rsidRPr="00B64DF5">
        <w:rPr>
          <w:rFonts w:ascii="Times New Roman" w:eastAsia="HiddenHorzOCR" w:hAnsi="Times New Roman"/>
          <w:color w:val="131315"/>
          <w:sz w:val="24"/>
          <w:szCs w:val="24"/>
        </w:rPr>
        <w:t xml:space="preserve">, полученные до принятия решения об отказе от проведения </w:t>
      </w:r>
      <w:r>
        <w:rPr>
          <w:rFonts w:ascii="Times New Roman" w:eastAsia="HiddenHorzOCR" w:hAnsi="Times New Roman"/>
          <w:color w:val="131315"/>
          <w:sz w:val="24"/>
          <w:szCs w:val="24"/>
        </w:rPr>
        <w:t>аукциона</w:t>
      </w:r>
      <w:r w:rsidRPr="00B64DF5">
        <w:rPr>
          <w:rFonts w:ascii="Times New Roman" w:eastAsia="HiddenHorzOCR" w:hAnsi="Times New Roman"/>
          <w:color w:val="131315"/>
          <w:sz w:val="24"/>
          <w:szCs w:val="24"/>
        </w:rPr>
        <w:t>, не вскрываются и по письменному запросу участника закупки,</w:t>
      </w:r>
      <w:r w:rsidRPr="00BD61BF">
        <w:rPr>
          <w:rFonts w:ascii="Times New Roman" w:hAnsi="Times New Roman"/>
          <w:bCs/>
          <w:sz w:val="24"/>
          <w:szCs w:val="24"/>
        </w:rPr>
        <w:t xml:space="preserve"> подавшего заявку на участие в </w:t>
      </w:r>
      <w:r>
        <w:rPr>
          <w:rFonts w:ascii="Times New Roman" w:hAnsi="Times New Roman"/>
          <w:bCs/>
          <w:sz w:val="24"/>
          <w:szCs w:val="24"/>
        </w:rPr>
        <w:t>аукционе</w:t>
      </w:r>
      <w:r w:rsidRPr="00BD61BF">
        <w:rPr>
          <w:rFonts w:ascii="Times New Roman" w:hAnsi="Times New Roman"/>
          <w:bCs/>
          <w:sz w:val="24"/>
          <w:szCs w:val="24"/>
        </w:rPr>
        <w:t>, передаются данному участнику.</w:t>
      </w:r>
    </w:p>
    <w:p w:rsidR="00374016" w:rsidRPr="00BD61BF"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hAnsi="Times New Roman"/>
          <w:bCs/>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10" w:name="_Toc372220920"/>
      <w:r>
        <w:rPr>
          <w:rFonts w:ascii="Times New Roman" w:hAnsi="Times New Roman"/>
          <w:b/>
          <w:sz w:val="32"/>
          <w:szCs w:val="32"/>
        </w:rPr>
        <w:t xml:space="preserve">Статья 30. </w:t>
      </w:r>
      <w:r w:rsidRPr="00B64DF5">
        <w:rPr>
          <w:rFonts w:ascii="Times New Roman" w:hAnsi="Times New Roman"/>
          <w:b/>
          <w:sz w:val="32"/>
          <w:szCs w:val="32"/>
        </w:rPr>
        <w:t xml:space="preserve">Требования к заявке на участие в </w:t>
      </w:r>
      <w:r>
        <w:rPr>
          <w:rFonts w:ascii="Times New Roman" w:hAnsi="Times New Roman"/>
          <w:b/>
          <w:sz w:val="32"/>
          <w:szCs w:val="32"/>
        </w:rPr>
        <w:t xml:space="preserve">открытом </w:t>
      </w:r>
      <w:r w:rsidRPr="00B64DF5">
        <w:rPr>
          <w:rFonts w:ascii="Times New Roman" w:hAnsi="Times New Roman"/>
          <w:b/>
          <w:sz w:val="32"/>
          <w:szCs w:val="32"/>
        </w:rPr>
        <w:t>аукционе</w:t>
      </w:r>
      <w:bookmarkEnd w:id="105"/>
      <w:bookmarkEnd w:id="106"/>
      <w:bookmarkEnd w:id="107"/>
      <w:bookmarkEnd w:id="108"/>
      <w:bookmarkEnd w:id="109"/>
      <w:r>
        <w:rPr>
          <w:rFonts w:ascii="Times New Roman" w:hAnsi="Times New Roman"/>
          <w:b/>
          <w:sz w:val="32"/>
          <w:szCs w:val="32"/>
        </w:rPr>
        <w:t>.</w:t>
      </w:r>
      <w:bookmarkEnd w:id="110"/>
    </w:p>
    <w:p w:rsidR="00374016" w:rsidRDefault="00374016" w:rsidP="00B32D13">
      <w:pPr>
        <w:pStyle w:val="ListParagraph"/>
        <w:widowControl w:val="0"/>
        <w:numPr>
          <w:ilvl w:val="0"/>
          <w:numId w:val="66"/>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487EE0">
        <w:rPr>
          <w:rFonts w:ascii="Times New Roman" w:eastAsia="HiddenHorzOCR" w:hAnsi="Times New Roman"/>
          <w:color w:val="131315"/>
          <w:sz w:val="24"/>
          <w:szCs w:val="24"/>
        </w:rPr>
        <w:t xml:space="preserve">Для участия в аукционе участник закупки  должен подготовить заявку на участие в аукционе, </w:t>
      </w:r>
      <w:r w:rsidRPr="00B64AB7">
        <w:rPr>
          <w:rFonts w:ascii="Times New Roman" w:eastAsia="HiddenHorzOCR" w:hAnsi="Times New Roman"/>
          <w:color w:val="131315"/>
          <w:sz w:val="24"/>
          <w:szCs w:val="24"/>
        </w:rPr>
        <w:t>оформленную в полном соответствии с  требованиями аукционной документации и в соответствии с</w:t>
      </w:r>
      <w:r>
        <w:rPr>
          <w:rFonts w:ascii="Times New Roman" w:eastAsia="HiddenHorzOCR" w:hAnsi="Times New Roman"/>
          <w:color w:val="131315"/>
          <w:sz w:val="24"/>
          <w:szCs w:val="24"/>
        </w:rPr>
        <w:t>о статьей 15</w:t>
      </w:r>
      <w:r w:rsidRPr="00B64AB7">
        <w:rPr>
          <w:rFonts w:ascii="Times New Roman" w:eastAsia="HiddenHorzOCR" w:hAnsi="Times New Roman"/>
          <w:color w:val="131315"/>
          <w:sz w:val="24"/>
          <w:szCs w:val="24"/>
        </w:rPr>
        <w:t xml:space="preserve"> настоящего</w:t>
      </w:r>
      <w:r w:rsidRPr="00487EE0">
        <w:rPr>
          <w:rFonts w:ascii="Times New Roman" w:eastAsia="HiddenHorzOCR" w:hAnsi="Times New Roman"/>
          <w:color w:val="131315"/>
          <w:sz w:val="24"/>
          <w:szCs w:val="24"/>
        </w:rPr>
        <w:t xml:space="preserve"> Положения.</w:t>
      </w:r>
    </w:p>
    <w:p w:rsidR="00374016" w:rsidRPr="00487EE0"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color w:val="131315"/>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11" w:name="_Toc319560918"/>
      <w:bookmarkStart w:id="112" w:name="_Toc319912814"/>
      <w:bookmarkStart w:id="113" w:name="_Toc319913436"/>
      <w:bookmarkStart w:id="114" w:name="_Toc319914867"/>
      <w:bookmarkStart w:id="115" w:name="_Toc319915208"/>
      <w:bookmarkStart w:id="116" w:name="_Toc372220921"/>
      <w:r>
        <w:rPr>
          <w:rFonts w:ascii="Times New Roman" w:hAnsi="Times New Roman"/>
          <w:b/>
          <w:sz w:val="32"/>
          <w:szCs w:val="32"/>
        </w:rPr>
        <w:t xml:space="preserve">Статья 31. </w:t>
      </w:r>
      <w:r w:rsidRPr="00487EE0">
        <w:rPr>
          <w:rFonts w:ascii="Times New Roman" w:hAnsi="Times New Roman"/>
          <w:b/>
          <w:sz w:val="32"/>
          <w:szCs w:val="32"/>
        </w:rPr>
        <w:t>Обеспечение заявки на участие в открытом аукционе</w:t>
      </w:r>
      <w:bookmarkEnd w:id="111"/>
      <w:bookmarkEnd w:id="112"/>
      <w:bookmarkEnd w:id="113"/>
      <w:bookmarkEnd w:id="114"/>
      <w:bookmarkEnd w:id="115"/>
      <w:r>
        <w:rPr>
          <w:rFonts w:ascii="Times New Roman" w:hAnsi="Times New Roman"/>
          <w:b/>
          <w:sz w:val="32"/>
          <w:szCs w:val="32"/>
        </w:rPr>
        <w:t>.</w:t>
      </w:r>
      <w:bookmarkEnd w:id="116"/>
    </w:p>
    <w:p w:rsidR="00374016" w:rsidRPr="00487EE0" w:rsidRDefault="00374016" w:rsidP="00B32D13">
      <w:pPr>
        <w:pStyle w:val="ListParagraph"/>
        <w:widowControl w:val="0"/>
        <w:numPr>
          <w:ilvl w:val="0"/>
          <w:numId w:val="67"/>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487EE0">
        <w:rPr>
          <w:rFonts w:ascii="Times New Roman" w:eastAsia="HiddenHorzOCR" w:hAnsi="Times New Roman"/>
          <w:color w:val="131315"/>
          <w:sz w:val="24"/>
          <w:szCs w:val="24"/>
        </w:rPr>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w:t>
      </w:r>
    </w:p>
    <w:p w:rsidR="00374016" w:rsidRPr="00B64AB7" w:rsidRDefault="00374016" w:rsidP="00B32D13">
      <w:pPr>
        <w:pStyle w:val="ListParagraph"/>
        <w:widowControl w:val="0"/>
        <w:numPr>
          <w:ilvl w:val="0"/>
          <w:numId w:val="67"/>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487EE0">
        <w:rPr>
          <w:rFonts w:ascii="Times New Roman" w:eastAsia="HiddenHorzOCR" w:hAnsi="Times New Roman"/>
          <w:color w:val="131315"/>
          <w:sz w:val="24"/>
          <w:szCs w:val="24"/>
        </w:rPr>
        <w:t xml:space="preserve">Участник закупки перечисляет на </w:t>
      </w:r>
      <w:r w:rsidRPr="00B64AB7">
        <w:rPr>
          <w:rFonts w:ascii="Times New Roman" w:eastAsia="HiddenHorzOCR" w:hAnsi="Times New Roman"/>
          <w:color w:val="131315"/>
          <w:sz w:val="24"/>
          <w:szCs w:val="24"/>
        </w:rPr>
        <w:t>счет Заказчика обеспечение заявки на участие в открытом аукционе в порядке и</w:t>
      </w:r>
      <w:r>
        <w:rPr>
          <w:rFonts w:ascii="Times New Roman" w:eastAsia="HiddenHorzOCR" w:hAnsi="Times New Roman"/>
          <w:color w:val="131315"/>
          <w:sz w:val="24"/>
          <w:szCs w:val="24"/>
        </w:rPr>
        <w:t xml:space="preserve"> сроки, установленные статьей 17</w:t>
      </w:r>
      <w:r w:rsidRPr="00B64AB7">
        <w:rPr>
          <w:rFonts w:ascii="Times New Roman" w:eastAsia="HiddenHorzOCR" w:hAnsi="Times New Roman"/>
          <w:color w:val="131315"/>
          <w:sz w:val="24"/>
          <w:szCs w:val="24"/>
        </w:rPr>
        <w:t xml:space="preserve"> настоящего Положения.</w:t>
      </w:r>
    </w:p>
    <w:p w:rsidR="00374016" w:rsidRPr="00B64AB7"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color w:val="131315"/>
          <w:sz w:val="24"/>
          <w:szCs w:val="24"/>
        </w:rPr>
      </w:pPr>
    </w:p>
    <w:p w:rsidR="00374016" w:rsidRPr="00B64AB7"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17" w:name="_Toc319560919"/>
      <w:bookmarkStart w:id="118" w:name="_Toc319912815"/>
      <w:bookmarkStart w:id="119" w:name="_Toc319913437"/>
      <w:bookmarkStart w:id="120" w:name="_Toc319914868"/>
      <w:bookmarkStart w:id="121" w:name="_Toc319915209"/>
      <w:bookmarkStart w:id="122" w:name="_Toc372220922"/>
      <w:r w:rsidRPr="00AD4629">
        <w:rPr>
          <w:rFonts w:ascii="Times New Roman" w:hAnsi="Times New Roman"/>
          <w:b/>
          <w:sz w:val="32"/>
          <w:szCs w:val="32"/>
        </w:rPr>
        <w:t>Статья 32. Порядок приема заявок  на участие в аукционе</w:t>
      </w:r>
      <w:bookmarkEnd w:id="117"/>
      <w:bookmarkEnd w:id="118"/>
      <w:bookmarkEnd w:id="119"/>
      <w:bookmarkEnd w:id="120"/>
      <w:bookmarkEnd w:id="121"/>
      <w:r w:rsidRPr="00AD4629">
        <w:rPr>
          <w:rFonts w:ascii="Times New Roman" w:hAnsi="Times New Roman"/>
          <w:b/>
          <w:sz w:val="32"/>
          <w:szCs w:val="32"/>
        </w:rPr>
        <w:t>.</w:t>
      </w:r>
      <w:bookmarkEnd w:id="122"/>
    </w:p>
    <w:p w:rsidR="00374016" w:rsidRPr="00B64AB7" w:rsidRDefault="00374016" w:rsidP="00B32D13">
      <w:pPr>
        <w:pStyle w:val="ListParagraph"/>
        <w:widowControl w:val="0"/>
        <w:numPr>
          <w:ilvl w:val="0"/>
          <w:numId w:val="68"/>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B64AB7">
        <w:rPr>
          <w:rFonts w:ascii="Times New Roman" w:eastAsia="HiddenHorzOCR" w:hAnsi="Times New Roman"/>
          <w:color w:val="131315"/>
          <w:sz w:val="24"/>
          <w:szCs w:val="24"/>
        </w:rPr>
        <w:t xml:space="preserve">Со дня размещения извещения </w:t>
      </w:r>
      <w:r>
        <w:rPr>
          <w:rFonts w:ascii="Times New Roman" w:hAnsi="Times New Roman"/>
          <w:bCs/>
          <w:sz w:val="24"/>
          <w:szCs w:val="24"/>
        </w:rPr>
        <w:t>в единой информационной системе</w:t>
      </w:r>
      <w:r w:rsidRPr="00B64AB7">
        <w:rPr>
          <w:rFonts w:ascii="Times New Roman" w:eastAsia="HiddenHorzOCR" w:hAnsi="Times New Roman"/>
          <w:color w:val="131315"/>
          <w:sz w:val="24"/>
          <w:szCs w:val="24"/>
        </w:rPr>
        <w:t xml:space="preserve"> и до окончания срока подачи заявок на участие в аукционе, установленного в извещении о проведении открытого аукциона, Заказчик осуществляет прием заявок на участие в аукционе.</w:t>
      </w:r>
    </w:p>
    <w:p w:rsidR="00374016" w:rsidRPr="00B64AB7" w:rsidRDefault="00374016" w:rsidP="00B32D13">
      <w:pPr>
        <w:pStyle w:val="ListParagraph"/>
        <w:widowControl w:val="0"/>
        <w:numPr>
          <w:ilvl w:val="0"/>
          <w:numId w:val="68"/>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B64AB7">
        <w:rPr>
          <w:rFonts w:ascii="Times New Roman" w:eastAsia="HiddenHorzOCR" w:hAnsi="Times New Roman"/>
          <w:color w:val="131315"/>
          <w:sz w:val="24"/>
          <w:szCs w:val="24"/>
        </w:rPr>
        <w:t>Для участия в аукционе участник закупки должен подать в запечатанном конверте заявку на участие в аукционе  по форме и в порядке, установленным аукц</w:t>
      </w:r>
      <w:r>
        <w:rPr>
          <w:rFonts w:ascii="Times New Roman" w:eastAsia="HiddenHorzOCR" w:hAnsi="Times New Roman"/>
          <w:color w:val="131315"/>
          <w:sz w:val="24"/>
          <w:szCs w:val="24"/>
        </w:rPr>
        <w:t>ионной документацией и статей 15</w:t>
      </w:r>
      <w:r w:rsidRPr="00B64AB7">
        <w:rPr>
          <w:rFonts w:ascii="Times New Roman" w:eastAsia="HiddenHorzOCR" w:hAnsi="Times New Roman"/>
          <w:color w:val="131315"/>
          <w:sz w:val="24"/>
          <w:szCs w:val="24"/>
        </w:rPr>
        <w:t xml:space="preserve"> настоящего Положения. Участник закупки вправе подать </w:t>
      </w:r>
      <w:r>
        <w:rPr>
          <w:rFonts w:ascii="Times New Roman" w:eastAsia="HiddenHorzOCR" w:hAnsi="Times New Roman"/>
          <w:color w:val="131315"/>
          <w:sz w:val="24"/>
          <w:szCs w:val="24"/>
        </w:rPr>
        <w:t xml:space="preserve">только </w:t>
      </w:r>
      <w:r w:rsidRPr="00B64AB7">
        <w:rPr>
          <w:rFonts w:ascii="Times New Roman" w:eastAsia="HiddenHorzOCR" w:hAnsi="Times New Roman"/>
          <w:color w:val="131315"/>
          <w:sz w:val="24"/>
          <w:szCs w:val="24"/>
        </w:rPr>
        <w:t xml:space="preserve">одну заявку на участие в аукционе. </w:t>
      </w:r>
    </w:p>
    <w:p w:rsidR="00374016" w:rsidRPr="00487EE0" w:rsidRDefault="00374016" w:rsidP="00B32D13">
      <w:pPr>
        <w:pStyle w:val="ListParagraph"/>
        <w:widowControl w:val="0"/>
        <w:numPr>
          <w:ilvl w:val="0"/>
          <w:numId w:val="68"/>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487EE0">
        <w:rPr>
          <w:rFonts w:ascii="Times New Roman" w:eastAsia="HiddenHorzOCR" w:hAnsi="Times New Roman"/>
          <w:color w:val="131315"/>
          <w:sz w:val="24"/>
          <w:szCs w:val="24"/>
        </w:rPr>
        <w:t>Все заявки, полученные до истечения срока подачи заявок на участие в аукционе, регистрируются Заказчиком в журнале. По требованию участника закупки Заказчик выдает расписку о получении конверта с заявкой на участие в аукционе, с указанием даты и времени его получения.</w:t>
      </w:r>
    </w:p>
    <w:p w:rsidR="00374016" w:rsidRDefault="00374016" w:rsidP="00B32D13">
      <w:pPr>
        <w:pStyle w:val="ListParagraph"/>
        <w:widowControl w:val="0"/>
        <w:numPr>
          <w:ilvl w:val="0"/>
          <w:numId w:val="68"/>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487EE0">
        <w:rPr>
          <w:rFonts w:ascii="Times New Roman" w:eastAsia="HiddenHorzOCR" w:hAnsi="Times New Roman"/>
          <w:color w:val="131315"/>
          <w:sz w:val="24"/>
          <w:szCs w:val="24"/>
        </w:rPr>
        <w:t>Участник закупки вправе изменить или отозвать ранее поданную заявку на участие в аукционе в порядке, предусмотренном аукционной документацией.</w:t>
      </w:r>
    </w:p>
    <w:p w:rsidR="00374016" w:rsidRPr="00487EE0"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color w:val="131315"/>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23" w:name="_Toc319912816"/>
      <w:bookmarkStart w:id="124" w:name="_Toc319913438"/>
      <w:bookmarkStart w:id="125" w:name="_Toc319914869"/>
      <w:bookmarkStart w:id="126" w:name="_Toc319915210"/>
      <w:bookmarkStart w:id="127" w:name="_Toc372220923"/>
      <w:r>
        <w:rPr>
          <w:rFonts w:ascii="Times New Roman" w:hAnsi="Times New Roman"/>
          <w:b/>
          <w:sz w:val="32"/>
          <w:szCs w:val="32"/>
        </w:rPr>
        <w:t>Статья 33.</w:t>
      </w:r>
      <w:r w:rsidRPr="00487EE0">
        <w:rPr>
          <w:rFonts w:ascii="Times New Roman" w:hAnsi="Times New Roman"/>
          <w:b/>
          <w:sz w:val="32"/>
          <w:szCs w:val="32"/>
        </w:rPr>
        <w:t xml:space="preserve"> Вскрытие конвертов с заявками на участие в аукционе</w:t>
      </w:r>
      <w:bookmarkEnd w:id="123"/>
      <w:bookmarkEnd w:id="124"/>
      <w:bookmarkEnd w:id="125"/>
      <w:bookmarkEnd w:id="126"/>
      <w:r>
        <w:rPr>
          <w:rFonts w:ascii="Times New Roman" w:hAnsi="Times New Roman"/>
          <w:b/>
          <w:sz w:val="32"/>
          <w:szCs w:val="32"/>
        </w:rPr>
        <w:t>.</w:t>
      </w:r>
      <w:bookmarkEnd w:id="127"/>
    </w:p>
    <w:p w:rsidR="00374016" w:rsidRPr="00487EE0" w:rsidRDefault="00374016" w:rsidP="00B32D13">
      <w:pPr>
        <w:pStyle w:val="ListParagraph"/>
        <w:widowControl w:val="0"/>
        <w:numPr>
          <w:ilvl w:val="0"/>
          <w:numId w:val="6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487EE0">
        <w:rPr>
          <w:rFonts w:ascii="Times New Roman" w:eastAsia="HiddenHorzOCR" w:hAnsi="Times New Roman"/>
          <w:color w:val="131315"/>
          <w:sz w:val="24"/>
          <w:szCs w:val="24"/>
        </w:rPr>
        <w:t xml:space="preserve">Вскрытие конвертов с заявками, включая изменения к заявкам, осуществляется по адресу и в сроки, установленные аукционной документацией. На вскрытие конвертов с заявками участники закупки не приглашаются. </w:t>
      </w:r>
    </w:p>
    <w:p w:rsidR="00374016" w:rsidRPr="00487EE0" w:rsidRDefault="00374016" w:rsidP="00B32D13">
      <w:pPr>
        <w:pStyle w:val="ListParagraph"/>
        <w:widowControl w:val="0"/>
        <w:numPr>
          <w:ilvl w:val="0"/>
          <w:numId w:val="6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487EE0">
        <w:rPr>
          <w:rFonts w:ascii="Times New Roman" w:eastAsia="HiddenHorzOCR" w:hAnsi="Times New Roman"/>
          <w:color w:val="131315"/>
          <w:sz w:val="24"/>
          <w:szCs w:val="24"/>
        </w:rPr>
        <w:t xml:space="preserve">В первую очередь закупочная комиссия вскрывает конверты с пометкой «Изменения». После вскрытия конвертов с пометкой «Изменения» закупочная комиссия вскрывает все иные конверты с заявками. </w:t>
      </w:r>
    </w:p>
    <w:p w:rsidR="00374016" w:rsidRPr="00487EE0" w:rsidRDefault="00374016" w:rsidP="00B32D13">
      <w:pPr>
        <w:pStyle w:val="ListParagraph"/>
        <w:widowControl w:val="0"/>
        <w:numPr>
          <w:ilvl w:val="0"/>
          <w:numId w:val="6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487EE0">
        <w:rPr>
          <w:rFonts w:ascii="Times New Roman" w:eastAsia="HiddenHorzOCR" w:hAnsi="Times New Roman"/>
          <w:color w:val="131315"/>
          <w:sz w:val="24"/>
          <w:szCs w:val="24"/>
        </w:rPr>
        <w:t xml:space="preserve">Закупочная комиссия проверяет сохранность внешнего конверта перед вскрытием. </w:t>
      </w:r>
    </w:p>
    <w:p w:rsidR="00374016" w:rsidRPr="00487EE0" w:rsidRDefault="00374016" w:rsidP="00B32D13">
      <w:pPr>
        <w:pStyle w:val="ListParagraph"/>
        <w:widowControl w:val="0"/>
        <w:numPr>
          <w:ilvl w:val="0"/>
          <w:numId w:val="6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487EE0">
        <w:rPr>
          <w:rFonts w:ascii="Times New Roman" w:eastAsia="HiddenHorzOCR" w:hAnsi="Times New Roman"/>
          <w:color w:val="131315"/>
          <w:sz w:val="24"/>
          <w:szCs w:val="24"/>
        </w:rPr>
        <w:t>Во время вскрытия заявок аудио- и видеозапись не ведутся.</w:t>
      </w:r>
    </w:p>
    <w:p w:rsidR="00374016" w:rsidRPr="00487EE0" w:rsidRDefault="00374016" w:rsidP="00B32D13">
      <w:pPr>
        <w:pStyle w:val="ListParagraph"/>
        <w:widowControl w:val="0"/>
        <w:numPr>
          <w:ilvl w:val="0"/>
          <w:numId w:val="6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487EE0">
        <w:rPr>
          <w:rFonts w:ascii="Times New Roman" w:eastAsia="HiddenHorzOCR" w:hAnsi="Times New Roman"/>
          <w:color w:val="131315"/>
          <w:sz w:val="24"/>
          <w:szCs w:val="24"/>
        </w:rPr>
        <w:t xml:space="preserve">В ходе проведения процедуры вскрытия конвертов с заявками закупочной комиссией ведется Протокол вскрытия конвертов с заявками на участие в аукционе, в котором указываются </w:t>
      </w:r>
      <w:r>
        <w:rPr>
          <w:rFonts w:ascii="Times New Roman" w:eastAsia="HiddenHorzOCR" w:hAnsi="Times New Roman"/>
          <w:color w:val="131315"/>
          <w:sz w:val="24"/>
          <w:szCs w:val="24"/>
        </w:rPr>
        <w:t>н</w:t>
      </w:r>
      <w:r w:rsidRPr="00487EE0">
        <w:rPr>
          <w:rFonts w:ascii="Times New Roman" w:eastAsia="HiddenHorzOCR" w:hAnsi="Times New Roman"/>
          <w:color w:val="131315"/>
          <w:sz w:val="24"/>
          <w:szCs w:val="24"/>
        </w:rPr>
        <w:t>аименование (для юридического лица), фамилия, имя, отчество (для физического лица) и почтовый адрес каждого участника.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в указанный протокол вносится информация о признании аукциона несостоявшимся.</w:t>
      </w:r>
    </w:p>
    <w:p w:rsidR="00374016" w:rsidRPr="00487EE0" w:rsidRDefault="00374016" w:rsidP="00B32D13">
      <w:pPr>
        <w:pStyle w:val="ListParagraph"/>
        <w:widowControl w:val="0"/>
        <w:numPr>
          <w:ilvl w:val="0"/>
          <w:numId w:val="6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487EE0">
        <w:rPr>
          <w:rFonts w:ascii="Times New Roman" w:eastAsia="HiddenHorzOCR" w:hAnsi="Times New Roman"/>
          <w:color w:val="131315"/>
          <w:sz w:val="24"/>
          <w:szCs w:val="24"/>
        </w:rPr>
        <w:t>Протокол вскрытия конвертов с заявками на участие в аукционе ведется закупочной комиссией и подписывается всеми присутствующими членами закупочной комиссии непосредственно после вскрытия конвертов с заявками на участие в конкурсе.</w:t>
      </w:r>
    </w:p>
    <w:p w:rsidR="00374016" w:rsidRDefault="00374016" w:rsidP="00B32D13">
      <w:pPr>
        <w:pStyle w:val="ListParagraph"/>
        <w:widowControl w:val="0"/>
        <w:numPr>
          <w:ilvl w:val="0"/>
          <w:numId w:val="6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487EE0">
        <w:rPr>
          <w:rFonts w:ascii="Times New Roman" w:eastAsia="HiddenHorzOCR" w:hAnsi="Times New Roman"/>
          <w:color w:val="131315"/>
          <w:sz w:val="24"/>
          <w:szCs w:val="24"/>
        </w:rPr>
        <w:t xml:space="preserve">Протокол вскрытия конвертов с заявками размещается </w:t>
      </w:r>
      <w:r>
        <w:rPr>
          <w:rFonts w:ascii="Times New Roman" w:hAnsi="Times New Roman"/>
          <w:bCs/>
          <w:sz w:val="24"/>
          <w:szCs w:val="24"/>
        </w:rPr>
        <w:t>в единой информационной системе</w:t>
      </w:r>
      <w:r w:rsidRPr="00487EE0">
        <w:rPr>
          <w:rFonts w:ascii="Times New Roman" w:eastAsia="HiddenHorzOCR" w:hAnsi="Times New Roman"/>
          <w:color w:val="131315"/>
          <w:sz w:val="24"/>
          <w:szCs w:val="24"/>
        </w:rPr>
        <w:t xml:space="preserve"> в </w:t>
      </w:r>
      <w:r>
        <w:rPr>
          <w:rFonts w:ascii="Times New Roman" w:eastAsia="HiddenHorzOCR" w:hAnsi="Times New Roman"/>
          <w:color w:val="131315"/>
          <w:sz w:val="24"/>
          <w:szCs w:val="24"/>
        </w:rPr>
        <w:t>сроки, указанные в части 8 статьи 9</w:t>
      </w:r>
      <w:r w:rsidRPr="00487EE0">
        <w:rPr>
          <w:rFonts w:ascii="Times New Roman" w:eastAsia="HiddenHorzOCR" w:hAnsi="Times New Roman"/>
          <w:color w:val="131315"/>
          <w:sz w:val="24"/>
          <w:szCs w:val="24"/>
        </w:rPr>
        <w:t xml:space="preserve"> настоящего Положения. </w:t>
      </w:r>
    </w:p>
    <w:p w:rsidR="00374016" w:rsidRPr="00487EE0"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color w:val="131315"/>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28" w:name="_Toc319560920"/>
      <w:bookmarkStart w:id="129" w:name="_Toc319912817"/>
      <w:bookmarkStart w:id="130" w:name="_Toc319913439"/>
      <w:bookmarkStart w:id="131" w:name="_Toc319914870"/>
      <w:bookmarkStart w:id="132" w:name="_Toc319915211"/>
      <w:bookmarkStart w:id="133" w:name="_Toc372220924"/>
      <w:r>
        <w:rPr>
          <w:rFonts w:ascii="Times New Roman" w:hAnsi="Times New Roman"/>
          <w:b/>
          <w:sz w:val="32"/>
          <w:szCs w:val="32"/>
        </w:rPr>
        <w:t xml:space="preserve">Статья 34. </w:t>
      </w:r>
      <w:r w:rsidRPr="00487EE0">
        <w:rPr>
          <w:rFonts w:ascii="Times New Roman" w:hAnsi="Times New Roman"/>
          <w:b/>
          <w:sz w:val="32"/>
          <w:szCs w:val="32"/>
        </w:rPr>
        <w:t>Рассмотрение заявок на участие в аукционе</w:t>
      </w:r>
      <w:bookmarkEnd w:id="128"/>
      <w:bookmarkEnd w:id="129"/>
      <w:bookmarkEnd w:id="130"/>
      <w:bookmarkEnd w:id="131"/>
      <w:bookmarkEnd w:id="132"/>
      <w:r>
        <w:rPr>
          <w:rFonts w:ascii="Times New Roman" w:hAnsi="Times New Roman"/>
          <w:b/>
          <w:sz w:val="32"/>
          <w:szCs w:val="32"/>
        </w:rPr>
        <w:t>.</w:t>
      </w:r>
      <w:bookmarkEnd w:id="133"/>
    </w:p>
    <w:p w:rsidR="00374016" w:rsidRDefault="00374016" w:rsidP="00B32D13">
      <w:pPr>
        <w:pStyle w:val="ListParagraph"/>
        <w:widowControl w:val="0"/>
        <w:numPr>
          <w:ilvl w:val="0"/>
          <w:numId w:val="70"/>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sz w:val="24"/>
          <w:szCs w:val="24"/>
        </w:rPr>
      </w:pPr>
      <w:r w:rsidRPr="00487EE0">
        <w:rPr>
          <w:rFonts w:ascii="Times New Roman" w:eastAsia="HiddenHorzOCR" w:hAnsi="Times New Roman"/>
          <w:color w:val="131315"/>
          <w:sz w:val="24"/>
          <w:szCs w:val="24"/>
        </w:rPr>
        <w:t>Закупочная комиссия  рассматривает заявки на участие в аукционе</w:t>
      </w:r>
      <w:r>
        <w:rPr>
          <w:rFonts w:ascii="Times New Roman" w:eastAsia="HiddenHorzOCR" w:hAnsi="Times New Roman"/>
          <w:color w:val="131315"/>
          <w:sz w:val="24"/>
          <w:szCs w:val="24"/>
        </w:rPr>
        <w:t>,</w:t>
      </w:r>
      <w:r w:rsidRPr="00487EE0">
        <w:rPr>
          <w:rFonts w:ascii="Times New Roman" w:eastAsia="HiddenHorzOCR" w:hAnsi="Times New Roman"/>
          <w:color w:val="131315"/>
          <w:sz w:val="24"/>
          <w:szCs w:val="24"/>
        </w:rPr>
        <w:t xml:space="preserve"> поданные участниками закупки, с целью определения соответствия каждого участника требованиям, установленным аукционной документацией, и соответствия заявки на участие в аукционе, поданной таким </w:t>
      </w:r>
      <w:r w:rsidRPr="00115E7C">
        <w:rPr>
          <w:rFonts w:ascii="Times New Roman" w:eastAsia="HiddenHorzOCR" w:hAnsi="Times New Roman"/>
          <w:sz w:val="24"/>
          <w:szCs w:val="24"/>
        </w:rPr>
        <w:t>участником, требованиям к заявкам на участие в аукционе, установленным аукци</w:t>
      </w:r>
      <w:r>
        <w:rPr>
          <w:rFonts w:ascii="Times New Roman" w:eastAsia="HiddenHorzOCR" w:hAnsi="Times New Roman"/>
          <w:sz w:val="24"/>
          <w:szCs w:val="24"/>
        </w:rPr>
        <w:t>онной документацией и статьей 15</w:t>
      </w:r>
      <w:r w:rsidRPr="00115E7C">
        <w:rPr>
          <w:rFonts w:ascii="Times New Roman" w:eastAsia="HiddenHorzOCR" w:hAnsi="Times New Roman"/>
          <w:sz w:val="24"/>
          <w:szCs w:val="24"/>
        </w:rPr>
        <w:t xml:space="preserve"> настоящего Положения.</w:t>
      </w:r>
    </w:p>
    <w:p w:rsidR="00374016" w:rsidRPr="00115E7C" w:rsidRDefault="00374016" w:rsidP="00B32D13">
      <w:pPr>
        <w:pStyle w:val="ListParagraph"/>
        <w:widowControl w:val="0"/>
        <w:numPr>
          <w:ilvl w:val="0"/>
          <w:numId w:val="70"/>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sz w:val="24"/>
          <w:szCs w:val="24"/>
        </w:rPr>
      </w:pPr>
      <w:r>
        <w:rPr>
          <w:rFonts w:ascii="Times New Roman" w:eastAsia="HiddenHorzOCR" w:hAnsi="Times New Roman"/>
          <w:color w:val="131315"/>
          <w:sz w:val="24"/>
          <w:szCs w:val="24"/>
        </w:rPr>
        <w:t>Срок рассмотрения заявок на участие в аукционе не может превышать 20 дней с даты с даты вскрытия конвертов с заявками на участие в аукционе.</w:t>
      </w:r>
    </w:p>
    <w:p w:rsidR="00374016" w:rsidRPr="00487EE0" w:rsidRDefault="00374016" w:rsidP="00B32D13">
      <w:pPr>
        <w:pStyle w:val="ListParagraph"/>
        <w:widowControl w:val="0"/>
        <w:numPr>
          <w:ilvl w:val="0"/>
          <w:numId w:val="70"/>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115E7C">
        <w:rPr>
          <w:rFonts w:ascii="Times New Roman" w:eastAsia="HiddenHorzOCR" w:hAnsi="Times New Roman"/>
          <w:sz w:val="24"/>
          <w:szCs w:val="24"/>
        </w:rPr>
        <w:t>По результатам рассмотрения</w:t>
      </w:r>
      <w:r w:rsidRPr="00487EE0">
        <w:rPr>
          <w:rFonts w:ascii="Times New Roman" w:eastAsia="HiddenHorzOCR" w:hAnsi="Times New Roman"/>
          <w:color w:val="131315"/>
          <w:sz w:val="24"/>
          <w:szCs w:val="24"/>
        </w:rPr>
        <w:t xml:space="preserve"> заявок на участие в аукционе закупочной комиссией  принимается решение о  допуске к участию в аукционе и о признании участника закупки участником аукциона или об отказе в допуске участника </w:t>
      </w:r>
      <w:r>
        <w:rPr>
          <w:rFonts w:ascii="Times New Roman" w:eastAsia="HiddenHorzOCR" w:hAnsi="Times New Roman"/>
          <w:color w:val="131315"/>
          <w:sz w:val="24"/>
          <w:szCs w:val="24"/>
        </w:rPr>
        <w:t>к</w:t>
      </w:r>
      <w:r w:rsidRPr="00487EE0">
        <w:rPr>
          <w:rFonts w:ascii="Times New Roman" w:eastAsia="HiddenHorzOCR" w:hAnsi="Times New Roman"/>
          <w:color w:val="131315"/>
          <w:sz w:val="24"/>
          <w:szCs w:val="24"/>
        </w:rPr>
        <w:t xml:space="preserve"> участи</w:t>
      </w:r>
      <w:r>
        <w:rPr>
          <w:rFonts w:ascii="Times New Roman" w:eastAsia="HiddenHorzOCR" w:hAnsi="Times New Roman"/>
          <w:color w:val="131315"/>
          <w:sz w:val="24"/>
          <w:szCs w:val="24"/>
        </w:rPr>
        <w:t>ю</w:t>
      </w:r>
      <w:r w:rsidRPr="00487EE0">
        <w:rPr>
          <w:rFonts w:ascii="Times New Roman" w:eastAsia="HiddenHorzOCR" w:hAnsi="Times New Roman"/>
          <w:color w:val="131315"/>
          <w:sz w:val="24"/>
          <w:szCs w:val="24"/>
        </w:rPr>
        <w:t xml:space="preserve"> в аукционе. </w:t>
      </w:r>
    </w:p>
    <w:p w:rsidR="00374016" w:rsidRPr="00487EE0" w:rsidRDefault="00374016" w:rsidP="00B32D13">
      <w:pPr>
        <w:pStyle w:val="ListParagraph"/>
        <w:widowControl w:val="0"/>
        <w:numPr>
          <w:ilvl w:val="0"/>
          <w:numId w:val="70"/>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487EE0">
        <w:rPr>
          <w:rFonts w:ascii="Times New Roman" w:eastAsia="HiddenHorzOCR" w:hAnsi="Times New Roman"/>
          <w:color w:val="131315"/>
          <w:sz w:val="24"/>
          <w:szCs w:val="24"/>
        </w:rPr>
        <w:t xml:space="preserve">Сведения об участниках размещения заказа,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Протокол рассмотрения заявок на участие в аукционе формируется закупочной комиссией, подписывается всеми присутствующими членами комиссии непосредственно после окончания рассмотрения заявок на участие в аукционе. Указанный протокол размещается </w:t>
      </w:r>
      <w:r>
        <w:rPr>
          <w:rFonts w:ascii="Times New Roman" w:hAnsi="Times New Roman"/>
          <w:bCs/>
          <w:sz w:val="24"/>
          <w:szCs w:val="24"/>
        </w:rPr>
        <w:t>в единой информационной системе</w:t>
      </w:r>
      <w:r w:rsidRPr="00487EE0">
        <w:rPr>
          <w:rFonts w:ascii="Times New Roman" w:eastAsia="HiddenHorzOCR" w:hAnsi="Times New Roman"/>
          <w:color w:val="131315"/>
          <w:sz w:val="24"/>
          <w:szCs w:val="24"/>
        </w:rPr>
        <w:t xml:space="preserve"> в </w:t>
      </w:r>
      <w:r>
        <w:rPr>
          <w:rFonts w:ascii="Times New Roman" w:eastAsia="HiddenHorzOCR" w:hAnsi="Times New Roman"/>
          <w:color w:val="131315"/>
          <w:sz w:val="24"/>
          <w:szCs w:val="24"/>
        </w:rPr>
        <w:t xml:space="preserve">сроки указанные </w:t>
      </w:r>
      <w:r w:rsidRPr="00E25A79">
        <w:rPr>
          <w:rFonts w:ascii="Times New Roman" w:eastAsia="HiddenHorzOCR" w:hAnsi="Times New Roman"/>
          <w:color w:val="131315"/>
          <w:sz w:val="24"/>
          <w:szCs w:val="24"/>
        </w:rPr>
        <w:t>частью 8 статьи 9</w:t>
      </w:r>
      <w:r w:rsidRPr="00487EE0">
        <w:rPr>
          <w:rFonts w:ascii="Times New Roman" w:eastAsia="HiddenHorzOCR" w:hAnsi="Times New Roman"/>
          <w:color w:val="131315"/>
          <w:sz w:val="24"/>
          <w:szCs w:val="24"/>
        </w:rPr>
        <w:t xml:space="preserve"> настоящего Положения. </w:t>
      </w:r>
    </w:p>
    <w:p w:rsidR="00374016" w:rsidRPr="00487EE0" w:rsidRDefault="00374016" w:rsidP="00B32D13">
      <w:pPr>
        <w:pStyle w:val="ListParagraph"/>
        <w:widowControl w:val="0"/>
        <w:numPr>
          <w:ilvl w:val="0"/>
          <w:numId w:val="70"/>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487EE0">
        <w:rPr>
          <w:rFonts w:ascii="Times New Roman" w:eastAsia="HiddenHorzOCR" w:hAnsi="Times New Roman"/>
          <w:color w:val="131315"/>
          <w:sz w:val="24"/>
          <w:szCs w:val="24"/>
        </w:rPr>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
    <w:p w:rsidR="00374016" w:rsidRDefault="00374016" w:rsidP="00B32D13">
      <w:pPr>
        <w:pStyle w:val="ListParagraph"/>
        <w:widowControl w:val="0"/>
        <w:numPr>
          <w:ilvl w:val="0"/>
          <w:numId w:val="70"/>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487EE0">
        <w:rPr>
          <w:rFonts w:ascii="Times New Roman" w:eastAsia="HiddenHorzOCR" w:hAnsi="Times New Roman"/>
          <w:color w:val="131315"/>
          <w:sz w:val="24"/>
          <w:szCs w:val="24"/>
        </w:rPr>
        <w:t>Закупочная комиссия вправе принять решение о заключении договора  с единственным участником аукциона по начальной (максимальной) цене договора или о проведении аукциона повторно. Заказчик вправе направить  единственному участнику предложение о снижении цены договора не более, чем на 15 % от начальной (максимальной) цены договора. В случае согласия участника договор заключается по согласованной сторонами цене, которая не может превышать начальную (максимальную) цену договора.  В случае</w:t>
      </w:r>
      <w:r>
        <w:rPr>
          <w:rFonts w:ascii="Times New Roman" w:eastAsia="HiddenHorzOCR" w:hAnsi="Times New Roman"/>
          <w:color w:val="131315"/>
          <w:sz w:val="24"/>
          <w:szCs w:val="24"/>
        </w:rPr>
        <w:t>,</w:t>
      </w:r>
      <w:r w:rsidRPr="00487EE0">
        <w:rPr>
          <w:rFonts w:ascii="Times New Roman" w:eastAsia="HiddenHorzOCR" w:hAnsi="Times New Roman"/>
          <w:color w:val="131315"/>
          <w:sz w:val="24"/>
          <w:szCs w:val="24"/>
        </w:rPr>
        <w:t xml:space="preserve"> если на аукцион (лот) не подано ни одной заявки или заявки всех участников отклонены закупочная комиссия принимает решение о признании аукциона несостоявшимся и проведении повторных процедур закупок. </w:t>
      </w:r>
    </w:p>
    <w:p w:rsidR="00374016" w:rsidRPr="00487EE0"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color w:val="131315"/>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34" w:name="_Toc319560921"/>
      <w:bookmarkStart w:id="135" w:name="_Toc319912818"/>
      <w:bookmarkStart w:id="136" w:name="_Toc319913440"/>
      <w:bookmarkStart w:id="137" w:name="_Toc319914871"/>
      <w:bookmarkStart w:id="138" w:name="_Toc319915212"/>
      <w:bookmarkStart w:id="139" w:name="_Toc372220925"/>
      <w:r>
        <w:rPr>
          <w:rFonts w:ascii="Times New Roman" w:hAnsi="Times New Roman"/>
          <w:b/>
          <w:sz w:val="32"/>
          <w:szCs w:val="32"/>
        </w:rPr>
        <w:t xml:space="preserve">Статья 35. </w:t>
      </w:r>
      <w:r w:rsidRPr="00487EE0">
        <w:rPr>
          <w:rFonts w:ascii="Times New Roman" w:hAnsi="Times New Roman"/>
          <w:b/>
          <w:sz w:val="32"/>
          <w:szCs w:val="32"/>
        </w:rPr>
        <w:t>Проведение открытого аукциона</w:t>
      </w:r>
      <w:bookmarkEnd w:id="134"/>
      <w:bookmarkEnd w:id="135"/>
      <w:bookmarkEnd w:id="136"/>
      <w:bookmarkEnd w:id="137"/>
      <w:bookmarkEnd w:id="138"/>
      <w:r>
        <w:rPr>
          <w:rFonts w:ascii="Times New Roman" w:hAnsi="Times New Roman"/>
          <w:b/>
          <w:sz w:val="32"/>
          <w:szCs w:val="32"/>
        </w:rPr>
        <w:t>.</w:t>
      </w:r>
      <w:bookmarkEnd w:id="139"/>
    </w:p>
    <w:p w:rsidR="00374016" w:rsidRPr="00554CE0" w:rsidRDefault="00374016" w:rsidP="00B32D13">
      <w:pPr>
        <w:pStyle w:val="ListParagraph"/>
        <w:widowControl w:val="0"/>
        <w:numPr>
          <w:ilvl w:val="0"/>
          <w:numId w:val="7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554CE0">
        <w:rPr>
          <w:rFonts w:ascii="Times New Roman" w:eastAsia="HiddenHorzOCR" w:hAnsi="Times New Roman"/>
          <w:color w:val="131315"/>
          <w:sz w:val="24"/>
          <w:szCs w:val="24"/>
        </w:rPr>
        <w:t>Аукцион проводится в сроки, указанные в извещении о проведении открытого аукциона. Участник вправе направить для участия в аукционе только одно уполномоченное лицо. Уполномоченные лица участников должны зарегистрироваться в порядке и в сроки</w:t>
      </w:r>
      <w:r>
        <w:rPr>
          <w:rFonts w:ascii="Times New Roman" w:eastAsia="HiddenHorzOCR" w:hAnsi="Times New Roman"/>
          <w:color w:val="131315"/>
          <w:sz w:val="24"/>
          <w:szCs w:val="24"/>
        </w:rPr>
        <w:t>,</w:t>
      </w:r>
      <w:r w:rsidRPr="00554CE0">
        <w:rPr>
          <w:rFonts w:ascii="Times New Roman" w:eastAsia="HiddenHorzOCR" w:hAnsi="Times New Roman"/>
          <w:color w:val="131315"/>
          <w:sz w:val="24"/>
          <w:szCs w:val="24"/>
        </w:rPr>
        <w:t xml:space="preserve"> установленные аукционной документацией</w:t>
      </w:r>
      <w:r>
        <w:rPr>
          <w:rFonts w:ascii="Times New Roman" w:eastAsia="HiddenHorzOCR" w:hAnsi="Times New Roman"/>
          <w:color w:val="131315"/>
          <w:sz w:val="24"/>
          <w:szCs w:val="24"/>
        </w:rPr>
        <w:t>,</w:t>
      </w:r>
      <w:r w:rsidRPr="00554CE0">
        <w:rPr>
          <w:rFonts w:ascii="Times New Roman" w:eastAsia="HiddenHorzOCR" w:hAnsi="Times New Roman"/>
          <w:color w:val="131315"/>
          <w:sz w:val="24"/>
          <w:szCs w:val="24"/>
        </w:rPr>
        <w:t xml:space="preserve"> и предоставить документы в соответствии с требованиями аукционной документацией. </w:t>
      </w:r>
    </w:p>
    <w:p w:rsidR="00374016" w:rsidRPr="00554CE0" w:rsidRDefault="00374016" w:rsidP="00B32D13">
      <w:pPr>
        <w:pStyle w:val="ListParagraph"/>
        <w:widowControl w:val="0"/>
        <w:numPr>
          <w:ilvl w:val="0"/>
          <w:numId w:val="7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554CE0">
        <w:rPr>
          <w:rFonts w:ascii="Times New Roman" w:eastAsia="HiddenHorzOCR" w:hAnsi="Times New Roman"/>
          <w:color w:val="131315"/>
          <w:sz w:val="24"/>
          <w:szCs w:val="24"/>
        </w:rPr>
        <w:t>При регистрации уполномоченное лицо участника открытого аукциона получает регистрационный номер (пронумерованную карточку).</w:t>
      </w:r>
    </w:p>
    <w:p w:rsidR="00374016" w:rsidRPr="00554CE0" w:rsidRDefault="00374016" w:rsidP="00B32D13">
      <w:pPr>
        <w:pStyle w:val="ListParagraph"/>
        <w:widowControl w:val="0"/>
        <w:numPr>
          <w:ilvl w:val="0"/>
          <w:numId w:val="7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554CE0">
        <w:rPr>
          <w:rFonts w:ascii="Times New Roman" w:eastAsia="HiddenHorzOCR" w:hAnsi="Times New Roman"/>
          <w:color w:val="131315"/>
          <w:sz w:val="24"/>
          <w:szCs w:val="24"/>
        </w:rPr>
        <w:t>До начала открытого аукциона в помещение для его проведения приглашаются уполномоченные лица участников, имеющие регистрационный номер. После приглашения участников регистрация заканчивается, опоздавшие участники аукциона в помещение для проведения открытого аукциона не допускаются.</w:t>
      </w:r>
    </w:p>
    <w:p w:rsidR="00374016" w:rsidRPr="00554CE0" w:rsidRDefault="00374016" w:rsidP="00B32D13">
      <w:pPr>
        <w:pStyle w:val="ListParagraph"/>
        <w:widowControl w:val="0"/>
        <w:numPr>
          <w:ilvl w:val="0"/>
          <w:numId w:val="7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554CE0">
        <w:rPr>
          <w:rFonts w:ascii="Times New Roman" w:eastAsia="HiddenHorzOCR" w:hAnsi="Times New Roman"/>
          <w:color w:val="131315"/>
          <w:sz w:val="24"/>
          <w:szCs w:val="24"/>
        </w:rPr>
        <w:t>Участникам аукциона запрещается перебивать и переспрашивать аукциониста, комментировать и оспаривать действия аукциониста и закупочной комиссии, вступать в переговоры между собой, а также иным образом затруднять работу аукциониста и закупочной комиссии. Все спорные ситуации между участниками аукциона и Заказчиком рассматриваются закупочной комиссией после окончания аукциона (аукциона по лоту), перед принятием решения о победителях аукциона (лота).</w:t>
      </w:r>
    </w:p>
    <w:p w:rsidR="00374016" w:rsidRPr="00554CE0" w:rsidRDefault="00374016" w:rsidP="00B32D13">
      <w:pPr>
        <w:pStyle w:val="ListParagraph"/>
        <w:widowControl w:val="0"/>
        <w:numPr>
          <w:ilvl w:val="0"/>
          <w:numId w:val="7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554CE0">
        <w:rPr>
          <w:rFonts w:ascii="Times New Roman" w:eastAsia="HiddenHorzOCR" w:hAnsi="Times New Roman"/>
          <w:color w:val="131315"/>
          <w:sz w:val="24"/>
          <w:szCs w:val="24"/>
        </w:rPr>
        <w:t xml:space="preserve">Участники аукциона, нарушившие правила участия в аукционе (присутствия на аукционе), лишаются права участия в аукционе  и удаляются из помещения, в котором проводится аукцион. </w:t>
      </w:r>
    </w:p>
    <w:p w:rsidR="00374016" w:rsidRPr="00554CE0" w:rsidRDefault="00374016" w:rsidP="00B32D13">
      <w:pPr>
        <w:pStyle w:val="ListParagraph"/>
        <w:widowControl w:val="0"/>
        <w:numPr>
          <w:ilvl w:val="0"/>
          <w:numId w:val="7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554CE0">
        <w:rPr>
          <w:rFonts w:ascii="Times New Roman" w:eastAsia="HiddenHorzOCR" w:hAnsi="Times New Roman"/>
          <w:color w:val="131315"/>
          <w:sz w:val="24"/>
          <w:szCs w:val="24"/>
        </w:rPr>
        <w:t>В случае неявки участника открытого аукциона на аукцион заявка участника не рассматривается, неявка расценивается как отказ от участия в аукционе.</w:t>
      </w:r>
    </w:p>
    <w:p w:rsidR="00374016" w:rsidRPr="00554CE0" w:rsidRDefault="00374016" w:rsidP="00B32D13">
      <w:pPr>
        <w:pStyle w:val="ListParagraph"/>
        <w:widowControl w:val="0"/>
        <w:numPr>
          <w:ilvl w:val="0"/>
          <w:numId w:val="7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554CE0">
        <w:rPr>
          <w:rFonts w:ascii="Times New Roman" w:eastAsia="HiddenHorzOCR" w:hAnsi="Times New Roman"/>
          <w:color w:val="131315"/>
          <w:sz w:val="24"/>
          <w:szCs w:val="24"/>
        </w:rPr>
        <w:t>Аукцион начинается с объявления аукционистом:</w:t>
      </w:r>
    </w:p>
    <w:p w:rsidR="00374016" w:rsidRPr="00554CE0" w:rsidRDefault="00374016" w:rsidP="00B32D13">
      <w:pPr>
        <w:pStyle w:val="ListParagraph"/>
        <w:numPr>
          <w:ilvl w:val="3"/>
          <w:numId w:val="72"/>
        </w:numPr>
        <w:tabs>
          <w:tab w:val="left" w:pos="0"/>
          <w:tab w:val="left" w:pos="1134"/>
        </w:tabs>
        <w:spacing w:after="120" w:line="360" w:lineRule="auto"/>
        <w:ind w:left="0" w:firstLine="709"/>
        <w:jc w:val="both"/>
        <w:rPr>
          <w:rFonts w:ascii="Times New Roman" w:hAnsi="Times New Roman"/>
          <w:sz w:val="24"/>
          <w:szCs w:val="24"/>
        </w:rPr>
      </w:pPr>
      <w:r w:rsidRPr="00554CE0">
        <w:rPr>
          <w:rFonts w:ascii="Times New Roman" w:hAnsi="Times New Roman"/>
          <w:sz w:val="24"/>
          <w:szCs w:val="24"/>
        </w:rPr>
        <w:t>начала проведения аукциона (аукциона по лоту) с указанием предмета договора;</w:t>
      </w:r>
    </w:p>
    <w:p w:rsidR="00374016" w:rsidRPr="00554CE0" w:rsidRDefault="00374016" w:rsidP="00B32D13">
      <w:pPr>
        <w:pStyle w:val="ListParagraph"/>
        <w:numPr>
          <w:ilvl w:val="3"/>
          <w:numId w:val="72"/>
        </w:numPr>
        <w:tabs>
          <w:tab w:val="left" w:pos="0"/>
          <w:tab w:val="left" w:pos="1134"/>
        </w:tabs>
        <w:spacing w:after="120" w:line="360" w:lineRule="auto"/>
        <w:ind w:left="0" w:firstLine="709"/>
        <w:jc w:val="both"/>
        <w:rPr>
          <w:rFonts w:ascii="Times New Roman" w:hAnsi="Times New Roman"/>
          <w:sz w:val="24"/>
          <w:szCs w:val="24"/>
        </w:rPr>
      </w:pPr>
      <w:r w:rsidRPr="00554CE0">
        <w:rPr>
          <w:rFonts w:ascii="Times New Roman" w:hAnsi="Times New Roman"/>
          <w:sz w:val="24"/>
          <w:szCs w:val="24"/>
        </w:rPr>
        <w:t>номера лота (в случае проведения аукциона по нескольким лотам);</w:t>
      </w:r>
    </w:p>
    <w:p w:rsidR="00374016" w:rsidRPr="00554CE0" w:rsidRDefault="00374016" w:rsidP="00B32D13">
      <w:pPr>
        <w:pStyle w:val="ListParagraph"/>
        <w:numPr>
          <w:ilvl w:val="3"/>
          <w:numId w:val="72"/>
        </w:numPr>
        <w:tabs>
          <w:tab w:val="left" w:pos="0"/>
          <w:tab w:val="left" w:pos="1134"/>
        </w:tabs>
        <w:spacing w:after="120" w:line="360" w:lineRule="auto"/>
        <w:ind w:left="0" w:firstLine="709"/>
        <w:jc w:val="both"/>
        <w:rPr>
          <w:rFonts w:ascii="Times New Roman" w:hAnsi="Times New Roman"/>
          <w:sz w:val="24"/>
          <w:szCs w:val="24"/>
        </w:rPr>
      </w:pPr>
      <w:r w:rsidRPr="00554CE0">
        <w:rPr>
          <w:rFonts w:ascii="Times New Roman" w:hAnsi="Times New Roman"/>
          <w:sz w:val="24"/>
          <w:szCs w:val="24"/>
        </w:rPr>
        <w:t>начальной (максимальной) цены договора (лота)</w:t>
      </w:r>
      <w:r>
        <w:rPr>
          <w:rFonts w:ascii="Times New Roman" w:hAnsi="Times New Roman"/>
          <w:sz w:val="24"/>
          <w:szCs w:val="24"/>
        </w:rPr>
        <w:t>;</w:t>
      </w:r>
    </w:p>
    <w:p w:rsidR="00374016" w:rsidRPr="00554CE0" w:rsidRDefault="00374016" w:rsidP="00B32D13">
      <w:pPr>
        <w:pStyle w:val="ListParagraph"/>
        <w:numPr>
          <w:ilvl w:val="3"/>
          <w:numId w:val="72"/>
        </w:numPr>
        <w:tabs>
          <w:tab w:val="left" w:pos="0"/>
          <w:tab w:val="left" w:pos="1134"/>
        </w:tabs>
        <w:spacing w:after="120" w:line="360" w:lineRule="auto"/>
        <w:ind w:left="0" w:firstLine="709"/>
        <w:jc w:val="both"/>
        <w:rPr>
          <w:rFonts w:ascii="Times New Roman" w:hAnsi="Times New Roman"/>
          <w:sz w:val="24"/>
          <w:szCs w:val="24"/>
        </w:rPr>
      </w:pPr>
      <w:r w:rsidRPr="00554CE0">
        <w:rPr>
          <w:rFonts w:ascii="Times New Roman" w:hAnsi="Times New Roman"/>
          <w:sz w:val="24"/>
          <w:szCs w:val="24"/>
        </w:rPr>
        <w:t>«шага аукциона»;</w:t>
      </w:r>
    </w:p>
    <w:p w:rsidR="00374016" w:rsidRPr="00554CE0" w:rsidRDefault="00374016" w:rsidP="00B32D13">
      <w:pPr>
        <w:pStyle w:val="ListParagraph"/>
        <w:numPr>
          <w:ilvl w:val="3"/>
          <w:numId w:val="72"/>
        </w:numPr>
        <w:tabs>
          <w:tab w:val="left" w:pos="0"/>
          <w:tab w:val="left" w:pos="1134"/>
        </w:tabs>
        <w:spacing w:after="120" w:line="360" w:lineRule="auto"/>
        <w:ind w:left="0" w:firstLine="709"/>
        <w:jc w:val="both"/>
        <w:rPr>
          <w:rFonts w:ascii="Times New Roman" w:hAnsi="Times New Roman"/>
          <w:sz w:val="24"/>
          <w:szCs w:val="24"/>
        </w:rPr>
      </w:pPr>
      <w:r w:rsidRPr="00554CE0">
        <w:rPr>
          <w:rFonts w:ascii="Times New Roman" w:hAnsi="Times New Roman"/>
          <w:sz w:val="24"/>
          <w:szCs w:val="24"/>
        </w:rPr>
        <w:t xml:space="preserve">наименований явившихся на аукцион участников аукциона; </w:t>
      </w:r>
    </w:p>
    <w:p w:rsidR="00374016" w:rsidRPr="00554CE0" w:rsidRDefault="00374016" w:rsidP="00B32D13">
      <w:pPr>
        <w:pStyle w:val="ListParagraph"/>
        <w:numPr>
          <w:ilvl w:val="3"/>
          <w:numId w:val="72"/>
        </w:numPr>
        <w:tabs>
          <w:tab w:val="left" w:pos="0"/>
          <w:tab w:val="left" w:pos="1134"/>
        </w:tabs>
        <w:spacing w:after="120" w:line="360" w:lineRule="auto"/>
        <w:ind w:left="0" w:firstLine="709"/>
        <w:jc w:val="both"/>
        <w:rPr>
          <w:rFonts w:ascii="Times New Roman" w:hAnsi="Times New Roman"/>
          <w:sz w:val="24"/>
          <w:szCs w:val="24"/>
        </w:rPr>
      </w:pPr>
      <w:r w:rsidRPr="00554CE0">
        <w:rPr>
          <w:rFonts w:ascii="Times New Roman" w:hAnsi="Times New Roman"/>
          <w:sz w:val="24"/>
          <w:szCs w:val="24"/>
        </w:rPr>
        <w:t xml:space="preserve">предложения участникам аукциона снижать  цену договора. </w:t>
      </w:r>
    </w:p>
    <w:p w:rsidR="00374016" w:rsidRPr="00554CE0" w:rsidRDefault="00374016" w:rsidP="00B32D13">
      <w:pPr>
        <w:pStyle w:val="ListParagraph"/>
        <w:widowControl w:val="0"/>
        <w:numPr>
          <w:ilvl w:val="0"/>
          <w:numId w:val="7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554CE0">
        <w:rPr>
          <w:rFonts w:ascii="Times New Roman" w:eastAsia="HiddenHorzOCR" w:hAnsi="Times New Roman"/>
          <w:color w:val="131315"/>
          <w:sz w:val="24"/>
          <w:szCs w:val="24"/>
        </w:rPr>
        <w:t xml:space="preserve">Аукцион проводится путем снижения начальной (максимальной) цены договора на шаг аукциона. Шаг аукциона составляет 5 % от начальной (максимальной) цены договора. Шагом аукциона является величина, на которую осуществляется снижение начальной (максимальной) цены договора, установленной аукционной документацией. </w:t>
      </w:r>
    </w:p>
    <w:p w:rsidR="00374016" w:rsidRPr="00554CE0" w:rsidRDefault="00374016" w:rsidP="00B32D13">
      <w:pPr>
        <w:pStyle w:val="ListParagraph"/>
        <w:widowControl w:val="0"/>
        <w:numPr>
          <w:ilvl w:val="0"/>
          <w:numId w:val="7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554CE0">
        <w:rPr>
          <w:rFonts w:ascii="Times New Roman" w:eastAsia="HiddenHorzOCR" w:hAnsi="Times New Roman"/>
          <w:color w:val="131315"/>
          <w:sz w:val="24"/>
          <w:szCs w:val="24"/>
        </w:rPr>
        <w:t>Участник аукциона после объявления аукционистом начальной (максимальной) цены договора (цены лота),  а далее цены договора, уменьшенной в соответствии с «шагом аукциона»</w:t>
      </w:r>
      <w:r>
        <w:rPr>
          <w:rFonts w:ascii="Times New Roman" w:eastAsia="HiddenHorzOCR" w:hAnsi="Times New Roman"/>
          <w:color w:val="131315"/>
          <w:sz w:val="24"/>
          <w:szCs w:val="24"/>
        </w:rPr>
        <w:t>,</w:t>
      </w:r>
      <w:r w:rsidRPr="00554CE0">
        <w:rPr>
          <w:rFonts w:ascii="Times New Roman" w:eastAsia="HiddenHorzOCR" w:hAnsi="Times New Roman"/>
          <w:color w:val="131315"/>
          <w:sz w:val="24"/>
          <w:szCs w:val="24"/>
        </w:rPr>
        <w:t xml:space="preserve"> поднимает регистрационный номер в случае, если он согласен заключить договор по объявленной цене. </w:t>
      </w:r>
    </w:p>
    <w:p w:rsidR="00374016" w:rsidRPr="00554CE0" w:rsidRDefault="00374016" w:rsidP="00B32D13">
      <w:pPr>
        <w:pStyle w:val="ListParagraph"/>
        <w:widowControl w:val="0"/>
        <w:numPr>
          <w:ilvl w:val="0"/>
          <w:numId w:val="7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554CE0">
        <w:rPr>
          <w:rFonts w:ascii="Times New Roman" w:eastAsia="HiddenHorzOCR" w:hAnsi="Times New Roman"/>
          <w:color w:val="131315"/>
          <w:sz w:val="24"/>
          <w:szCs w:val="24"/>
        </w:rPr>
        <w:t xml:space="preserve">Поднятие участником аукциона таблички с регистрационным номером после приглашения аукциониста делать предложения означает подачу ценового предложения на расчетную цену договора. Участником, сделавшим предложение на расчетную цену договора,  является участник, который первый поднял табличку с регистрационным номером, что подтверждается оглашением аукционистом его регистрационного номера. </w:t>
      </w:r>
    </w:p>
    <w:p w:rsidR="00374016" w:rsidRPr="00554CE0" w:rsidRDefault="00374016" w:rsidP="00B32D13">
      <w:pPr>
        <w:pStyle w:val="ListParagraph"/>
        <w:widowControl w:val="0"/>
        <w:numPr>
          <w:ilvl w:val="0"/>
          <w:numId w:val="7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554CE0">
        <w:rPr>
          <w:rFonts w:ascii="Times New Roman" w:eastAsia="HiddenHorzOCR" w:hAnsi="Times New Roman"/>
          <w:color w:val="131315"/>
          <w:sz w:val="24"/>
          <w:szCs w:val="24"/>
        </w:rPr>
        <w:t>Участник аукциона обязан опустить регистрационный номер после объявления аукционистом регистрационного номера участника, сделавшего предложение.</w:t>
      </w:r>
    </w:p>
    <w:p w:rsidR="00374016" w:rsidRPr="00554CE0" w:rsidRDefault="00374016" w:rsidP="00B32D13">
      <w:pPr>
        <w:pStyle w:val="ListParagraph"/>
        <w:widowControl w:val="0"/>
        <w:numPr>
          <w:ilvl w:val="0"/>
          <w:numId w:val="7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554CE0">
        <w:rPr>
          <w:rFonts w:ascii="Times New Roman" w:eastAsia="HiddenHorzOCR" w:hAnsi="Times New Roman"/>
          <w:color w:val="131315"/>
          <w:sz w:val="24"/>
          <w:szCs w:val="24"/>
        </w:rPr>
        <w:t>Участник аукциона вправе делать предложения о цене договора только в период времени от приглашения аукциониста делать предложения до объявления аукционистом регистрационного номера участника, сделавшего предложение о снижении цены договора. Делать предложения о цене договора до приглашения аукциониста не допускается.</w:t>
      </w:r>
    </w:p>
    <w:p w:rsidR="00374016" w:rsidRPr="00554CE0" w:rsidRDefault="00374016" w:rsidP="00B32D13">
      <w:pPr>
        <w:pStyle w:val="ListParagraph"/>
        <w:widowControl w:val="0"/>
        <w:numPr>
          <w:ilvl w:val="0"/>
          <w:numId w:val="7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554CE0">
        <w:rPr>
          <w:rFonts w:ascii="Times New Roman" w:eastAsia="HiddenHorzOCR" w:hAnsi="Times New Roman"/>
          <w:color w:val="131315"/>
          <w:sz w:val="24"/>
          <w:szCs w:val="24"/>
        </w:rPr>
        <w:t xml:space="preserve">В ходе  аукциона аукционист последовательно, в соответствии  с «шагом аукциона», объявляет процентное снижение  начальной (максимальной) цены договора (лота) и приглашает делать предложение по текущей расчетной цене. </w:t>
      </w:r>
    </w:p>
    <w:p w:rsidR="00374016" w:rsidRPr="00554CE0" w:rsidRDefault="00374016" w:rsidP="00B32D13">
      <w:pPr>
        <w:pStyle w:val="ListParagraph"/>
        <w:widowControl w:val="0"/>
        <w:numPr>
          <w:ilvl w:val="0"/>
          <w:numId w:val="7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554CE0">
        <w:rPr>
          <w:rFonts w:ascii="Times New Roman" w:eastAsia="HiddenHorzOCR" w:hAnsi="Times New Roman"/>
          <w:color w:val="131315"/>
          <w:sz w:val="24"/>
          <w:szCs w:val="24"/>
        </w:rPr>
        <w:t>В случае</w:t>
      </w:r>
      <w:r>
        <w:rPr>
          <w:rFonts w:ascii="Times New Roman" w:eastAsia="HiddenHorzOCR" w:hAnsi="Times New Roman"/>
          <w:color w:val="131315"/>
          <w:sz w:val="24"/>
          <w:szCs w:val="24"/>
        </w:rPr>
        <w:t>,</w:t>
      </w:r>
      <w:r w:rsidRPr="00554CE0">
        <w:rPr>
          <w:rFonts w:ascii="Times New Roman" w:eastAsia="HiddenHorzOCR" w:hAnsi="Times New Roman"/>
          <w:color w:val="131315"/>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объявляет об окончании проведения аукциона (аукциона по лоту), последнее и  предпоследнее предложения о цене договора, регистрационный номер и наименование победителя аукциона и участника аукциона, сделавшего предпоследнее предложение о цене договора.  Выигравшим аукцион признается  участник, предложивший наиболее низкую цену договора.</w:t>
      </w:r>
    </w:p>
    <w:p w:rsidR="00374016" w:rsidRPr="00554CE0" w:rsidRDefault="00374016" w:rsidP="00B32D13">
      <w:pPr>
        <w:pStyle w:val="ListParagraph"/>
        <w:widowControl w:val="0"/>
        <w:numPr>
          <w:ilvl w:val="0"/>
          <w:numId w:val="7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554CE0">
        <w:rPr>
          <w:rFonts w:ascii="Times New Roman" w:eastAsia="HiddenHorzOCR" w:hAnsi="Times New Roman"/>
          <w:color w:val="131315"/>
          <w:sz w:val="24"/>
          <w:szCs w:val="24"/>
        </w:rPr>
        <w:t>В случае если при проведении аукциона цена договора снижена до нуля,  аукцион проводится на право заключить договор путем повышения цены договора, которую участник готов выплатить Заказчику за право заключения договора,  от нуля на шаг аукциона. В случае</w:t>
      </w:r>
      <w:r>
        <w:rPr>
          <w:rFonts w:ascii="Times New Roman" w:eastAsia="HiddenHorzOCR" w:hAnsi="Times New Roman"/>
          <w:color w:val="131315"/>
          <w:sz w:val="24"/>
          <w:szCs w:val="24"/>
        </w:rPr>
        <w:t>,</w:t>
      </w:r>
      <w:r w:rsidRPr="00554CE0">
        <w:rPr>
          <w:rFonts w:ascii="Times New Roman" w:eastAsia="HiddenHorzOCR" w:hAnsi="Times New Roman"/>
          <w:color w:val="131315"/>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объявляет об окончании проведения аукциона (аукциона по лоту), последнее и  предпоследнее предложения о цене договора, регистрационный номер и наименование победителя аукциона и участника аукциона, сделавшего предпоследнее предложение о цене договора.   Выигравшим аукцион в данном случае признается лицо, предложившее  наиболее высокую цену договора.         </w:t>
      </w:r>
    </w:p>
    <w:p w:rsidR="00374016" w:rsidRPr="00554CE0" w:rsidRDefault="00374016" w:rsidP="00B32D13">
      <w:pPr>
        <w:pStyle w:val="ListParagraph"/>
        <w:widowControl w:val="0"/>
        <w:numPr>
          <w:ilvl w:val="0"/>
          <w:numId w:val="7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554CE0">
        <w:rPr>
          <w:rFonts w:ascii="Times New Roman" w:eastAsia="HiddenHorzOCR" w:hAnsi="Times New Roman"/>
          <w:color w:val="131315"/>
          <w:sz w:val="24"/>
          <w:szCs w:val="24"/>
        </w:rPr>
        <w:t xml:space="preserve">Протокол о результатах открытого аукциона размещается </w:t>
      </w:r>
      <w:r>
        <w:rPr>
          <w:rFonts w:ascii="Times New Roman" w:hAnsi="Times New Roman"/>
          <w:bCs/>
          <w:sz w:val="24"/>
          <w:szCs w:val="24"/>
        </w:rPr>
        <w:t>в единой информационной системе</w:t>
      </w:r>
      <w:r w:rsidRPr="00554CE0">
        <w:rPr>
          <w:rFonts w:ascii="Times New Roman" w:eastAsia="HiddenHorzOCR" w:hAnsi="Times New Roman"/>
          <w:color w:val="131315"/>
          <w:sz w:val="24"/>
          <w:szCs w:val="24"/>
        </w:rPr>
        <w:t xml:space="preserve"> не позднее чем через три  дня со дня его подписания. </w:t>
      </w:r>
    </w:p>
    <w:p w:rsidR="00374016" w:rsidRPr="00554CE0" w:rsidRDefault="00374016" w:rsidP="00B32D13">
      <w:pPr>
        <w:pStyle w:val="ListParagraph"/>
        <w:widowControl w:val="0"/>
        <w:numPr>
          <w:ilvl w:val="0"/>
          <w:numId w:val="7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554CE0">
        <w:rPr>
          <w:rFonts w:ascii="Times New Roman" w:eastAsia="HiddenHorzOCR" w:hAnsi="Times New Roman"/>
          <w:color w:val="131315"/>
          <w:sz w:val="24"/>
          <w:szCs w:val="24"/>
        </w:rPr>
        <w:t xml:space="preserve">В день проведения открытого  аукциона  Заказчик и победитель открытого аукциона  (единственный участник аукциона)  подписывают протокол о результатах открытого аукциона. В протоколе о результатах аукциона указываются основные условия открытого аукциона, ценовое предложение участников, решение о выборе победителя с указанием  наименования победителя открытого аукциона и наименования участников, которым присвоены второй и третий номера, решение аукционной комиссии о заключении договора с единственным участником открытого аукциона.  </w:t>
      </w:r>
    </w:p>
    <w:p w:rsidR="00374016" w:rsidRDefault="00374016" w:rsidP="00B32D13">
      <w:pPr>
        <w:pStyle w:val="ListParagraph"/>
        <w:widowControl w:val="0"/>
        <w:numPr>
          <w:ilvl w:val="0"/>
          <w:numId w:val="7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554CE0">
        <w:rPr>
          <w:rFonts w:ascii="Times New Roman" w:eastAsia="HiddenHorzOCR" w:hAnsi="Times New Roman"/>
          <w:color w:val="131315"/>
          <w:sz w:val="24"/>
          <w:szCs w:val="24"/>
        </w:rPr>
        <w:t>С участниками, занявшими вторые и третьи места</w:t>
      </w:r>
      <w:r>
        <w:rPr>
          <w:rFonts w:ascii="Times New Roman" w:eastAsia="HiddenHorzOCR" w:hAnsi="Times New Roman"/>
          <w:color w:val="131315"/>
          <w:sz w:val="24"/>
          <w:szCs w:val="24"/>
        </w:rPr>
        <w:t>,</w:t>
      </w:r>
      <w:r w:rsidRPr="00554CE0">
        <w:rPr>
          <w:rFonts w:ascii="Times New Roman" w:eastAsia="HiddenHorzOCR" w:hAnsi="Times New Roman"/>
          <w:color w:val="131315"/>
          <w:sz w:val="24"/>
          <w:szCs w:val="24"/>
        </w:rPr>
        <w:t xml:space="preserve"> по решению закупочной  комиссии могут быть подписаны  протоколы о намерениях. В случае</w:t>
      </w:r>
      <w:r>
        <w:rPr>
          <w:rFonts w:ascii="Times New Roman" w:eastAsia="HiddenHorzOCR" w:hAnsi="Times New Roman"/>
          <w:color w:val="131315"/>
          <w:sz w:val="24"/>
          <w:szCs w:val="24"/>
        </w:rPr>
        <w:t>,</w:t>
      </w:r>
      <w:r w:rsidRPr="00554CE0">
        <w:rPr>
          <w:rFonts w:ascii="Times New Roman" w:eastAsia="HiddenHorzOCR" w:hAnsi="Times New Roman"/>
          <w:color w:val="131315"/>
          <w:sz w:val="24"/>
          <w:szCs w:val="24"/>
        </w:rPr>
        <w:t xml:space="preserve"> если победитель открытого аукциона отказался от подписания договора или договор с победителем расторгнут в связи с ненадлежащим выполнением своих обязательств по договору,  Заказчик вправе принять решение о заключении договора с участником, занявшим второе место (либо третье место в случае если участник, занявший второе место, отказался от подписания договора</w:t>
      </w:r>
      <w:r>
        <w:rPr>
          <w:rFonts w:ascii="Times New Roman" w:eastAsia="HiddenHorzOCR" w:hAnsi="Times New Roman"/>
          <w:color w:val="131315"/>
          <w:sz w:val="24"/>
          <w:szCs w:val="24"/>
        </w:rPr>
        <w:t>,</w:t>
      </w:r>
      <w:r w:rsidRPr="00554CE0">
        <w:rPr>
          <w:rFonts w:ascii="Times New Roman" w:eastAsia="HiddenHorzOCR" w:hAnsi="Times New Roman"/>
          <w:color w:val="131315"/>
          <w:sz w:val="24"/>
          <w:szCs w:val="24"/>
        </w:rPr>
        <w:t xml:space="preserve"> или договор с таким участником  расторгнут в связи с ненадлежащим выполнением своих обязательств по договору). </w:t>
      </w:r>
    </w:p>
    <w:p w:rsidR="00374016" w:rsidRPr="00554CE0"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color w:val="131315"/>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40" w:name="_Toc319912819"/>
      <w:bookmarkStart w:id="141" w:name="_Toc319913441"/>
      <w:bookmarkStart w:id="142" w:name="_Toc319914872"/>
      <w:bookmarkStart w:id="143" w:name="_Toc319915213"/>
      <w:bookmarkStart w:id="144" w:name="_Toc372220926"/>
      <w:r>
        <w:rPr>
          <w:rFonts w:ascii="Times New Roman" w:hAnsi="Times New Roman"/>
          <w:b/>
          <w:sz w:val="32"/>
          <w:szCs w:val="32"/>
        </w:rPr>
        <w:t xml:space="preserve">Статья 36. </w:t>
      </w:r>
      <w:r w:rsidRPr="00487EE0">
        <w:rPr>
          <w:rFonts w:ascii="Times New Roman" w:hAnsi="Times New Roman"/>
          <w:b/>
          <w:sz w:val="32"/>
          <w:szCs w:val="32"/>
        </w:rPr>
        <w:t>Порядок заключения договора по результатам открытого аукциона</w:t>
      </w:r>
      <w:bookmarkEnd w:id="140"/>
      <w:bookmarkEnd w:id="141"/>
      <w:bookmarkEnd w:id="142"/>
      <w:bookmarkEnd w:id="143"/>
      <w:r>
        <w:rPr>
          <w:rFonts w:ascii="Times New Roman" w:hAnsi="Times New Roman"/>
          <w:b/>
          <w:sz w:val="32"/>
          <w:szCs w:val="32"/>
        </w:rPr>
        <w:t>.</w:t>
      </w:r>
      <w:bookmarkEnd w:id="144"/>
    </w:p>
    <w:p w:rsidR="00374016" w:rsidRDefault="00374016" w:rsidP="00B32D13">
      <w:pPr>
        <w:pStyle w:val="ListParagraph"/>
        <w:widowControl w:val="0"/>
        <w:numPr>
          <w:ilvl w:val="0"/>
          <w:numId w:val="73"/>
        </w:numPr>
        <w:tabs>
          <w:tab w:val="left" w:pos="0"/>
          <w:tab w:val="left" w:pos="1134"/>
        </w:tabs>
        <w:autoSpaceDE w:val="0"/>
        <w:autoSpaceDN w:val="0"/>
        <w:adjustRightInd w:val="0"/>
        <w:spacing w:after="120" w:line="360" w:lineRule="auto"/>
        <w:ind w:left="0" w:firstLine="709"/>
        <w:jc w:val="both"/>
        <w:rPr>
          <w:sz w:val="24"/>
          <w:szCs w:val="24"/>
        </w:rPr>
      </w:pPr>
      <w:r w:rsidRPr="00554CE0">
        <w:rPr>
          <w:rFonts w:ascii="Times New Roman" w:eastAsia="HiddenHorzOCR" w:hAnsi="Times New Roman"/>
          <w:color w:val="131315"/>
          <w:sz w:val="24"/>
          <w:szCs w:val="24"/>
        </w:rPr>
        <w:t xml:space="preserve">Заказчик </w:t>
      </w:r>
      <w:r w:rsidRPr="00B64AB7">
        <w:rPr>
          <w:rFonts w:ascii="Times New Roman" w:eastAsia="HiddenHorzOCR" w:hAnsi="Times New Roman"/>
          <w:color w:val="131315"/>
          <w:sz w:val="24"/>
          <w:szCs w:val="24"/>
        </w:rPr>
        <w:t xml:space="preserve">заключает договор с победителем открытого аукциона на условиях, содержащихся в аукционной документации. Договор заключается в строгом соответствии с требованиями, изложенными в </w:t>
      </w:r>
      <w:r>
        <w:rPr>
          <w:rFonts w:ascii="Times New Roman" w:eastAsia="HiddenHorzOCR" w:hAnsi="Times New Roman"/>
          <w:color w:val="131315"/>
          <w:sz w:val="24"/>
          <w:szCs w:val="24"/>
        </w:rPr>
        <w:t>главе 9</w:t>
      </w:r>
      <w:r w:rsidRPr="00115E7C">
        <w:rPr>
          <w:rFonts w:ascii="Times New Roman" w:eastAsia="HiddenHorzOCR" w:hAnsi="Times New Roman"/>
          <w:color w:val="131315"/>
          <w:sz w:val="24"/>
          <w:szCs w:val="24"/>
        </w:rPr>
        <w:t xml:space="preserve"> настоящего</w:t>
      </w:r>
      <w:r w:rsidRPr="00554CE0">
        <w:rPr>
          <w:rFonts w:ascii="Times New Roman" w:eastAsia="HiddenHorzOCR" w:hAnsi="Times New Roman"/>
          <w:color w:val="131315"/>
          <w:sz w:val="24"/>
          <w:szCs w:val="24"/>
        </w:rPr>
        <w:t xml:space="preserve"> Положения</w:t>
      </w:r>
      <w:r>
        <w:rPr>
          <w:sz w:val="24"/>
          <w:szCs w:val="24"/>
        </w:rPr>
        <w:t>.</w:t>
      </w:r>
    </w:p>
    <w:p w:rsidR="00374016" w:rsidRDefault="00374016" w:rsidP="00115E7C">
      <w:pPr>
        <w:widowControl w:val="0"/>
        <w:tabs>
          <w:tab w:val="left" w:pos="0"/>
          <w:tab w:val="left" w:pos="1134"/>
        </w:tabs>
        <w:autoSpaceDE w:val="0"/>
        <w:autoSpaceDN w:val="0"/>
        <w:adjustRightInd w:val="0"/>
        <w:spacing w:after="120" w:line="360" w:lineRule="auto"/>
        <w:ind w:firstLine="709"/>
        <w:jc w:val="both"/>
        <w:rPr>
          <w:sz w:val="24"/>
          <w:szCs w:val="24"/>
        </w:rPr>
      </w:pPr>
    </w:p>
    <w:p w:rsidR="00374016" w:rsidRDefault="00374016" w:rsidP="00115E7C">
      <w:pPr>
        <w:widowControl w:val="0"/>
        <w:tabs>
          <w:tab w:val="left" w:pos="0"/>
          <w:tab w:val="left" w:pos="1134"/>
        </w:tabs>
        <w:autoSpaceDE w:val="0"/>
        <w:autoSpaceDN w:val="0"/>
        <w:adjustRightInd w:val="0"/>
        <w:spacing w:after="120" w:line="360" w:lineRule="auto"/>
        <w:ind w:firstLine="709"/>
        <w:jc w:val="both"/>
        <w:rPr>
          <w:sz w:val="24"/>
          <w:szCs w:val="24"/>
        </w:rPr>
      </w:pPr>
    </w:p>
    <w:p w:rsidR="00374016" w:rsidRDefault="00374016" w:rsidP="00115E7C">
      <w:pPr>
        <w:widowControl w:val="0"/>
        <w:tabs>
          <w:tab w:val="left" w:pos="0"/>
          <w:tab w:val="left" w:pos="1134"/>
        </w:tabs>
        <w:autoSpaceDE w:val="0"/>
        <w:autoSpaceDN w:val="0"/>
        <w:adjustRightInd w:val="0"/>
        <w:spacing w:after="120" w:line="360" w:lineRule="auto"/>
        <w:ind w:firstLine="709"/>
        <w:jc w:val="both"/>
        <w:rPr>
          <w:sz w:val="24"/>
          <w:szCs w:val="24"/>
        </w:rPr>
      </w:pPr>
    </w:p>
    <w:p w:rsidR="00374016" w:rsidRDefault="00374016" w:rsidP="00115E7C">
      <w:pPr>
        <w:widowControl w:val="0"/>
        <w:tabs>
          <w:tab w:val="left" w:pos="0"/>
          <w:tab w:val="left" w:pos="1134"/>
        </w:tabs>
        <w:autoSpaceDE w:val="0"/>
        <w:autoSpaceDN w:val="0"/>
        <w:adjustRightInd w:val="0"/>
        <w:spacing w:after="120" w:line="360" w:lineRule="auto"/>
        <w:ind w:firstLine="709"/>
        <w:jc w:val="both"/>
        <w:rPr>
          <w:sz w:val="24"/>
          <w:szCs w:val="24"/>
        </w:rPr>
      </w:pPr>
    </w:p>
    <w:p w:rsidR="00374016" w:rsidRDefault="00374016" w:rsidP="00115E7C">
      <w:pPr>
        <w:widowControl w:val="0"/>
        <w:tabs>
          <w:tab w:val="left" w:pos="0"/>
          <w:tab w:val="left" w:pos="1134"/>
        </w:tabs>
        <w:autoSpaceDE w:val="0"/>
        <w:autoSpaceDN w:val="0"/>
        <w:adjustRightInd w:val="0"/>
        <w:spacing w:after="120" w:line="360" w:lineRule="auto"/>
        <w:ind w:firstLine="709"/>
        <w:jc w:val="both"/>
        <w:rPr>
          <w:sz w:val="24"/>
          <w:szCs w:val="24"/>
        </w:rPr>
      </w:pPr>
    </w:p>
    <w:p w:rsidR="00374016" w:rsidRDefault="00374016" w:rsidP="00115E7C">
      <w:pPr>
        <w:widowControl w:val="0"/>
        <w:tabs>
          <w:tab w:val="left" w:pos="0"/>
          <w:tab w:val="left" w:pos="1134"/>
        </w:tabs>
        <w:autoSpaceDE w:val="0"/>
        <w:autoSpaceDN w:val="0"/>
        <w:adjustRightInd w:val="0"/>
        <w:spacing w:after="120" w:line="360" w:lineRule="auto"/>
        <w:ind w:firstLine="709"/>
        <w:jc w:val="both"/>
        <w:rPr>
          <w:sz w:val="24"/>
          <w:szCs w:val="24"/>
        </w:rPr>
      </w:pPr>
    </w:p>
    <w:p w:rsidR="00374016" w:rsidRDefault="00374016" w:rsidP="00115E7C">
      <w:pPr>
        <w:widowControl w:val="0"/>
        <w:tabs>
          <w:tab w:val="left" w:pos="0"/>
          <w:tab w:val="left" w:pos="1134"/>
        </w:tabs>
        <w:autoSpaceDE w:val="0"/>
        <w:autoSpaceDN w:val="0"/>
        <w:adjustRightInd w:val="0"/>
        <w:spacing w:after="120" w:line="360" w:lineRule="auto"/>
        <w:ind w:firstLine="709"/>
        <w:jc w:val="both"/>
        <w:rPr>
          <w:sz w:val="24"/>
          <w:szCs w:val="24"/>
        </w:rPr>
      </w:pPr>
    </w:p>
    <w:p w:rsidR="00374016" w:rsidRDefault="00374016" w:rsidP="00115E7C">
      <w:pPr>
        <w:widowControl w:val="0"/>
        <w:tabs>
          <w:tab w:val="left" w:pos="0"/>
          <w:tab w:val="left" w:pos="1134"/>
        </w:tabs>
        <w:autoSpaceDE w:val="0"/>
        <w:autoSpaceDN w:val="0"/>
        <w:adjustRightInd w:val="0"/>
        <w:spacing w:after="120" w:line="360" w:lineRule="auto"/>
        <w:ind w:firstLine="709"/>
        <w:jc w:val="both"/>
        <w:rPr>
          <w:sz w:val="24"/>
          <w:szCs w:val="24"/>
        </w:rPr>
      </w:pPr>
    </w:p>
    <w:p w:rsidR="00374016" w:rsidRDefault="00374016" w:rsidP="00115E7C">
      <w:pPr>
        <w:widowControl w:val="0"/>
        <w:tabs>
          <w:tab w:val="left" w:pos="0"/>
          <w:tab w:val="left" w:pos="1134"/>
        </w:tabs>
        <w:autoSpaceDE w:val="0"/>
        <w:autoSpaceDN w:val="0"/>
        <w:adjustRightInd w:val="0"/>
        <w:spacing w:after="120" w:line="360" w:lineRule="auto"/>
        <w:ind w:firstLine="709"/>
        <w:jc w:val="both"/>
        <w:rPr>
          <w:sz w:val="24"/>
          <w:szCs w:val="24"/>
        </w:rPr>
      </w:pPr>
    </w:p>
    <w:p w:rsidR="00374016" w:rsidRDefault="00374016" w:rsidP="00115E7C">
      <w:pPr>
        <w:widowControl w:val="0"/>
        <w:tabs>
          <w:tab w:val="left" w:pos="0"/>
          <w:tab w:val="left" w:pos="1134"/>
        </w:tabs>
        <w:autoSpaceDE w:val="0"/>
        <w:autoSpaceDN w:val="0"/>
        <w:adjustRightInd w:val="0"/>
        <w:spacing w:after="120" w:line="360" w:lineRule="auto"/>
        <w:ind w:firstLine="709"/>
        <w:jc w:val="both"/>
        <w:rPr>
          <w:sz w:val="24"/>
          <w:szCs w:val="24"/>
        </w:rPr>
      </w:pPr>
    </w:p>
    <w:p w:rsidR="00374016" w:rsidRDefault="00374016" w:rsidP="00115E7C">
      <w:pPr>
        <w:widowControl w:val="0"/>
        <w:tabs>
          <w:tab w:val="left" w:pos="0"/>
          <w:tab w:val="left" w:pos="1134"/>
        </w:tabs>
        <w:autoSpaceDE w:val="0"/>
        <w:autoSpaceDN w:val="0"/>
        <w:adjustRightInd w:val="0"/>
        <w:spacing w:after="120" w:line="360" w:lineRule="auto"/>
        <w:ind w:firstLine="709"/>
        <w:jc w:val="both"/>
        <w:rPr>
          <w:sz w:val="24"/>
          <w:szCs w:val="24"/>
        </w:rPr>
      </w:pPr>
    </w:p>
    <w:p w:rsidR="00374016" w:rsidRDefault="00374016" w:rsidP="00115E7C">
      <w:pPr>
        <w:widowControl w:val="0"/>
        <w:tabs>
          <w:tab w:val="left" w:pos="0"/>
          <w:tab w:val="left" w:pos="1134"/>
        </w:tabs>
        <w:autoSpaceDE w:val="0"/>
        <w:autoSpaceDN w:val="0"/>
        <w:adjustRightInd w:val="0"/>
        <w:spacing w:after="120" w:line="360" w:lineRule="auto"/>
        <w:ind w:firstLine="709"/>
        <w:jc w:val="both"/>
        <w:rPr>
          <w:sz w:val="24"/>
          <w:szCs w:val="24"/>
        </w:rPr>
      </w:pPr>
    </w:p>
    <w:p w:rsidR="00374016" w:rsidRDefault="00374016" w:rsidP="00115E7C">
      <w:pPr>
        <w:widowControl w:val="0"/>
        <w:tabs>
          <w:tab w:val="left" w:pos="0"/>
          <w:tab w:val="left" w:pos="1134"/>
        </w:tabs>
        <w:autoSpaceDE w:val="0"/>
        <w:autoSpaceDN w:val="0"/>
        <w:adjustRightInd w:val="0"/>
        <w:spacing w:after="120" w:line="360" w:lineRule="auto"/>
        <w:ind w:firstLine="709"/>
        <w:jc w:val="both"/>
        <w:rPr>
          <w:sz w:val="24"/>
          <w:szCs w:val="24"/>
        </w:rPr>
      </w:pPr>
    </w:p>
    <w:p w:rsidR="00374016" w:rsidRDefault="00374016" w:rsidP="00115E7C">
      <w:pPr>
        <w:pStyle w:val="Heading1"/>
        <w:numPr>
          <w:ilvl w:val="0"/>
          <w:numId w:val="0"/>
        </w:numPr>
        <w:tabs>
          <w:tab w:val="left" w:pos="1134"/>
        </w:tabs>
        <w:spacing w:before="0" w:after="120" w:line="360" w:lineRule="auto"/>
        <w:jc w:val="center"/>
        <w:rPr>
          <w:rFonts w:ascii="Times New Roman" w:hAnsi="Times New Roman"/>
          <w:color w:val="auto"/>
          <w:sz w:val="36"/>
          <w:szCs w:val="36"/>
        </w:rPr>
      </w:pPr>
      <w:bookmarkStart w:id="145" w:name="_Toc372220927"/>
      <w:r>
        <w:rPr>
          <w:rFonts w:ascii="Times New Roman" w:hAnsi="Times New Roman"/>
          <w:color w:val="auto"/>
          <w:sz w:val="36"/>
          <w:szCs w:val="36"/>
        </w:rPr>
        <w:t xml:space="preserve">Глава 5. </w:t>
      </w:r>
      <w:r w:rsidRPr="008360FF">
        <w:rPr>
          <w:rFonts w:ascii="Times New Roman" w:hAnsi="Times New Roman"/>
          <w:color w:val="auto"/>
          <w:sz w:val="36"/>
          <w:szCs w:val="36"/>
        </w:rPr>
        <w:t>Проведение открытого аукциона в электронной форме</w:t>
      </w:r>
      <w:r>
        <w:rPr>
          <w:rFonts w:ascii="Times New Roman" w:hAnsi="Times New Roman"/>
          <w:color w:val="auto"/>
          <w:sz w:val="36"/>
          <w:szCs w:val="36"/>
        </w:rPr>
        <w:t>.</w:t>
      </w:r>
      <w:bookmarkEnd w:id="145"/>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46" w:name="_8.1._Требования_к"/>
      <w:bookmarkStart w:id="147" w:name="_Toc372220928"/>
      <w:bookmarkEnd w:id="146"/>
      <w:r>
        <w:rPr>
          <w:rFonts w:ascii="Times New Roman" w:hAnsi="Times New Roman"/>
          <w:b/>
          <w:sz w:val="32"/>
          <w:szCs w:val="32"/>
        </w:rPr>
        <w:t xml:space="preserve">Статья 37. </w:t>
      </w:r>
      <w:r w:rsidRPr="008360FF">
        <w:rPr>
          <w:rFonts w:ascii="Times New Roman" w:hAnsi="Times New Roman"/>
          <w:b/>
          <w:sz w:val="32"/>
          <w:szCs w:val="32"/>
        </w:rPr>
        <w:t>Требования к аукциону в электронной форме</w:t>
      </w:r>
      <w:r>
        <w:rPr>
          <w:rFonts w:ascii="Times New Roman" w:hAnsi="Times New Roman"/>
          <w:b/>
          <w:sz w:val="32"/>
          <w:szCs w:val="32"/>
        </w:rPr>
        <w:t>.</w:t>
      </w:r>
      <w:bookmarkEnd w:id="147"/>
    </w:p>
    <w:p w:rsidR="00374016" w:rsidRPr="008360FF" w:rsidRDefault="00374016" w:rsidP="00B32D13">
      <w:pPr>
        <w:pStyle w:val="ListParagraph"/>
        <w:widowControl w:val="0"/>
        <w:numPr>
          <w:ilvl w:val="0"/>
          <w:numId w:val="75"/>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8360FF">
        <w:rPr>
          <w:rFonts w:ascii="Times New Roman" w:eastAsia="HiddenHorzOCR" w:hAnsi="Times New Roman"/>
          <w:color w:val="131315"/>
          <w:sz w:val="24"/>
          <w:szCs w:val="24"/>
        </w:rPr>
        <w:t>Под открытым аукционом в электронной форме (далее – ОАЭФ) понимается  аукцион, проведение которого обеспечивается оператором электронной торговой площадки на сайте в информационно – телекоммуникационной сети «Интернет» в п</w:t>
      </w:r>
      <w:r>
        <w:rPr>
          <w:rFonts w:ascii="Times New Roman" w:eastAsia="HiddenHorzOCR" w:hAnsi="Times New Roman"/>
          <w:color w:val="131315"/>
          <w:sz w:val="24"/>
          <w:szCs w:val="24"/>
        </w:rPr>
        <w:t>орядке, установленном статьей 13</w:t>
      </w:r>
      <w:r w:rsidRPr="008360FF">
        <w:rPr>
          <w:rFonts w:ascii="Times New Roman" w:eastAsia="HiddenHorzOCR" w:hAnsi="Times New Roman"/>
          <w:color w:val="131315"/>
          <w:sz w:val="24"/>
          <w:szCs w:val="24"/>
        </w:rPr>
        <w:t xml:space="preserve"> настоящего Положения. Порядок проведения процедур закупки в электронной форме определяется также действующими регламентами электронных торговых площадок. </w:t>
      </w:r>
    </w:p>
    <w:p w:rsidR="00374016" w:rsidRDefault="00374016" w:rsidP="00B32D13">
      <w:pPr>
        <w:pStyle w:val="ListParagraph"/>
        <w:widowControl w:val="0"/>
        <w:numPr>
          <w:ilvl w:val="0"/>
          <w:numId w:val="75"/>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8360FF">
        <w:rPr>
          <w:rFonts w:ascii="Times New Roman" w:eastAsia="HiddenHorzOCR" w:hAnsi="Times New Roman"/>
          <w:color w:val="131315"/>
          <w:sz w:val="24"/>
          <w:szCs w:val="24"/>
        </w:rPr>
        <w:t>При проведении ОАЭФ какие-либо переговоры Заказчика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 При этом разъяснения персонала электронной торговой площадки участникам процедуры закупки не должны противоречить требованиям, установленным настоящим Положением.</w:t>
      </w:r>
    </w:p>
    <w:p w:rsidR="00374016" w:rsidRPr="008360FF"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color w:val="131315"/>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48" w:name="_8.2._Аккредитация_участников"/>
      <w:bookmarkStart w:id="149" w:name="_8.3._Документооборот_при"/>
      <w:bookmarkStart w:id="150" w:name="_8.4._Извещение_о"/>
      <w:bookmarkStart w:id="151" w:name="_Toc372220929"/>
      <w:bookmarkEnd w:id="148"/>
      <w:bookmarkEnd w:id="149"/>
      <w:bookmarkEnd w:id="150"/>
      <w:r>
        <w:rPr>
          <w:rFonts w:ascii="Times New Roman" w:hAnsi="Times New Roman"/>
          <w:b/>
          <w:sz w:val="32"/>
          <w:szCs w:val="32"/>
        </w:rPr>
        <w:t xml:space="preserve">Статья 38. </w:t>
      </w:r>
      <w:r w:rsidRPr="008360FF">
        <w:rPr>
          <w:rFonts w:ascii="Times New Roman" w:hAnsi="Times New Roman"/>
          <w:b/>
          <w:sz w:val="32"/>
          <w:szCs w:val="32"/>
        </w:rPr>
        <w:t>Извещение о проведении  аукциона в электронной форме</w:t>
      </w:r>
      <w:r>
        <w:rPr>
          <w:rFonts w:ascii="Times New Roman" w:hAnsi="Times New Roman"/>
          <w:b/>
          <w:sz w:val="32"/>
          <w:szCs w:val="32"/>
        </w:rPr>
        <w:t>.</w:t>
      </w:r>
      <w:bookmarkEnd w:id="151"/>
    </w:p>
    <w:p w:rsidR="00374016" w:rsidRPr="008360FF" w:rsidRDefault="00374016" w:rsidP="00B32D13">
      <w:pPr>
        <w:pStyle w:val="ListParagraph"/>
        <w:widowControl w:val="0"/>
        <w:numPr>
          <w:ilvl w:val="0"/>
          <w:numId w:val="76"/>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8360FF">
        <w:rPr>
          <w:rFonts w:ascii="Times New Roman" w:eastAsia="HiddenHorzOCR" w:hAnsi="Times New Roman"/>
          <w:color w:val="131315"/>
          <w:sz w:val="24"/>
          <w:szCs w:val="24"/>
        </w:rPr>
        <w:t xml:space="preserve">Извещение о проведении ОАЭФ размещается Заказчиком </w:t>
      </w:r>
      <w:r>
        <w:rPr>
          <w:rFonts w:ascii="Times New Roman" w:hAnsi="Times New Roman"/>
          <w:bCs/>
          <w:sz w:val="24"/>
          <w:szCs w:val="24"/>
        </w:rPr>
        <w:t>в единой информационной системе</w:t>
      </w:r>
      <w:r w:rsidRPr="008360FF">
        <w:rPr>
          <w:rFonts w:ascii="Times New Roman" w:eastAsia="HiddenHorzOCR" w:hAnsi="Times New Roman"/>
          <w:color w:val="131315"/>
          <w:sz w:val="24"/>
          <w:szCs w:val="24"/>
        </w:rPr>
        <w:t xml:space="preserve"> не менее чем за двадцать календарных дней до даты окончания подачи заявок на участие в электронном аукционе на электронной торговой площадке. </w:t>
      </w:r>
    </w:p>
    <w:p w:rsidR="00374016" w:rsidRPr="008360FF" w:rsidRDefault="00374016" w:rsidP="00B32D13">
      <w:pPr>
        <w:pStyle w:val="ListParagraph"/>
        <w:widowControl w:val="0"/>
        <w:numPr>
          <w:ilvl w:val="0"/>
          <w:numId w:val="76"/>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8360FF">
        <w:rPr>
          <w:rFonts w:ascii="Times New Roman" w:eastAsia="HiddenHorzOCR" w:hAnsi="Times New Roman"/>
          <w:color w:val="131315"/>
          <w:sz w:val="24"/>
          <w:szCs w:val="24"/>
        </w:rPr>
        <w:t>В извещении о проведении ОАЭФ кроме сведений, предусмотренных ч</w:t>
      </w:r>
      <w:r>
        <w:rPr>
          <w:rFonts w:ascii="Times New Roman" w:eastAsia="HiddenHorzOCR" w:hAnsi="Times New Roman"/>
          <w:color w:val="131315"/>
          <w:sz w:val="24"/>
          <w:szCs w:val="24"/>
        </w:rPr>
        <w:t>астью 2 статьи 14</w:t>
      </w:r>
      <w:r w:rsidRPr="008360FF">
        <w:rPr>
          <w:rFonts w:ascii="Times New Roman" w:eastAsia="HiddenHorzOCR" w:hAnsi="Times New Roman"/>
          <w:color w:val="131315"/>
          <w:sz w:val="24"/>
          <w:szCs w:val="24"/>
        </w:rPr>
        <w:t xml:space="preserve"> настоящего Положения, указываются:</w:t>
      </w:r>
    </w:p>
    <w:p w:rsidR="00374016" w:rsidRPr="008360FF" w:rsidRDefault="00374016" w:rsidP="00B32D13">
      <w:pPr>
        <w:pStyle w:val="ListParagraph"/>
        <w:numPr>
          <w:ilvl w:val="3"/>
          <w:numId w:val="77"/>
        </w:numPr>
        <w:tabs>
          <w:tab w:val="left" w:pos="0"/>
          <w:tab w:val="left" w:pos="1134"/>
        </w:tabs>
        <w:spacing w:after="120" w:line="360" w:lineRule="auto"/>
        <w:ind w:left="0" w:firstLine="709"/>
        <w:jc w:val="both"/>
        <w:rPr>
          <w:rFonts w:ascii="Times New Roman" w:hAnsi="Times New Roman"/>
          <w:sz w:val="24"/>
          <w:szCs w:val="24"/>
        </w:rPr>
      </w:pPr>
      <w:r w:rsidRPr="008360FF">
        <w:rPr>
          <w:rFonts w:ascii="Times New Roman" w:hAnsi="Times New Roman"/>
          <w:sz w:val="24"/>
          <w:szCs w:val="24"/>
        </w:rPr>
        <w:t xml:space="preserve">адрес электронной торговой площадки в сети Интернет, на которой будет проводиться такой аукцион; </w:t>
      </w:r>
    </w:p>
    <w:p w:rsidR="00374016" w:rsidRPr="008360FF" w:rsidRDefault="00374016" w:rsidP="00B32D13">
      <w:pPr>
        <w:pStyle w:val="ListParagraph"/>
        <w:numPr>
          <w:ilvl w:val="3"/>
          <w:numId w:val="77"/>
        </w:numPr>
        <w:tabs>
          <w:tab w:val="left" w:pos="0"/>
          <w:tab w:val="left" w:pos="1134"/>
        </w:tabs>
        <w:spacing w:after="120" w:line="360" w:lineRule="auto"/>
        <w:ind w:left="0" w:firstLine="709"/>
        <w:jc w:val="both"/>
        <w:rPr>
          <w:rFonts w:ascii="Times New Roman" w:hAnsi="Times New Roman"/>
          <w:sz w:val="24"/>
          <w:szCs w:val="24"/>
        </w:rPr>
      </w:pPr>
      <w:r w:rsidRPr="008360FF">
        <w:rPr>
          <w:rFonts w:ascii="Times New Roman" w:hAnsi="Times New Roman"/>
          <w:sz w:val="24"/>
          <w:szCs w:val="24"/>
        </w:rPr>
        <w:t>дата и время окончания срока подачи заявок на участие в ОАЭФ, дата окончания срока рассмотрения заявок на участие в ОАЭФ;</w:t>
      </w:r>
    </w:p>
    <w:p w:rsidR="00374016" w:rsidRPr="008360FF" w:rsidRDefault="00374016" w:rsidP="00B32D13">
      <w:pPr>
        <w:pStyle w:val="ListParagraph"/>
        <w:numPr>
          <w:ilvl w:val="3"/>
          <w:numId w:val="77"/>
        </w:numPr>
        <w:tabs>
          <w:tab w:val="left" w:pos="0"/>
          <w:tab w:val="left" w:pos="1134"/>
        </w:tabs>
        <w:spacing w:after="120" w:line="360" w:lineRule="auto"/>
        <w:ind w:left="0" w:firstLine="709"/>
        <w:jc w:val="both"/>
        <w:rPr>
          <w:rFonts w:ascii="Times New Roman" w:hAnsi="Times New Roman"/>
          <w:sz w:val="24"/>
          <w:szCs w:val="24"/>
        </w:rPr>
      </w:pPr>
      <w:r w:rsidRPr="008360FF">
        <w:rPr>
          <w:rFonts w:ascii="Times New Roman" w:hAnsi="Times New Roman"/>
          <w:sz w:val="24"/>
          <w:szCs w:val="24"/>
        </w:rPr>
        <w:t>дата проведения ОАЭФ;</w:t>
      </w:r>
    </w:p>
    <w:p w:rsidR="00374016" w:rsidRPr="008360FF" w:rsidRDefault="00374016" w:rsidP="00B32D13">
      <w:pPr>
        <w:pStyle w:val="ListParagraph"/>
        <w:numPr>
          <w:ilvl w:val="3"/>
          <w:numId w:val="77"/>
        </w:numPr>
        <w:tabs>
          <w:tab w:val="left" w:pos="0"/>
          <w:tab w:val="left" w:pos="1134"/>
        </w:tabs>
        <w:spacing w:after="120" w:line="360" w:lineRule="auto"/>
        <w:ind w:left="0" w:firstLine="709"/>
        <w:jc w:val="both"/>
        <w:rPr>
          <w:rFonts w:ascii="Times New Roman" w:hAnsi="Times New Roman"/>
          <w:sz w:val="24"/>
          <w:szCs w:val="24"/>
        </w:rPr>
      </w:pPr>
      <w:r w:rsidRPr="008360FF">
        <w:rPr>
          <w:rFonts w:ascii="Times New Roman" w:hAnsi="Times New Roman"/>
          <w:sz w:val="24"/>
          <w:szCs w:val="24"/>
        </w:rPr>
        <w:t>величина понижения начальной цены договора ("шаг аукциона").</w:t>
      </w:r>
    </w:p>
    <w:p w:rsidR="00374016" w:rsidRDefault="00374016" w:rsidP="00B32D13">
      <w:pPr>
        <w:pStyle w:val="ListParagraph"/>
        <w:widowControl w:val="0"/>
        <w:numPr>
          <w:ilvl w:val="0"/>
          <w:numId w:val="76"/>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8360FF">
        <w:rPr>
          <w:rFonts w:ascii="Times New Roman" w:eastAsia="HiddenHorzOCR" w:hAnsi="Times New Roman"/>
          <w:color w:val="131315"/>
          <w:sz w:val="24"/>
          <w:szCs w:val="24"/>
        </w:rPr>
        <w:t xml:space="preserve">Заказчик вправе отказаться от проведения ОАЭФ в любое время до выбора победителя конкурса. Извещение об отказе от проведения ОАЭФ размещается заказчиком </w:t>
      </w:r>
      <w:r>
        <w:rPr>
          <w:rFonts w:ascii="Times New Roman" w:hAnsi="Times New Roman"/>
          <w:bCs/>
          <w:sz w:val="24"/>
          <w:szCs w:val="24"/>
        </w:rPr>
        <w:t>в единой информационной системе</w:t>
      </w:r>
      <w:r w:rsidRPr="008360FF">
        <w:rPr>
          <w:rFonts w:ascii="Times New Roman" w:eastAsia="HiddenHorzOCR" w:hAnsi="Times New Roman"/>
          <w:color w:val="131315"/>
          <w:sz w:val="24"/>
          <w:szCs w:val="24"/>
        </w:rPr>
        <w:t xml:space="preserve"> не позднее дня, следующего за днем принятия решения об отказе от проведения ОАЭФ.</w:t>
      </w:r>
    </w:p>
    <w:p w:rsidR="00374016" w:rsidRPr="008360FF"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color w:val="131315"/>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52" w:name="_8.5._Документация_для"/>
      <w:bookmarkStart w:id="153" w:name="_Toc372220930"/>
      <w:bookmarkEnd w:id="152"/>
      <w:r>
        <w:rPr>
          <w:rFonts w:ascii="Times New Roman" w:hAnsi="Times New Roman"/>
          <w:b/>
          <w:sz w:val="32"/>
          <w:szCs w:val="32"/>
        </w:rPr>
        <w:t xml:space="preserve">Статья 39. </w:t>
      </w:r>
      <w:r w:rsidRPr="008360FF">
        <w:rPr>
          <w:rFonts w:ascii="Times New Roman" w:hAnsi="Times New Roman"/>
          <w:b/>
          <w:sz w:val="32"/>
          <w:szCs w:val="32"/>
        </w:rPr>
        <w:t>Документация об аукционе в электронной форме</w:t>
      </w:r>
      <w:r>
        <w:rPr>
          <w:rFonts w:ascii="Times New Roman" w:hAnsi="Times New Roman"/>
          <w:b/>
          <w:sz w:val="32"/>
          <w:szCs w:val="32"/>
        </w:rPr>
        <w:t>.</w:t>
      </w:r>
      <w:bookmarkEnd w:id="153"/>
    </w:p>
    <w:p w:rsidR="00374016" w:rsidRPr="008360FF" w:rsidRDefault="00374016" w:rsidP="00B32D13">
      <w:pPr>
        <w:pStyle w:val="ListParagraph"/>
        <w:widowControl w:val="0"/>
        <w:numPr>
          <w:ilvl w:val="0"/>
          <w:numId w:val="78"/>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8360FF">
        <w:rPr>
          <w:rFonts w:ascii="Times New Roman" w:eastAsia="HiddenHorzOCR" w:hAnsi="Times New Roman"/>
          <w:color w:val="131315"/>
          <w:sz w:val="24"/>
          <w:szCs w:val="24"/>
        </w:rPr>
        <w:t xml:space="preserve">Заказчик одновременно с размещением извещения о проведении ОАЭФ размещает </w:t>
      </w:r>
      <w:r>
        <w:rPr>
          <w:rFonts w:ascii="Times New Roman" w:hAnsi="Times New Roman"/>
          <w:bCs/>
          <w:sz w:val="24"/>
          <w:szCs w:val="24"/>
        </w:rPr>
        <w:t>в единой информационной системе</w:t>
      </w:r>
      <w:r w:rsidRPr="008360FF">
        <w:rPr>
          <w:rFonts w:ascii="Times New Roman" w:eastAsia="HiddenHorzOCR" w:hAnsi="Times New Roman"/>
          <w:color w:val="131315"/>
          <w:sz w:val="24"/>
          <w:szCs w:val="24"/>
        </w:rPr>
        <w:t xml:space="preserve"> </w:t>
      </w:r>
      <w:r>
        <w:rPr>
          <w:rFonts w:ascii="Times New Roman" w:eastAsia="HiddenHorzOCR" w:hAnsi="Times New Roman"/>
          <w:color w:val="131315"/>
          <w:sz w:val="24"/>
          <w:szCs w:val="24"/>
        </w:rPr>
        <w:t>аукционную</w:t>
      </w:r>
      <w:r w:rsidRPr="008360FF">
        <w:rPr>
          <w:rFonts w:ascii="Times New Roman" w:eastAsia="HiddenHorzOCR" w:hAnsi="Times New Roman"/>
          <w:color w:val="131315"/>
          <w:sz w:val="24"/>
          <w:szCs w:val="24"/>
        </w:rPr>
        <w:t xml:space="preserve"> документацию.</w:t>
      </w:r>
    </w:p>
    <w:p w:rsidR="00374016" w:rsidRPr="008360FF" w:rsidRDefault="00374016" w:rsidP="00B32D13">
      <w:pPr>
        <w:pStyle w:val="ListParagraph"/>
        <w:widowControl w:val="0"/>
        <w:numPr>
          <w:ilvl w:val="0"/>
          <w:numId w:val="78"/>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8360FF">
        <w:rPr>
          <w:rFonts w:ascii="Times New Roman" w:eastAsia="HiddenHorzOCR" w:hAnsi="Times New Roman"/>
          <w:color w:val="131315"/>
          <w:sz w:val="24"/>
          <w:szCs w:val="24"/>
        </w:rPr>
        <w:t xml:space="preserve">Сведения, содержащиеся в </w:t>
      </w:r>
      <w:r>
        <w:rPr>
          <w:rFonts w:ascii="Times New Roman" w:eastAsia="HiddenHorzOCR" w:hAnsi="Times New Roman"/>
          <w:color w:val="131315"/>
          <w:sz w:val="24"/>
          <w:szCs w:val="24"/>
        </w:rPr>
        <w:t>аукционной</w:t>
      </w:r>
      <w:r w:rsidRPr="008360FF">
        <w:rPr>
          <w:rFonts w:ascii="Times New Roman" w:eastAsia="HiddenHorzOCR" w:hAnsi="Times New Roman"/>
          <w:color w:val="131315"/>
          <w:sz w:val="24"/>
          <w:szCs w:val="24"/>
        </w:rPr>
        <w:t xml:space="preserve"> документации, должны соответствовать сведениям, указанным в извещении о проведении ОАЭФ, должны конкретизировать и разъяснять положения извещения о проведении ОАЭФ. </w:t>
      </w:r>
    </w:p>
    <w:p w:rsidR="00374016" w:rsidRDefault="00374016" w:rsidP="00B32D13">
      <w:pPr>
        <w:pStyle w:val="ListParagraph"/>
        <w:widowControl w:val="0"/>
        <w:numPr>
          <w:ilvl w:val="0"/>
          <w:numId w:val="78"/>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Pr>
          <w:rFonts w:ascii="Times New Roman" w:eastAsia="HiddenHorzOCR" w:hAnsi="Times New Roman"/>
          <w:color w:val="131315"/>
          <w:sz w:val="24"/>
          <w:szCs w:val="24"/>
        </w:rPr>
        <w:t>Аукционная</w:t>
      </w:r>
      <w:r w:rsidRPr="008360FF">
        <w:rPr>
          <w:rFonts w:ascii="Times New Roman" w:eastAsia="HiddenHorzOCR" w:hAnsi="Times New Roman"/>
          <w:color w:val="131315"/>
          <w:sz w:val="24"/>
          <w:szCs w:val="24"/>
        </w:rPr>
        <w:t xml:space="preserve"> документация разрабатывается в соответствии с частью 3 статьи 1</w:t>
      </w:r>
      <w:r>
        <w:rPr>
          <w:rFonts w:ascii="Times New Roman" w:eastAsia="HiddenHorzOCR" w:hAnsi="Times New Roman"/>
          <w:color w:val="131315"/>
          <w:sz w:val="24"/>
          <w:szCs w:val="24"/>
        </w:rPr>
        <w:t xml:space="preserve">4 </w:t>
      </w:r>
      <w:r w:rsidRPr="008360FF">
        <w:rPr>
          <w:rFonts w:ascii="Times New Roman" w:eastAsia="HiddenHorzOCR" w:hAnsi="Times New Roman"/>
          <w:color w:val="131315"/>
          <w:sz w:val="24"/>
          <w:szCs w:val="24"/>
        </w:rPr>
        <w:t>настоящего Положения.</w:t>
      </w:r>
    </w:p>
    <w:p w:rsidR="00374016" w:rsidRPr="008360FF"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color w:val="131315"/>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54" w:name="_8.6._Порядок_подачи"/>
      <w:bookmarkStart w:id="155" w:name="_Toc372220931"/>
      <w:bookmarkStart w:id="156" w:name="р86"/>
      <w:bookmarkEnd w:id="154"/>
      <w:r>
        <w:rPr>
          <w:rFonts w:ascii="Times New Roman" w:hAnsi="Times New Roman"/>
          <w:b/>
          <w:sz w:val="32"/>
          <w:szCs w:val="32"/>
        </w:rPr>
        <w:t xml:space="preserve">Статья 40. </w:t>
      </w:r>
      <w:r w:rsidRPr="00C815C1">
        <w:rPr>
          <w:rFonts w:ascii="Times New Roman" w:hAnsi="Times New Roman"/>
          <w:b/>
          <w:sz w:val="32"/>
          <w:szCs w:val="32"/>
        </w:rPr>
        <w:t>Порядок подачи заявок на участие в электронном аукционе</w:t>
      </w:r>
      <w:r>
        <w:rPr>
          <w:rFonts w:ascii="Times New Roman" w:hAnsi="Times New Roman"/>
          <w:b/>
          <w:sz w:val="32"/>
          <w:szCs w:val="32"/>
        </w:rPr>
        <w:t>.</w:t>
      </w:r>
      <w:bookmarkEnd w:id="155"/>
    </w:p>
    <w:bookmarkEnd w:id="156"/>
    <w:p w:rsidR="00374016" w:rsidRPr="00C815C1" w:rsidRDefault="00374016" w:rsidP="00B32D13">
      <w:pPr>
        <w:pStyle w:val="ListParagraph"/>
        <w:widowControl w:val="0"/>
        <w:numPr>
          <w:ilvl w:val="0"/>
          <w:numId w:val="7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C815C1">
        <w:rPr>
          <w:rFonts w:ascii="Times New Roman" w:eastAsia="HiddenHorzOCR" w:hAnsi="Times New Roman"/>
          <w:color w:val="131315"/>
          <w:sz w:val="24"/>
          <w:szCs w:val="24"/>
        </w:rPr>
        <w:t xml:space="preserve">Для участия в </w:t>
      </w:r>
      <w:r w:rsidRPr="008360FF">
        <w:rPr>
          <w:rFonts w:ascii="Times New Roman" w:eastAsia="HiddenHorzOCR" w:hAnsi="Times New Roman"/>
          <w:color w:val="131315"/>
          <w:sz w:val="24"/>
          <w:szCs w:val="24"/>
        </w:rPr>
        <w:t>ОАЭФ</w:t>
      </w:r>
      <w:r w:rsidRPr="00C815C1">
        <w:rPr>
          <w:rFonts w:ascii="Times New Roman" w:eastAsia="HiddenHorzOCR" w:hAnsi="Times New Roman"/>
          <w:color w:val="131315"/>
          <w:sz w:val="24"/>
          <w:szCs w:val="24"/>
        </w:rPr>
        <w:t xml:space="preserve"> участник процедуры закупки подает на электронную торговую площадку заявку на участие в электронном аукционе в срок и по форме, которые установлены документацией об аукционе в электронной форме.</w:t>
      </w:r>
    </w:p>
    <w:p w:rsidR="00374016" w:rsidRPr="00C815C1" w:rsidRDefault="00374016" w:rsidP="00B32D13">
      <w:pPr>
        <w:pStyle w:val="ListParagraph"/>
        <w:widowControl w:val="0"/>
        <w:numPr>
          <w:ilvl w:val="0"/>
          <w:numId w:val="7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C815C1">
        <w:rPr>
          <w:rFonts w:ascii="Times New Roman" w:eastAsia="HiddenHorzOCR" w:hAnsi="Times New Roman"/>
          <w:color w:val="131315"/>
          <w:sz w:val="24"/>
          <w:szCs w:val="24"/>
        </w:rPr>
        <w:t xml:space="preserve">Участник процедуры закупки вправе подать заявку на участие в электронном аукционе в любой момент с момента размещения </w:t>
      </w:r>
      <w:r>
        <w:rPr>
          <w:rFonts w:ascii="Times New Roman" w:hAnsi="Times New Roman"/>
          <w:bCs/>
          <w:sz w:val="24"/>
          <w:szCs w:val="24"/>
        </w:rPr>
        <w:t>в единой информационной системе</w:t>
      </w:r>
      <w:r w:rsidRPr="00C815C1">
        <w:rPr>
          <w:rFonts w:ascii="Times New Roman" w:eastAsia="HiddenHorzOCR" w:hAnsi="Times New Roman"/>
          <w:color w:val="131315"/>
          <w:sz w:val="24"/>
          <w:szCs w:val="24"/>
        </w:rPr>
        <w:t xml:space="preserve">  извещения о проведении </w:t>
      </w:r>
      <w:r w:rsidRPr="008360FF">
        <w:rPr>
          <w:rFonts w:ascii="Times New Roman" w:eastAsia="HiddenHorzOCR" w:hAnsi="Times New Roman"/>
          <w:color w:val="131315"/>
          <w:sz w:val="24"/>
          <w:szCs w:val="24"/>
        </w:rPr>
        <w:t>ОАЭФ</w:t>
      </w:r>
      <w:r w:rsidRPr="00C815C1">
        <w:rPr>
          <w:rFonts w:ascii="Times New Roman" w:eastAsia="HiddenHorzOCR" w:hAnsi="Times New Roman"/>
          <w:color w:val="131315"/>
          <w:sz w:val="24"/>
          <w:szCs w:val="24"/>
        </w:rPr>
        <w:t xml:space="preserve"> до предусмотренных документацией  об </w:t>
      </w:r>
      <w:r w:rsidRPr="008360FF">
        <w:rPr>
          <w:rFonts w:ascii="Times New Roman" w:eastAsia="HiddenHorzOCR" w:hAnsi="Times New Roman"/>
          <w:color w:val="131315"/>
          <w:sz w:val="24"/>
          <w:szCs w:val="24"/>
        </w:rPr>
        <w:t>ОАЭФ</w:t>
      </w:r>
      <w:r w:rsidRPr="00C815C1">
        <w:rPr>
          <w:rFonts w:ascii="Times New Roman" w:eastAsia="HiddenHorzOCR" w:hAnsi="Times New Roman"/>
          <w:color w:val="131315"/>
          <w:sz w:val="24"/>
          <w:szCs w:val="24"/>
        </w:rPr>
        <w:t xml:space="preserve"> даты и времени окончания срока подачи заявок на участие в аукционе.</w:t>
      </w:r>
    </w:p>
    <w:p w:rsidR="00374016" w:rsidRPr="00C815C1" w:rsidRDefault="00374016" w:rsidP="00B32D13">
      <w:pPr>
        <w:pStyle w:val="ListParagraph"/>
        <w:widowControl w:val="0"/>
        <w:numPr>
          <w:ilvl w:val="0"/>
          <w:numId w:val="7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bookmarkStart w:id="157" w:name="п833"/>
      <w:bookmarkStart w:id="158" w:name="п863"/>
      <w:bookmarkEnd w:id="157"/>
      <w:bookmarkEnd w:id="158"/>
      <w:r w:rsidRPr="00C815C1">
        <w:rPr>
          <w:rFonts w:ascii="Times New Roman" w:eastAsia="HiddenHorzOCR" w:hAnsi="Times New Roman"/>
          <w:color w:val="131315"/>
          <w:sz w:val="24"/>
          <w:szCs w:val="24"/>
        </w:rPr>
        <w:t xml:space="preserve">По истечении срока подачи заявок на участие в </w:t>
      </w:r>
      <w:r w:rsidRPr="008360FF">
        <w:rPr>
          <w:rFonts w:ascii="Times New Roman" w:eastAsia="HiddenHorzOCR" w:hAnsi="Times New Roman"/>
          <w:color w:val="131315"/>
          <w:sz w:val="24"/>
          <w:szCs w:val="24"/>
        </w:rPr>
        <w:t>ОАЭФ</w:t>
      </w:r>
      <w:r w:rsidRPr="00C815C1">
        <w:rPr>
          <w:rFonts w:ascii="Times New Roman" w:eastAsia="HiddenHorzOCR" w:hAnsi="Times New Roman"/>
          <w:color w:val="131315"/>
          <w:sz w:val="24"/>
          <w:szCs w:val="24"/>
        </w:rPr>
        <w:t xml:space="preserve"> на электронной торговой площадке автоматически открывается Заказчику  доступ к заявке на участие в </w:t>
      </w:r>
      <w:r w:rsidRPr="008360FF">
        <w:rPr>
          <w:rFonts w:ascii="Times New Roman" w:eastAsia="HiddenHorzOCR" w:hAnsi="Times New Roman"/>
          <w:color w:val="131315"/>
          <w:sz w:val="24"/>
          <w:szCs w:val="24"/>
        </w:rPr>
        <w:t>ОАЭФ</w:t>
      </w:r>
      <w:r w:rsidRPr="00C815C1">
        <w:rPr>
          <w:rFonts w:ascii="Times New Roman" w:eastAsia="HiddenHorzOCR" w:hAnsi="Times New Roman"/>
          <w:color w:val="131315"/>
          <w:sz w:val="24"/>
          <w:szCs w:val="24"/>
        </w:rPr>
        <w:t>, размещенной участником закупки на электронной торговой площадке.</w:t>
      </w:r>
    </w:p>
    <w:p w:rsidR="00374016" w:rsidRPr="00C815C1" w:rsidRDefault="00374016" w:rsidP="00B32D13">
      <w:pPr>
        <w:pStyle w:val="ListParagraph"/>
        <w:widowControl w:val="0"/>
        <w:numPr>
          <w:ilvl w:val="0"/>
          <w:numId w:val="7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C815C1">
        <w:rPr>
          <w:rFonts w:ascii="Times New Roman" w:eastAsia="HiddenHorzOCR" w:hAnsi="Times New Roman"/>
          <w:color w:val="131315"/>
          <w:sz w:val="24"/>
          <w:szCs w:val="24"/>
        </w:rPr>
        <w:t xml:space="preserve">Участник закупки, подавший заявку на участие в </w:t>
      </w:r>
      <w:r w:rsidRPr="008360FF">
        <w:rPr>
          <w:rFonts w:ascii="Times New Roman" w:eastAsia="HiddenHorzOCR" w:hAnsi="Times New Roman"/>
          <w:color w:val="131315"/>
          <w:sz w:val="24"/>
          <w:szCs w:val="24"/>
        </w:rPr>
        <w:t>ОАЭФ</w:t>
      </w:r>
      <w:r w:rsidRPr="00C815C1">
        <w:rPr>
          <w:rFonts w:ascii="Times New Roman" w:eastAsia="HiddenHorzOCR" w:hAnsi="Times New Roman"/>
          <w:color w:val="131315"/>
          <w:sz w:val="24"/>
          <w:szCs w:val="24"/>
        </w:rPr>
        <w:t xml:space="preserve">, вправе отозвать заявку на участие в электронном аукционе не позднее окончания срока подачи заявок, направив об этом уведомление оператору электронной торговой площадки. </w:t>
      </w:r>
    </w:p>
    <w:p w:rsidR="00374016" w:rsidRDefault="00374016" w:rsidP="00B32D13">
      <w:pPr>
        <w:pStyle w:val="ListParagraph"/>
        <w:widowControl w:val="0"/>
        <w:numPr>
          <w:ilvl w:val="0"/>
          <w:numId w:val="7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C815C1">
        <w:rPr>
          <w:rFonts w:ascii="Times New Roman" w:eastAsia="HiddenHorzOCR" w:hAnsi="Times New Roman"/>
          <w:color w:val="131315"/>
          <w:sz w:val="24"/>
          <w:szCs w:val="24"/>
        </w:rPr>
        <w:t xml:space="preserve">Электронная торговая площадка должна обеспечивать конфиденциальность данных об участниках закупки, подавших заявки на участие в </w:t>
      </w:r>
      <w:r w:rsidRPr="008360FF">
        <w:rPr>
          <w:rFonts w:ascii="Times New Roman" w:eastAsia="HiddenHorzOCR" w:hAnsi="Times New Roman"/>
          <w:color w:val="131315"/>
          <w:sz w:val="24"/>
          <w:szCs w:val="24"/>
        </w:rPr>
        <w:t>ОАЭФ</w:t>
      </w:r>
      <w:r w:rsidRPr="00C815C1">
        <w:rPr>
          <w:rFonts w:ascii="Times New Roman" w:eastAsia="HiddenHorzOCR" w:hAnsi="Times New Roman"/>
          <w:color w:val="131315"/>
          <w:sz w:val="24"/>
          <w:szCs w:val="24"/>
        </w:rPr>
        <w:t>, и конфиденциальность сведений, содержащихся в предусмотренной настоящ</w:t>
      </w:r>
      <w:r>
        <w:rPr>
          <w:rFonts w:ascii="Times New Roman" w:eastAsia="HiddenHorzOCR" w:hAnsi="Times New Roman"/>
          <w:color w:val="131315"/>
          <w:sz w:val="24"/>
          <w:szCs w:val="24"/>
        </w:rPr>
        <w:t>ей главой</w:t>
      </w:r>
      <w:r w:rsidRPr="00C815C1">
        <w:rPr>
          <w:rFonts w:ascii="Times New Roman" w:eastAsia="HiddenHorzOCR" w:hAnsi="Times New Roman"/>
          <w:color w:val="131315"/>
          <w:sz w:val="24"/>
          <w:szCs w:val="24"/>
        </w:rPr>
        <w:t xml:space="preserve"> заявке, до даты и времени окончания срока подачи заявок на участие в </w:t>
      </w:r>
      <w:r w:rsidRPr="008360FF">
        <w:rPr>
          <w:rFonts w:ascii="Times New Roman" w:eastAsia="HiddenHorzOCR" w:hAnsi="Times New Roman"/>
          <w:color w:val="131315"/>
          <w:sz w:val="24"/>
          <w:szCs w:val="24"/>
        </w:rPr>
        <w:t>ОАЭФ</w:t>
      </w:r>
      <w:r w:rsidRPr="00C815C1">
        <w:rPr>
          <w:rFonts w:ascii="Times New Roman" w:eastAsia="HiddenHorzOCR" w:hAnsi="Times New Roman"/>
          <w:color w:val="131315"/>
          <w:sz w:val="24"/>
          <w:szCs w:val="24"/>
        </w:rPr>
        <w:t>, а также конфиденциальность данных об участниках электронного аукциона в период его проведения.</w:t>
      </w:r>
    </w:p>
    <w:p w:rsidR="00374016"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color w:val="131315"/>
          <w:sz w:val="24"/>
          <w:szCs w:val="24"/>
        </w:rPr>
      </w:pPr>
    </w:p>
    <w:p w:rsidR="00374016" w:rsidRPr="00C815C1"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color w:val="131315"/>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59" w:name="_8.7._Порядок_рассмотрения"/>
      <w:bookmarkStart w:id="160" w:name="_Toc372220932"/>
      <w:bookmarkEnd w:id="159"/>
      <w:r>
        <w:rPr>
          <w:rFonts w:ascii="Times New Roman" w:hAnsi="Times New Roman"/>
          <w:b/>
          <w:sz w:val="32"/>
          <w:szCs w:val="32"/>
        </w:rPr>
        <w:t xml:space="preserve">Статья 41. </w:t>
      </w:r>
      <w:r w:rsidRPr="00C815C1">
        <w:rPr>
          <w:rFonts w:ascii="Times New Roman" w:hAnsi="Times New Roman"/>
          <w:b/>
          <w:sz w:val="32"/>
          <w:szCs w:val="32"/>
        </w:rPr>
        <w:t>Порядок рассмотрения заявок на участие в электронном аукционе</w:t>
      </w:r>
      <w:r>
        <w:rPr>
          <w:rFonts w:ascii="Times New Roman" w:hAnsi="Times New Roman"/>
          <w:b/>
          <w:sz w:val="32"/>
          <w:szCs w:val="32"/>
        </w:rPr>
        <w:t>.</w:t>
      </w:r>
      <w:bookmarkEnd w:id="160"/>
    </w:p>
    <w:p w:rsidR="00374016" w:rsidRPr="00114098" w:rsidRDefault="00374016" w:rsidP="00B32D13">
      <w:pPr>
        <w:pStyle w:val="ListParagraph"/>
        <w:widowControl w:val="0"/>
        <w:numPr>
          <w:ilvl w:val="0"/>
          <w:numId w:val="80"/>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114098">
        <w:rPr>
          <w:rFonts w:ascii="Times New Roman" w:eastAsia="HiddenHorzOCR" w:hAnsi="Times New Roman"/>
          <w:color w:val="131315"/>
          <w:sz w:val="24"/>
          <w:szCs w:val="24"/>
        </w:rPr>
        <w:t xml:space="preserve">Закупочная комиссия проверяет заявки на участие в </w:t>
      </w:r>
      <w:r w:rsidRPr="008360FF">
        <w:rPr>
          <w:rFonts w:ascii="Times New Roman" w:eastAsia="HiddenHorzOCR" w:hAnsi="Times New Roman"/>
          <w:color w:val="131315"/>
          <w:sz w:val="24"/>
          <w:szCs w:val="24"/>
        </w:rPr>
        <w:t>ОАЭФ</w:t>
      </w:r>
      <w:r w:rsidRPr="00114098">
        <w:rPr>
          <w:rFonts w:ascii="Times New Roman" w:eastAsia="HiddenHorzOCR" w:hAnsi="Times New Roman"/>
          <w:color w:val="131315"/>
          <w:sz w:val="24"/>
          <w:szCs w:val="24"/>
        </w:rPr>
        <w:t xml:space="preserve"> на соответствие требованиям, установленным документацией об </w:t>
      </w:r>
      <w:r w:rsidRPr="008360FF">
        <w:rPr>
          <w:rFonts w:ascii="Times New Roman" w:eastAsia="HiddenHorzOCR" w:hAnsi="Times New Roman"/>
          <w:color w:val="131315"/>
          <w:sz w:val="24"/>
          <w:szCs w:val="24"/>
        </w:rPr>
        <w:t>ОАЭФ</w:t>
      </w:r>
      <w:r w:rsidRPr="00114098">
        <w:rPr>
          <w:rFonts w:ascii="Times New Roman" w:eastAsia="HiddenHorzOCR" w:hAnsi="Times New Roman"/>
          <w:color w:val="131315"/>
          <w:sz w:val="24"/>
          <w:szCs w:val="24"/>
        </w:rPr>
        <w:t xml:space="preserve"> в отношении товаров, работ, услуг, соответственно на поставки, выполнение, оказание которых </w:t>
      </w:r>
      <w:r>
        <w:rPr>
          <w:rFonts w:ascii="Times New Roman" w:eastAsia="HiddenHorzOCR" w:hAnsi="Times New Roman"/>
          <w:color w:val="131315"/>
          <w:sz w:val="24"/>
          <w:szCs w:val="24"/>
        </w:rPr>
        <w:t>проводится закупка</w:t>
      </w:r>
      <w:r w:rsidRPr="00114098">
        <w:rPr>
          <w:rFonts w:ascii="Times New Roman" w:eastAsia="HiddenHorzOCR" w:hAnsi="Times New Roman"/>
          <w:color w:val="131315"/>
          <w:sz w:val="24"/>
          <w:szCs w:val="24"/>
        </w:rPr>
        <w:t>.</w:t>
      </w:r>
    </w:p>
    <w:p w:rsidR="00374016" w:rsidRPr="00114098" w:rsidRDefault="00374016" w:rsidP="00B32D13">
      <w:pPr>
        <w:pStyle w:val="ListParagraph"/>
        <w:widowControl w:val="0"/>
        <w:numPr>
          <w:ilvl w:val="0"/>
          <w:numId w:val="80"/>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114098">
        <w:rPr>
          <w:rFonts w:ascii="Times New Roman" w:eastAsia="HiddenHorzOCR" w:hAnsi="Times New Roman"/>
          <w:color w:val="131315"/>
          <w:sz w:val="24"/>
          <w:szCs w:val="24"/>
        </w:rPr>
        <w:t xml:space="preserve">Срок рассмотрения заявок на участие в </w:t>
      </w:r>
      <w:r w:rsidRPr="008360FF">
        <w:rPr>
          <w:rFonts w:ascii="Times New Roman" w:eastAsia="HiddenHorzOCR" w:hAnsi="Times New Roman"/>
          <w:color w:val="131315"/>
          <w:sz w:val="24"/>
          <w:szCs w:val="24"/>
        </w:rPr>
        <w:t>ОАЭФ</w:t>
      </w:r>
      <w:r w:rsidRPr="00114098">
        <w:rPr>
          <w:rFonts w:ascii="Times New Roman" w:eastAsia="HiddenHorzOCR" w:hAnsi="Times New Roman"/>
          <w:color w:val="131315"/>
          <w:sz w:val="24"/>
          <w:szCs w:val="24"/>
        </w:rPr>
        <w:t xml:space="preserve"> устанавливается в документации об электронном аукционе, но не более 10 дней со дня окончания приема заявок.</w:t>
      </w:r>
    </w:p>
    <w:p w:rsidR="00374016" w:rsidRPr="00114098" w:rsidRDefault="00374016" w:rsidP="00B32D13">
      <w:pPr>
        <w:pStyle w:val="ListParagraph"/>
        <w:widowControl w:val="0"/>
        <w:numPr>
          <w:ilvl w:val="0"/>
          <w:numId w:val="80"/>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114098">
        <w:rPr>
          <w:rFonts w:ascii="Times New Roman" w:eastAsia="HiddenHorzOCR" w:hAnsi="Times New Roman"/>
          <w:color w:val="131315"/>
          <w:sz w:val="24"/>
          <w:szCs w:val="24"/>
        </w:rPr>
        <w:t xml:space="preserve">На основании результатов рассмотрения заявок на участие в </w:t>
      </w:r>
      <w:r w:rsidRPr="008360FF">
        <w:rPr>
          <w:rFonts w:ascii="Times New Roman" w:eastAsia="HiddenHorzOCR" w:hAnsi="Times New Roman"/>
          <w:color w:val="131315"/>
          <w:sz w:val="24"/>
          <w:szCs w:val="24"/>
        </w:rPr>
        <w:t>ОАЭФ</w:t>
      </w:r>
      <w:r>
        <w:rPr>
          <w:rFonts w:ascii="Times New Roman" w:eastAsia="HiddenHorzOCR" w:hAnsi="Times New Roman"/>
          <w:color w:val="131315"/>
          <w:sz w:val="24"/>
          <w:szCs w:val="24"/>
        </w:rPr>
        <w:t xml:space="preserve"> З</w:t>
      </w:r>
      <w:r w:rsidRPr="00114098">
        <w:rPr>
          <w:rFonts w:ascii="Times New Roman" w:eastAsia="HiddenHorzOCR" w:hAnsi="Times New Roman"/>
          <w:color w:val="131315"/>
          <w:sz w:val="24"/>
          <w:szCs w:val="24"/>
        </w:rPr>
        <w:t xml:space="preserve">акупочной комиссией принимается решение о допуске к участию в электронном аукционе участника закупки и о признании участника закупки, подавшего заявку на участие в электронном аукционе, участником электронного аукциона или об отказе в допуске участника закупки к участию в электронном аукционе.  </w:t>
      </w:r>
    </w:p>
    <w:p w:rsidR="00374016" w:rsidRPr="00114098" w:rsidRDefault="00374016" w:rsidP="00B32D13">
      <w:pPr>
        <w:pStyle w:val="ListParagraph"/>
        <w:widowControl w:val="0"/>
        <w:numPr>
          <w:ilvl w:val="0"/>
          <w:numId w:val="80"/>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114098">
        <w:rPr>
          <w:rFonts w:ascii="Times New Roman" w:eastAsia="HiddenHorzOCR" w:hAnsi="Times New Roman"/>
          <w:color w:val="131315"/>
          <w:sz w:val="24"/>
          <w:szCs w:val="24"/>
        </w:rPr>
        <w:t xml:space="preserve">Заявка на участие в </w:t>
      </w:r>
      <w:r w:rsidRPr="008360FF">
        <w:rPr>
          <w:rFonts w:ascii="Times New Roman" w:eastAsia="HiddenHorzOCR" w:hAnsi="Times New Roman"/>
          <w:color w:val="131315"/>
          <w:sz w:val="24"/>
          <w:szCs w:val="24"/>
        </w:rPr>
        <w:t>ОАЭФ</w:t>
      </w:r>
      <w:r w:rsidRPr="00114098">
        <w:rPr>
          <w:rFonts w:ascii="Times New Roman" w:eastAsia="HiddenHorzOCR" w:hAnsi="Times New Roman"/>
          <w:color w:val="131315"/>
          <w:sz w:val="24"/>
          <w:szCs w:val="24"/>
        </w:rPr>
        <w:t xml:space="preserve"> признается не соответствующей требованиям, установленным документацией об электронном аукционе, в случае:</w:t>
      </w:r>
    </w:p>
    <w:p w:rsidR="00374016" w:rsidRPr="00114098" w:rsidRDefault="00374016" w:rsidP="00B32D13">
      <w:pPr>
        <w:pStyle w:val="ListParagraph"/>
        <w:numPr>
          <w:ilvl w:val="3"/>
          <w:numId w:val="81"/>
        </w:numPr>
        <w:tabs>
          <w:tab w:val="left" w:pos="0"/>
          <w:tab w:val="left" w:pos="1134"/>
        </w:tabs>
        <w:spacing w:after="120" w:line="360" w:lineRule="auto"/>
        <w:ind w:left="0" w:firstLine="709"/>
        <w:jc w:val="both"/>
        <w:rPr>
          <w:rFonts w:ascii="Times New Roman" w:hAnsi="Times New Roman"/>
          <w:sz w:val="24"/>
          <w:szCs w:val="24"/>
        </w:rPr>
      </w:pPr>
      <w:r w:rsidRPr="00114098">
        <w:rPr>
          <w:rFonts w:ascii="Times New Roman" w:hAnsi="Times New Roman"/>
          <w:sz w:val="24"/>
          <w:szCs w:val="24"/>
        </w:rPr>
        <w:t>непредставления обязательных документов либо наличия в таких документах недостоверных сведений об участнике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 об электронном аукционе;</w:t>
      </w:r>
    </w:p>
    <w:p w:rsidR="00374016" w:rsidRPr="00114098" w:rsidRDefault="00374016" w:rsidP="00B32D13">
      <w:pPr>
        <w:pStyle w:val="ListParagraph"/>
        <w:numPr>
          <w:ilvl w:val="3"/>
          <w:numId w:val="81"/>
        </w:numPr>
        <w:tabs>
          <w:tab w:val="left" w:pos="0"/>
          <w:tab w:val="left" w:pos="1134"/>
        </w:tabs>
        <w:spacing w:after="120" w:line="360" w:lineRule="auto"/>
        <w:ind w:left="0" w:firstLine="709"/>
        <w:jc w:val="both"/>
        <w:rPr>
          <w:rFonts w:ascii="Times New Roman" w:hAnsi="Times New Roman"/>
          <w:sz w:val="24"/>
          <w:szCs w:val="24"/>
        </w:rPr>
      </w:pPr>
      <w:r w:rsidRPr="00114098">
        <w:rPr>
          <w:rFonts w:ascii="Times New Roman" w:hAnsi="Times New Roman"/>
          <w:sz w:val="24"/>
          <w:szCs w:val="24"/>
        </w:rPr>
        <w:t xml:space="preserve">несоответствия участника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документации об электронном аукционе, требованиям, установленным к ним в соответствии с </w:t>
      </w:r>
      <w:r>
        <w:rPr>
          <w:rFonts w:ascii="Times New Roman" w:hAnsi="Times New Roman"/>
          <w:sz w:val="24"/>
          <w:szCs w:val="24"/>
        </w:rPr>
        <w:t>главой</w:t>
      </w:r>
      <w:r w:rsidRPr="00114098">
        <w:rPr>
          <w:rFonts w:ascii="Times New Roman" w:hAnsi="Times New Roman"/>
          <w:sz w:val="24"/>
          <w:szCs w:val="24"/>
        </w:rPr>
        <w:t xml:space="preserve"> 6 настоящего Положения;</w:t>
      </w:r>
    </w:p>
    <w:p w:rsidR="00374016" w:rsidRPr="00114098" w:rsidRDefault="00374016" w:rsidP="00B32D13">
      <w:pPr>
        <w:pStyle w:val="ListParagraph"/>
        <w:numPr>
          <w:ilvl w:val="3"/>
          <w:numId w:val="81"/>
        </w:numPr>
        <w:tabs>
          <w:tab w:val="left" w:pos="0"/>
          <w:tab w:val="left" w:pos="1134"/>
        </w:tabs>
        <w:spacing w:after="120" w:line="360" w:lineRule="auto"/>
        <w:ind w:left="0" w:firstLine="709"/>
        <w:jc w:val="both"/>
        <w:rPr>
          <w:rFonts w:ascii="Times New Roman" w:hAnsi="Times New Roman"/>
          <w:sz w:val="24"/>
          <w:szCs w:val="24"/>
        </w:rPr>
      </w:pPr>
      <w:r w:rsidRPr="00114098">
        <w:rPr>
          <w:rFonts w:ascii="Times New Roman" w:hAnsi="Times New Roman"/>
          <w:sz w:val="24"/>
          <w:szCs w:val="24"/>
        </w:rPr>
        <w:t>невнесение денежных средств в качестве обеспечения заявки на участие в электронном аукционе, если требование обеспечения таких заявок указано в документации об электронном аукционе;</w:t>
      </w:r>
    </w:p>
    <w:p w:rsidR="00374016" w:rsidRPr="00114098" w:rsidRDefault="00374016" w:rsidP="00B32D13">
      <w:pPr>
        <w:pStyle w:val="ListParagraph"/>
        <w:numPr>
          <w:ilvl w:val="3"/>
          <w:numId w:val="81"/>
        </w:numPr>
        <w:tabs>
          <w:tab w:val="left" w:pos="0"/>
          <w:tab w:val="left" w:pos="1134"/>
        </w:tabs>
        <w:spacing w:after="120" w:line="360" w:lineRule="auto"/>
        <w:ind w:left="0" w:firstLine="709"/>
        <w:jc w:val="both"/>
        <w:rPr>
          <w:rFonts w:ascii="Times New Roman" w:hAnsi="Times New Roman"/>
          <w:sz w:val="24"/>
          <w:szCs w:val="24"/>
        </w:rPr>
      </w:pPr>
      <w:r w:rsidRPr="00114098">
        <w:rPr>
          <w:rFonts w:ascii="Times New Roman" w:hAnsi="Times New Roman"/>
          <w:sz w:val="24"/>
          <w:szCs w:val="24"/>
        </w:rPr>
        <w:t>наличия сведений об участнике процедуры закупки в реестр</w:t>
      </w:r>
      <w:r>
        <w:rPr>
          <w:rFonts w:ascii="Times New Roman" w:hAnsi="Times New Roman"/>
          <w:sz w:val="24"/>
          <w:szCs w:val="24"/>
        </w:rPr>
        <w:t>ах</w:t>
      </w:r>
      <w:r w:rsidRPr="00114098">
        <w:rPr>
          <w:rFonts w:ascii="Times New Roman" w:hAnsi="Times New Roman"/>
          <w:sz w:val="24"/>
          <w:szCs w:val="24"/>
        </w:rPr>
        <w:t xml:space="preserve"> недобросовестных поставщиков.</w:t>
      </w:r>
    </w:p>
    <w:p w:rsidR="00374016" w:rsidRPr="00114098" w:rsidRDefault="00374016" w:rsidP="00B32D13">
      <w:pPr>
        <w:pStyle w:val="ListParagraph"/>
        <w:widowControl w:val="0"/>
        <w:numPr>
          <w:ilvl w:val="0"/>
          <w:numId w:val="80"/>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Pr>
          <w:rFonts w:ascii="Times New Roman" w:eastAsia="HiddenHorzOCR" w:hAnsi="Times New Roman"/>
          <w:color w:val="131315"/>
          <w:sz w:val="24"/>
          <w:szCs w:val="24"/>
        </w:rPr>
        <w:t>О</w:t>
      </w:r>
      <w:r w:rsidRPr="00114098">
        <w:rPr>
          <w:rFonts w:ascii="Times New Roman" w:eastAsia="HiddenHorzOCR" w:hAnsi="Times New Roman"/>
          <w:color w:val="131315"/>
          <w:sz w:val="24"/>
          <w:szCs w:val="24"/>
        </w:rPr>
        <w:t>тказ в допуске к участию в ОАЭФ по иным основаниям не допускается.</w:t>
      </w:r>
    </w:p>
    <w:p w:rsidR="00374016" w:rsidRDefault="00374016" w:rsidP="00B32D13">
      <w:pPr>
        <w:pStyle w:val="ListParagraph"/>
        <w:widowControl w:val="0"/>
        <w:numPr>
          <w:ilvl w:val="0"/>
          <w:numId w:val="80"/>
        </w:numPr>
        <w:tabs>
          <w:tab w:val="left" w:pos="0"/>
          <w:tab w:val="left" w:pos="1134"/>
        </w:tabs>
        <w:autoSpaceDE w:val="0"/>
        <w:autoSpaceDN w:val="0"/>
        <w:adjustRightInd w:val="0"/>
        <w:spacing w:after="120" w:line="360" w:lineRule="auto"/>
        <w:ind w:left="0" w:firstLine="709"/>
        <w:jc w:val="both"/>
        <w:rPr>
          <w:rFonts w:ascii="Times New Roman" w:hAnsi="Times New Roman"/>
          <w:sz w:val="24"/>
          <w:szCs w:val="24"/>
        </w:rPr>
      </w:pPr>
      <w:r>
        <w:rPr>
          <w:rFonts w:ascii="Times New Roman" w:eastAsia="HiddenHorzOCR" w:hAnsi="Times New Roman"/>
          <w:color w:val="131315"/>
          <w:sz w:val="24"/>
          <w:szCs w:val="24"/>
        </w:rPr>
        <w:t>Н</w:t>
      </w:r>
      <w:r w:rsidRPr="00114098">
        <w:rPr>
          <w:rFonts w:ascii="Times New Roman" w:eastAsia="HiddenHorzOCR" w:hAnsi="Times New Roman"/>
          <w:color w:val="131315"/>
          <w:sz w:val="24"/>
          <w:szCs w:val="24"/>
        </w:rPr>
        <w:t>а основании результатов рассмотрения заявок на участие в ОАЭФ оформляется протокол рассмотрения заявок на участие в электронном аукционе, который ведется Закупочной комиссией и подписывается всеми присутствующими на заседании членами закупочной комиссии. Указанный протокол в день окончания рассмотрения заявок на участие в электронном аукционе направляется Заказчиком оператору электронной торговой площадки</w:t>
      </w:r>
      <w:r w:rsidRPr="00114098">
        <w:rPr>
          <w:rFonts w:ascii="Times New Roman" w:hAnsi="Times New Roman"/>
          <w:sz w:val="24"/>
          <w:szCs w:val="24"/>
        </w:rPr>
        <w:t>.</w:t>
      </w:r>
    </w:p>
    <w:p w:rsidR="00374016" w:rsidRPr="00114098"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hAnsi="Times New Roman"/>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61" w:name="bookmark11"/>
      <w:bookmarkStart w:id="162" w:name="_Toc372220933"/>
      <w:r>
        <w:rPr>
          <w:rFonts w:ascii="Times New Roman" w:hAnsi="Times New Roman"/>
          <w:b/>
          <w:sz w:val="32"/>
          <w:szCs w:val="32"/>
        </w:rPr>
        <w:t xml:space="preserve">Статья 42. </w:t>
      </w:r>
      <w:r w:rsidRPr="00114098">
        <w:rPr>
          <w:rFonts w:ascii="Times New Roman" w:hAnsi="Times New Roman"/>
          <w:b/>
          <w:sz w:val="32"/>
          <w:szCs w:val="32"/>
        </w:rPr>
        <w:t>Порядок проведения аукциона в электронной форме</w:t>
      </w:r>
      <w:bookmarkEnd w:id="161"/>
      <w:r>
        <w:rPr>
          <w:rFonts w:ascii="Times New Roman" w:hAnsi="Times New Roman"/>
          <w:b/>
          <w:sz w:val="32"/>
          <w:szCs w:val="32"/>
        </w:rPr>
        <w:t>.</w:t>
      </w:r>
      <w:bookmarkEnd w:id="162"/>
    </w:p>
    <w:p w:rsidR="00374016" w:rsidRPr="00114098" w:rsidRDefault="00374016" w:rsidP="00B32D13">
      <w:pPr>
        <w:pStyle w:val="ListParagraph"/>
        <w:widowControl w:val="0"/>
        <w:numPr>
          <w:ilvl w:val="0"/>
          <w:numId w:val="82"/>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114098">
        <w:rPr>
          <w:rFonts w:ascii="Times New Roman" w:eastAsia="HiddenHorzOCR" w:hAnsi="Times New Roman"/>
          <w:color w:val="131315"/>
          <w:sz w:val="24"/>
          <w:szCs w:val="24"/>
        </w:rPr>
        <w:t>В электронном аукционе могут участвовать только участники закупки, признанные участниками электронного аукциона.</w:t>
      </w:r>
    </w:p>
    <w:p w:rsidR="00374016" w:rsidRPr="00114098" w:rsidRDefault="00374016" w:rsidP="00B32D13">
      <w:pPr>
        <w:pStyle w:val="ListParagraph"/>
        <w:widowControl w:val="0"/>
        <w:numPr>
          <w:ilvl w:val="0"/>
          <w:numId w:val="82"/>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114098">
        <w:rPr>
          <w:rFonts w:ascii="Times New Roman" w:eastAsia="HiddenHorzOCR" w:hAnsi="Times New Roman"/>
          <w:color w:val="131315"/>
          <w:sz w:val="24"/>
          <w:szCs w:val="24"/>
        </w:rPr>
        <w:t>Электронный аукцион проводится на электронной торговой площадке в день и время, указанные в извещении о проведении электронного аукциона.</w:t>
      </w:r>
    </w:p>
    <w:p w:rsidR="00374016" w:rsidRPr="00114098" w:rsidRDefault="00374016" w:rsidP="00B32D13">
      <w:pPr>
        <w:pStyle w:val="ListParagraph"/>
        <w:widowControl w:val="0"/>
        <w:numPr>
          <w:ilvl w:val="0"/>
          <w:numId w:val="82"/>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114098">
        <w:rPr>
          <w:rFonts w:ascii="Times New Roman" w:eastAsia="HiddenHorzOCR" w:hAnsi="Times New Roman"/>
          <w:color w:val="131315"/>
          <w:sz w:val="24"/>
          <w:szCs w:val="24"/>
        </w:rPr>
        <w:t>Электронный аукцион проводится на электронной торговой площадке по правилам, установленным регламентом этой электронной торговой площадки.</w:t>
      </w:r>
    </w:p>
    <w:p w:rsidR="00374016" w:rsidRPr="00114098" w:rsidRDefault="00374016" w:rsidP="00B32D13">
      <w:pPr>
        <w:pStyle w:val="ListParagraph"/>
        <w:widowControl w:val="0"/>
        <w:numPr>
          <w:ilvl w:val="0"/>
          <w:numId w:val="82"/>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114098">
        <w:rPr>
          <w:rFonts w:ascii="Times New Roman" w:eastAsia="HiddenHorzOCR" w:hAnsi="Times New Roman"/>
          <w:color w:val="131315"/>
          <w:sz w:val="24"/>
          <w:szCs w:val="24"/>
        </w:rPr>
        <w:t xml:space="preserve">Оператор электронной торговой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проведения электронного аукциона, равный доступ участников электронного аукциона к участию в нем. </w:t>
      </w:r>
    </w:p>
    <w:p w:rsidR="00374016" w:rsidRDefault="00374016" w:rsidP="00B32D13">
      <w:pPr>
        <w:pStyle w:val="ListParagraph"/>
        <w:widowControl w:val="0"/>
        <w:numPr>
          <w:ilvl w:val="0"/>
          <w:numId w:val="82"/>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114098">
        <w:rPr>
          <w:rFonts w:ascii="Times New Roman" w:eastAsia="HiddenHorzOCR" w:hAnsi="Times New Roman"/>
          <w:color w:val="131315"/>
          <w:sz w:val="24"/>
          <w:szCs w:val="24"/>
        </w:rPr>
        <w:t xml:space="preserve">Протокол проведения электронного аукциона размещается </w:t>
      </w:r>
      <w:r>
        <w:rPr>
          <w:rFonts w:ascii="Times New Roman" w:hAnsi="Times New Roman"/>
          <w:bCs/>
          <w:sz w:val="24"/>
          <w:szCs w:val="24"/>
        </w:rPr>
        <w:t>в единой информационной системе</w:t>
      </w:r>
      <w:r w:rsidRPr="00114098">
        <w:rPr>
          <w:rFonts w:ascii="Times New Roman" w:eastAsia="HiddenHorzOCR" w:hAnsi="Times New Roman"/>
          <w:color w:val="131315"/>
          <w:sz w:val="24"/>
          <w:szCs w:val="24"/>
        </w:rPr>
        <w:t xml:space="preserve"> и на электронной торговой площадке</w:t>
      </w:r>
      <w:r>
        <w:rPr>
          <w:rFonts w:ascii="Times New Roman" w:eastAsia="HiddenHorzOCR" w:hAnsi="Times New Roman"/>
          <w:color w:val="131315"/>
          <w:sz w:val="24"/>
          <w:szCs w:val="24"/>
        </w:rPr>
        <w:t xml:space="preserve"> в сроки, указанные в части 8 статьи 9 настоящего Положения</w:t>
      </w:r>
      <w:r w:rsidRPr="00114098">
        <w:rPr>
          <w:rFonts w:ascii="Times New Roman" w:eastAsia="HiddenHorzOCR" w:hAnsi="Times New Roman"/>
          <w:color w:val="131315"/>
          <w:sz w:val="24"/>
          <w:szCs w:val="24"/>
        </w:rPr>
        <w:t>.</w:t>
      </w:r>
    </w:p>
    <w:p w:rsidR="00374016" w:rsidRPr="00114098" w:rsidRDefault="00374016" w:rsidP="00115E7C">
      <w:pPr>
        <w:pStyle w:val="ListParagraph"/>
        <w:widowControl w:val="0"/>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63" w:name="_Toc372220934"/>
      <w:r>
        <w:rPr>
          <w:rFonts w:ascii="Times New Roman" w:hAnsi="Times New Roman"/>
          <w:b/>
          <w:sz w:val="32"/>
          <w:szCs w:val="32"/>
        </w:rPr>
        <w:t xml:space="preserve">Статья 43. </w:t>
      </w:r>
      <w:r w:rsidRPr="00114098">
        <w:rPr>
          <w:rFonts w:ascii="Times New Roman" w:hAnsi="Times New Roman"/>
          <w:b/>
          <w:sz w:val="32"/>
          <w:szCs w:val="32"/>
        </w:rPr>
        <w:t>Заключение договора по результатам проведения электронного аукциона</w:t>
      </w:r>
      <w:r>
        <w:rPr>
          <w:rFonts w:ascii="Times New Roman" w:hAnsi="Times New Roman"/>
          <w:b/>
          <w:sz w:val="32"/>
          <w:szCs w:val="32"/>
        </w:rPr>
        <w:t>.</w:t>
      </w:r>
      <w:bookmarkEnd w:id="163"/>
    </w:p>
    <w:p w:rsidR="00374016" w:rsidRDefault="00374016" w:rsidP="00B32D13">
      <w:pPr>
        <w:pStyle w:val="ListParagraph"/>
        <w:widowControl w:val="0"/>
        <w:numPr>
          <w:ilvl w:val="0"/>
          <w:numId w:val="83"/>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554CE0">
        <w:rPr>
          <w:rFonts w:ascii="Times New Roman" w:eastAsia="HiddenHorzOCR" w:hAnsi="Times New Roman"/>
          <w:color w:val="131315"/>
          <w:sz w:val="24"/>
          <w:szCs w:val="24"/>
        </w:rPr>
        <w:t>Заказчик заключает договор с победителем открытого аукциона на условиях, содержащихся в аукционной документации. Договор заключается в строгом соответствии с требованиями</w:t>
      </w:r>
      <w:r>
        <w:rPr>
          <w:rFonts w:ascii="Times New Roman" w:eastAsia="HiddenHorzOCR" w:hAnsi="Times New Roman"/>
          <w:color w:val="131315"/>
          <w:sz w:val="24"/>
          <w:szCs w:val="24"/>
        </w:rPr>
        <w:t>,</w:t>
      </w:r>
      <w:r w:rsidRPr="00554CE0">
        <w:rPr>
          <w:rFonts w:ascii="Times New Roman" w:eastAsia="HiddenHorzOCR" w:hAnsi="Times New Roman"/>
          <w:color w:val="131315"/>
          <w:sz w:val="24"/>
          <w:szCs w:val="24"/>
        </w:rPr>
        <w:t xml:space="preserve"> изложенными </w:t>
      </w:r>
      <w:r w:rsidRPr="00114098">
        <w:rPr>
          <w:rFonts w:ascii="Times New Roman" w:eastAsia="HiddenHorzOCR" w:hAnsi="Times New Roman"/>
          <w:color w:val="131315"/>
          <w:sz w:val="24"/>
          <w:szCs w:val="24"/>
        </w:rPr>
        <w:t xml:space="preserve">в </w:t>
      </w:r>
      <w:r>
        <w:rPr>
          <w:rFonts w:ascii="Times New Roman" w:eastAsia="HiddenHorzOCR" w:hAnsi="Times New Roman"/>
          <w:color w:val="131315"/>
          <w:sz w:val="24"/>
          <w:szCs w:val="24"/>
        </w:rPr>
        <w:t>г</w:t>
      </w:r>
      <w:r w:rsidRPr="00114098">
        <w:rPr>
          <w:rFonts w:ascii="Times New Roman" w:eastAsia="HiddenHorzOCR" w:hAnsi="Times New Roman"/>
          <w:color w:val="131315"/>
          <w:sz w:val="24"/>
          <w:szCs w:val="24"/>
        </w:rPr>
        <w:t xml:space="preserve">лаве </w:t>
      </w:r>
      <w:r>
        <w:rPr>
          <w:rFonts w:ascii="Times New Roman" w:eastAsia="HiddenHorzOCR" w:hAnsi="Times New Roman"/>
          <w:color w:val="131315"/>
          <w:sz w:val="24"/>
          <w:szCs w:val="24"/>
        </w:rPr>
        <w:t>9</w:t>
      </w:r>
      <w:r w:rsidRPr="00554CE0">
        <w:rPr>
          <w:rFonts w:ascii="Times New Roman" w:eastAsia="HiddenHorzOCR" w:hAnsi="Times New Roman"/>
          <w:color w:val="131315"/>
          <w:sz w:val="24"/>
          <w:szCs w:val="24"/>
        </w:rPr>
        <w:t xml:space="preserve"> настоящего Положения</w:t>
      </w:r>
      <w:r w:rsidRPr="00114098">
        <w:rPr>
          <w:rFonts w:ascii="Times New Roman" w:eastAsia="HiddenHorzOCR" w:hAnsi="Times New Roman"/>
          <w:color w:val="131315"/>
          <w:sz w:val="24"/>
          <w:szCs w:val="24"/>
        </w:rPr>
        <w:t>.</w:t>
      </w:r>
    </w:p>
    <w:p w:rsidR="00374016" w:rsidRDefault="00374016" w:rsidP="00115E7C">
      <w:pPr>
        <w:pStyle w:val="ListParagraph"/>
        <w:widowControl w:val="0"/>
        <w:tabs>
          <w:tab w:val="left" w:pos="0"/>
          <w:tab w:val="left" w:pos="1134"/>
        </w:tabs>
        <w:autoSpaceDE w:val="0"/>
        <w:autoSpaceDN w:val="0"/>
        <w:adjustRightInd w:val="0"/>
        <w:spacing w:after="120" w:line="360" w:lineRule="auto"/>
        <w:jc w:val="both"/>
        <w:rPr>
          <w:rFonts w:ascii="Times New Roman" w:eastAsia="HiddenHorzOCR" w:hAnsi="Times New Roman"/>
          <w:color w:val="131315"/>
          <w:sz w:val="24"/>
          <w:szCs w:val="24"/>
        </w:rPr>
      </w:pPr>
    </w:p>
    <w:p w:rsidR="00374016" w:rsidRDefault="00374016" w:rsidP="00115E7C">
      <w:pPr>
        <w:pStyle w:val="ListParagraph"/>
        <w:widowControl w:val="0"/>
        <w:tabs>
          <w:tab w:val="left" w:pos="0"/>
          <w:tab w:val="left" w:pos="1134"/>
        </w:tabs>
        <w:autoSpaceDE w:val="0"/>
        <w:autoSpaceDN w:val="0"/>
        <w:adjustRightInd w:val="0"/>
        <w:spacing w:after="120" w:line="360" w:lineRule="auto"/>
        <w:jc w:val="both"/>
        <w:rPr>
          <w:rFonts w:ascii="Times New Roman" w:eastAsia="HiddenHorzOCR" w:hAnsi="Times New Roman"/>
          <w:color w:val="131315"/>
          <w:sz w:val="24"/>
          <w:szCs w:val="24"/>
        </w:rPr>
      </w:pPr>
    </w:p>
    <w:p w:rsidR="00374016" w:rsidRDefault="00374016" w:rsidP="00115E7C">
      <w:pPr>
        <w:pStyle w:val="ListParagraph"/>
        <w:widowControl w:val="0"/>
        <w:tabs>
          <w:tab w:val="left" w:pos="0"/>
          <w:tab w:val="left" w:pos="1134"/>
        </w:tabs>
        <w:autoSpaceDE w:val="0"/>
        <w:autoSpaceDN w:val="0"/>
        <w:adjustRightInd w:val="0"/>
        <w:spacing w:after="120" w:line="360" w:lineRule="auto"/>
        <w:jc w:val="both"/>
        <w:rPr>
          <w:rFonts w:ascii="Times New Roman" w:eastAsia="HiddenHorzOCR" w:hAnsi="Times New Roman"/>
          <w:color w:val="131315"/>
          <w:sz w:val="24"/>
          <w:szCs w:val="24"/>
        </w:rPr>
      </w:pPr>
    </w:p>
    <w:p w:rsidR="00374016" w:rsidRDefault="00374016" w:rsidP="00115E7C">
      <w:pPr>
        <w:pStyle w:val="ListParagraph"/>
        <w:widowControl w:val="0"/>
        <w:tabs>
          <w:tab w:val="left" w:pos="0"/>
          <w:tab w:val="left" w:pos="1134"/>
        </w:tabs>
        <w:autoSpaceDE w:val="0"/>
        <w:autoSpaceDN w:val="0"/>
        <w:adjustRightInd w:val="0"/>
        <w:spacing w:after="120" w:line="360" w:lineRule="auto"/>
        <w:jc w:val="both"/>
        <w:rPr>
          <w:rFonts w:ascii="Times New Roman" w:eastAsia="HiddenHorzOCR" w:hAnsi="Times New Roman"/>
          <w:color w:val="131315"/>
          <w:sz w:val="24"/>
          <w:szCs w:val="24"/>
        </w:rPr>
      </w:pPr>
    </w:p>
    <w:p w:rsidR="00374016" w:rsidRDefault="00374016" w:rsidP="00115E7C">
      <w:pPr>
        <w:pStyle w:val="ListParagraph"/>
        <w:widowControl w:val="0"/>
        <w:tabs>
          <w:tab w:val="left" w:pos="0"/>
          <w:tab w:val="left" w:pos="1134"/>
        </w:tabs>
        <w:autoSpaceDE w:val="0"/>
        <w:autoSpaceDN w:val="0"/>
        <w:adjustRightInd w:val="0"/>
        <w:spacing w:after="120" w:line="360" w:lineRule="auto"/>
        <w:jc w:val="both"/>
        <w:rPr>
          <w:rFonts w:ascii="Times New Roman" w:eastAsia="HiddenHorzOCR" w:hAnsi="Times New Roman"/>
          <w:color w:val="131315"/>
          <w:sz w:val="24"/>
          <w:szCs w:val="24"/>
        </w:rPr>
      </w:pPr>
    </w:p>
    <w:p w:rsidR="00374016" w:rsidRPr="00114098" w:rsidRDefault="00374016" w:rsidP="00115E7C">
      <w:pPr>
        <w:pStyle w:val="ListParagraph"/>
        <w:widowControl w:val="0"/>
        <w:tabs>
          <w:tab w:val="left" w:pos="0"/>
          <w:tab w:val="left" w:pos="1134"/>
        </w:tabs>
        <w:autoSpaceDE w:val="0"/>
        <w:autoSpaceDN w:val="0"/>
        <w:adjustRightInd w:val="0"/>
        <w:spacing w:after="120" w:line="360" w:lineRule="auto"/>
        <w:jc w:val="both"/>
        <w:rPr>
          <w:rFonts w:ascii="Times New Roman" w:eastAsia="HiddenHorzOCR" w:hAnsi="Times New Roman"/>
          <w:color w:val="131315"/>
          <w:sz w:val="24"/>
          <w:szCs w:val="24"/>
        </w:rPr>
      </w:pPr>
    </w:p>
    <w:p w:rsidR="00374016" w:rsidRPr="00114098" w:rsidRDefault="00374016" w:rsidP="00115E7C">
      <w:pPr>
        <w:pStyle w:val="ListParagraph"/>
        <w:widowControl w:val="0"/>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p>
    <w:p w:rsidR="00374016" w:rsidRDefault="00374016" w:rsidP="00115E7C">
      <w:pPr>
        <w:pStyle w:val="Heading1"/>
        <w:numPr>
          <w:ilvl w:val="0"/>
          <w:numId w:val="0"/>
        </w:numPr>
        <w:tabs>
          <w:tab w:val="left" w:pos="1134"/>
        </w:tabs>
        <w:spacing w:before="0" w:after="120" w:line="360" w:lineRule="auto"/>
        <w:jc w:val="center"/>
        <w:rPr>
          <w:rFonts w:ascii="Times New Roman" w:hAnsi="Times New Roman"/>
          <w:color w:val="auto"/>
          <w:sz w:val="36"/>
          <w:szCs w:val="36"/>
        </w:rPr>
      </w:pPr>
      <w:bookmarkStart w:id="164" w:name="_Toc319912820"/>
      <w:bookmarkStart w:id="165" w:name="_Toc319913442"/>
      <w:bookmarkStart w:id="166" w:name="_Toc319914873"/>
      <w:bookmarkStart w:id="167" w:name="_Toc319915214"/>
      <w:bookmarkStart w:id="168" w:name="_Toc372220935"/>
      <w:r>
        <w:rPr>
          <w:rFonts w:ascii="Times New Roman" w:hAnsi="Times New Roman"/>
          <w:color w:val="auto"/>
          <w:sz w:val="36"/>
          <w:szCs w:val="36"/>
        </w:rPr>
        <w:t xml:space="preserve">Глава 6. </w:t>
      </w:r>
      <w:r w:rsidRPr="000A3F15">
        <w:rPr>
          <w:rFonts w:ascii="Times New Roman" w:hAnsi="Times New Roman"/>
          <w:color w:val="auto"/>
          <w:sz w:val="36"/>
          <w:szCs w:val="36"/>
        </w:rPr>
        <w:t>Порядок проведения запроса предложений</w:t>
      </w:r>
      <w:bookmarkEnd w:id="164"/>
      <w:bookmarkEnd w:id="165"/>
      <w:bookmarkEnd w:id="166"/>
      <w:bookmarkEnd w:id="167"/>
      <w:r>
        <w:rPr>
          <w:rFonts w:ascii="Times New Roman" w:hAnsi="Times New Roman"/>
          <w:color w:val="auto"/>
          <w:sz w:val="36"/>
          <w:szCs w:val="36"/>
        </w:rPr>
        <w:t>.</w:t>
      </w:r>
      <w:bookmarkEnd w:id="168"/>
    </w:p>
    <w:p w:rsidR="00374016" w:rsidRDefault="00374016" w:rsidP="00115E7C">
      <w:pPr>
        <w:pStyle w:val="ListParagraph"/>
        <w:tabs>
          <w:tab w:val="left" w:pos="1134"/>
        </w:tabs>
        <w:spacing w:after="120" w:line="360" w:lineRule="auto"/>
        <w:ind w:left="0" w:firstLine="567"/>
        <w:jc w:val="both"/>
        <w:outlineLvl w:val="1"/>
        <w:rPr>
          <w:rFonts w:ascii="Times New Roman" w:hAnsi="Times New Roman"/>
          <w:b/>
          <w:sz w:val="32"/>
          <w:szCs w:val="32"/>
        </w:rPr>
      </w:pPr>
      <w:bookmarkStart w:id="169" w:name="_Toc319912821"/>
      <w:bookmarkStart w:id="170" w:name="_Toc319913443"/>
      <w:bookmarkStart w:id="171" w:name="_Toc319914874"/>
      <w:bookmarkStart w:id="172" w:name="_Toc319915215"/>
      <w:bookmarkStart w:id="173" w:name="_Toc372220936"/>
      <w:r>
        <w:rPr>
          <w:rFonts w:ascii="Times New Roman" w:hAnsi="Times New Roman"/>
          <w:b/>
          <w:sz w:val="32"/>
          <w:szCs w:val="32"/>
        </w:rPr>
        <w:t xml:space="preserve">Статья 44. </w:t>
      </w:r>
      <w:r w:rsidRPr="000A3F15">
        <w:rPr>
          <w:rFonts w:ascii="Times New Roman" w:hAnsi="Times New Roman"/>
          <w:b/>
          <w:sz w:val="32"/>
          <w:szCs w:val="32"/>
        </w:rPr>
        <w:t>Общи</w:t>
      </w:r>
      <w:r>
        <w:rPr>
          <w:rFonts w:ascii="Times New Roman" w:hAnsi="Times New Roman"/>
          <w:b/>
          <w:sz w:val="32"/>
          <w:szCs w:val="32"/>
        </w:rPr>
        <w:t xml:space="preserve">й порядок проведения </w:t>
      </w:r>
      <w:r w:rsidRPr="000A3F15">
        <w:rPr>
          <w:rFonts w:ascii="Times New Roman" w:hAnsi="Times New Roman"/>
          <w:b/>
          <w:sz w:val="32"/>
          <w:szCs w:val="32"/>
        </w:rPr>
        <w:t>запроса предложений</w:t>
      </w:r>
      <w:bookmarkEnd w:id="169"/>
      <w:bookmarkEnd w:id="170"/>
      <w:bookmarkEnd w:id="171"/>
      <w:bookmarkEnd w:id="172"/>
      <w:r>
        <w:rPr>
          <w:rFonts w:ascii="Times New Roman" w:hAnsi="Times New Roman"/>
          <w:b/>
          <w:sz w:val="32"/>
          <w:szCs w:val="32"/>
        </w:rPr>
        <w:t>.</w:t>
      </w:r>
      <w:bookmarkEnd w:id="173"/>
    </w:p>
    <w:p w:rsidR="00374016" w:rsidRPr="000A3F15" w:rsidRDefault="00374016" w:rsidP="00B32D13">
      <w:pPr>
        <w:pStyle w:val="ListParagraph"/>
        <w:widowControl w:val="0"/>
        <w:numPr>
          <w:ilvl w:val="0"/>
          <w:numId w:val="84"/>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bookmarkStart w:id="174" w:name="_Toc304547095"/>
      <w:bookmarkStart w:id="175" w:name="_Toc312660488"/>
      <w:r w:rsidRPr="000A3F15">
        <w:rPr>
          <w:rFonts w:ascii="Times New Roman" w:eastAsia="HiddenHorzOCR" w:hAnsi="Times New Roman"/>
          <w:color w:val="131315"/>
          <w:sz w:val="24"/>
          <w:szCs w:val="24"/>
        </w:rPr>
        <w:t xml:space="preserve">В целях </w:t>
      </w:r>
      <w:r>
        <w:rPr>
          <w:rFonts w:ascii="Times New Roman" w:eastAsia="HiddenHorzOCR" w:hAnsi="Times New Roman"/>
          <w:color w:val="131315"/>
          <w:sz w:val="24"/>
          <w:szCs w:val="24"/>
        </w:rPr>
        <w:t>проведения</w:t>
      </w:r>
      <w:r w:rsidRPr="000A3F15">
        <w:rPr>
          <w:rFonts w:ascii="Times New Roman" w:eastAsia="HiddenHorzOCR" w:hAnsi="Times New Roman"/>
          <w:color w:val="131315"/>
          <w:sz w:val="24"/>
          <w:szCs w:val="24"/>
        </w:rPr>
        <w:t xml:space="preserve"> закупки способом запроса предложений Заказчик:</w:t>
      </w:r>
    </w:p>
    <w:p w:rsidR="00374016" w:rsidRPr="00AD3FEC" w:rsidRDefault="00374016" w:rsidP="00B32D13">
      <w:pPr>
        <w:pStyle w:val="ListParagraph"/>
        <w:numPr>
          <w:ilvl w:val="3"/>
          <w:numId w:val="85"/>
        </w:numPr>
        <w:tabs>
          <w:tab w:val="left" w:pos="0"/>
          <w:tab w:val="left" w:pos="1134"/>
        </w:tabs>
        <w:spacing w:after="120" w:line="360" w:lineRule="auto"/>
        <w:ind w:left="0" w:firstLine="709"/>
        <w:jc w:val="both"/>
        <w:rPr>
          <w:rFonts w:ascii="Times New Roman" w:hAnsi="Times New Roman"/>
          <w:sz w:val="24"/>
          <w:szCs w:val="24"/>
        </w:rPr>
      </w:pPr>
      <w:r w:rsidRPr="00AD3FEC">
        <w:rPr>
          <w:rFonts w:ascii="Times New Roman" w:hAnsi="Times New Roman"/>
          <w:sz w:val="24"/>
          <w:szCs w:val="24"/>
        </w:rPr>
        <w:t xml:space="preserve">разрабатывает и размещает </w:t>
      </w:r>
      <w:r>
        <w:rPr>
          <w:rFonts w:ascii="Times New Roman" w:hAnsi="Times New Roman"/>
          <w:bCs/>
          <w:sz w:val="24"/>
          <w:szCs w:val="24"/>
        </w:rPr>
        <w:t>в единой информационной системе</w:t>
      </w:r>
      <w:r w:rsidRPr="00AD3FEC">
        <w:rPr>
          <w:rFonts w:ascii="Times New Roman" w:hAnsi="Times New Roman"/>
          <w:sz w:val="24"/>
          <w:szCs w:val="24"/>
        </w:rPr>
        <w:t xml:space="preserve"> извещение о проведении запроса предложений и документацию запроса предложений;</w:t>
      </w:r>
    </w:p>
    <w:p w:rsidR="00374016" w:rsidRPr="00AD3FEC" w:rsidRDefault="00374016" w:rsidP="00B32D13">
      <w:pPr>
        <w:pStyle w:val="ListParagraph"/>
        <w:numPr>
          <w:ilvl w:val="3"/>
          <w:numId w:val="85"/>
        </w:numPr>
        <w:tabs>
          <w:tab w:val="left" w:pos="0"/>
          <w:tab w:val="left" w:pos="1134"/>
        </w:tabs>
        <w:spacing w:after="120" w:line="360" w:lineRule="auto"/>
        <w:ind w:left="0" w:firstLine="709"/>
        <w:jc w:val="both"/>
        <w:rPr>
          <w:rFonts w:ascii="Times New Roman" w:hAnsi="Times New Roman"/>
          <w:sz w:val="24"/>
          <w:szCs w:val="24"/>
        </w:rPr>
      </w:pPr>
      <w:r w:rsidRPr="00AD3FEC">
        <w:rPr>
          <w:rFonts w:ascii="Times New Roman" w:hAnsi="Times New Roman"/>
          <w:sz w:val="24"/>
          <w:szCs w:val="24"/>
        </w:rPr>
        <w:t>предоставляет необходимые разъяснения в случае получения от участника закупки запроса на разъяснение положений документации запроса предложений;</w:t>
      </w:r>
    </w:p>
    <w:p w:rsidR="00374016" w:rsidRPr="00AD3FEC" w:rsidRDefault="00374016" w:rsidP="00B32D13">
      <w:pPr>
        <w:pStyle w:val="ListParagraph"/>
        <w:numPr>
          <w:ilvl w:val="3"/>
          <w:numId w:val="85"/>
        </w:numPr>
        <w:tabs>
          <w:tab w:val="left" w:pos="0"/>
          <w:tab w:val="left" w:pos="1134"/>
        </w:tabs>
        <w:spacing w:after="120" w:line="360" w:lineRule="auto"/>
        <w:ind w:left="0" w:firstLine="709"/>
        <w:jc w:val="both"/>
        <w:rPr>
          <w:rFonts w:ascii="Times New Roman" w:hAnsi="Times New Roman"/>
          <w:sz w:val="24"/>
          <w:szCs w:val="24"/>
        </w:rPr>
      </w:pPr>
      <w:r w:rsidRPr="00AD3FEC">
        <w:rPr>
          <w:rFonts w:ascii="Times New Roman" w:hAnsi="Times New Roman"/>
          <w:sz w:val="24"/>
          <w:szCs w:val="24"/>
        </w:rPr>
        <w:t>вносит изменения в извещение и документацию запроса предложений;</w:t>
      </w:r>
    </w:p>
    <w:p w:rsidR="00374016" w:rsidRPr="00AD3FEC" w:rsidRDefault="00374016" w:rsidP="00B32D13">
      <w:pPr>
        <w:pStyle w:val="ListParagraph"/>
        <w:numPr>
          <w:ilvl w:val="3"/>
          <w:numId w:val="85"/>
        </w:numPr>
        <w:tabs>
          <w:tab w:val="left" w:pos="0"/>
          <w:tab w:val="left" w:pos="1134"/>
        </w:tabs>
        <w:spacing w:after="120" w:line="360" w:lineRule="auto"/>
        <w:ind w:left="0" w:firstLine="709"/>
        <w:jc w:val="both"/>
        <w:rPr>
          <w:rFonts w:ascii="Times New Roman" w:hAnsi="Times New Roman"/>
          <w:sz w:val="24"/>
          <w:szCs w:val="24"/>
        </w:rPr>
      </w:pPr>
      <w:r w:rsidRPr="00AD3FEC">
        <w:rPr>
          <w:rFonts w:ascii="Times New Roman" w:hAnsi="Times New Roman"/>
          <w:sz w:val="24"/>
          <w:szCs w:val="24"/>
        </w:rPr>
        <w:t>принимает заявки на участие в конкурсе, поданные в срок и в порядке, установленн</w:t>
      </w:r>
      <w:r>
        <w:rPr>
          <w:rFonts w:ascii="Times New Roman" w:hAnsi="Times New Roman"/>
          <w:sz w:val="24"/>
          <w:szCs w:val="24"/>
        </w:rPr>
        <w:t>ые</w:t>
      </w:r>
      <w:r w:rsidRPr="00AD3FEC">
        <w:rPr>
          <w:rFonts w:ascii="Times New Roman" w:hAnsi="Times New Roman"/>
          <w:sz w:val="24"/>
          <w:szCs w:val="24"/>
        </w:rPr>
        <w:t xml:space="preserve"> в документации запроса предложений;</w:t>
      </w:r>
    </w:p>
    <w:p w:rsidR="00374016" w:rsidRPr="00AD3FEC" w:rsidRDefault="00374016" w:rsidP="00B32D13">
      <w:pPr>
        <w:pStyle w:val="ListParagraph"/>
        <w:numPr>
          <w:ilvl w:val="3"/>
          <w:numId w:val="85"/>
        </w:numPr>
        <w:tabs>
          <w:tab w:val="left" w:pos="0"/>
          <w:tab w:val="left" w:pos="1134"/>
        </w:tabs>
        <w:spacing w:after="120" w:line="360" w:lineRule="auto"/>
        <w:ind w:left="0" w:firstLine="709"/>
        <w:jc w:val="both"/>
        <w:rPr>
          <w:rFonts w:ascii="Times New Roman" w:hAnsi="Times New Roman"/>
          <w:sz w:val="24"/>
          <w:szCs w:val="24"/>
        </w:rPr>
      </w:pPr>
      <w:r w:rsidRPr="00AD3FEC">
        <w:rPr>
          <w:rFonts w:ascii="Times New Roman" w:hAnsi="Times New Roman"/>
          <w:sz w:val="24"/>
          <w:szCs w:val="24"/>
        </w:rPr>
        <w:t>осуществляет вскрытие конвертов с заявками;</w:t>
      </w:r>
    </w:p>
    <w:p w:rsidR="00374016" w:rsidRPr="00AD3FEC" w:rsidRDefault="00374016" w:rsidP="00B32D13">
      <w:pPr>
        <w:pStyle w:val="ListParagraph"/>
        <w:numPr>
          <w:ilvl w:val="3"/>
          <w:numId w:val="85"/>
        </w:numPr>
        <w:tabs>
          <w:tab w:val="left" w:pos="0"/>
          <w:tab w:val="left" w:pos="1134"/>
        </w:tabs>
        <w:spacing w:after="120" w:line="360" w:lineRule="auto"/>
        <w:ind w:left="0" w:firstLine="709"/>
        <w:jc w:val="both"/>
        <w:rPr>
          <w:rFonts w:ascii="Times New Roman" w:hAnsi="Times New Roman"/>
          <w:sz w:val="24"/>
          <w:szCs w:val="24"/>
        </w:rPr>
      </w:pPr>
      <w:r w:rsidRPr="00AD3FEC">
        <w:rPr>
          <w:rFonts w:ascii="Times New Roman" w:hAnsi="Times New Roman"/>
          <w:sz w:val="24"/>
          <w:szCs w:val="24"/>
        </w:rPr>
        <w:t>принимает решение о допуске (об отказе в допуске) к участию в запросе предложений по основаниям, предусмотренным настоящим Положением;</w:t>
      </w:r>
    </w:p>
    <w:p w:rsidR="00374016" w:rsidRPr="00AD3FEC" w:rsidRDefault="00374016" w:rsidP="00B32D13">
      <w:pPr>
        <w:pStyle w:val="ListParagraph"/>
        <w:numPr>
          <w:ilvl w:val="3"/>
          <w:numId w:val="85"/>
        </w:numPr>
        <w:tabs>
          <w:tab w:val="left" w:pos="0"/>
          <w:tab w:val="left" w:pos="1134"/>
        </w:tabs>
        <w:spacing w:after="120" w:line="360" w:lineRule="auto"/>
        <w:ind w:left="0" w:firstLine="709"/>
        <w:jc w:val="both"/>
        <w:rPr>
          <w:rFonts w:ascii="Times New Roman" w:hAnsi="Times New Roman"/>
          <w:sz w:val="24"/>
          <w:szCs w:val="24"/>
        </w:rPr>
      </w:pPr>
      <w:r w:rsidRPr="00AD3FEC">
        <w:rPr>
          <w:rFonts w:ascii="Times New Roman" w:hAnsi="Times New Roman"/>
          <w:sz w:val="24"/>
          <w:szCs w:val="24"/>
        </w:rPr>
        <w:t>оценивает и сопоставляет заявки на участие в запросе предложений в целях определения победителя;</w:t>
      </w:r>
    </w:p>
    <w:p w:rsidR="00374016" w:rsidRPr="00AD3FEC" w:rsidRDefault="00374016" w:rsidP="00B32D13">
      <w:pPr>
        <w:pStyle w:val="ListParagraph"/>
        <w:numPr>
          <w:ilvl w:val="3"/>
          <w:numId w:val="85"/>
        </w:numPr>
        <w:tabs>
          <w:tab w:val="left" w:pos="0"/>
          <w:tab w:val="left" w:pos="1134"/>
        </w:tabs>
        <w:spacing w:after="120" w:line="360" w:lineRule="auto"/>
        <w:ind w:left="0" w:firstLine="709"/>
        <w:jc w:val="both"/>
        <w:rPr>
          <w:rFonts w:ascii="Times New Roman" w:hAnsi="Times New Roman"/>
          <w:sz w:val="24"/>
          <w:szCs w:val="24"/>
        </w:rPr>
      </w:pPr>
      <w:r w:rsidRPr="00AD3FEC">
        <w:rPr>
          <w:rFonts w:ascii="Times New Roman" w:hAnsi="Times New Roman"/>
          <w:sz w:val="24"/>
          <w:szCs w:val="24"/>
        </w:rPr>
        <w:t xml:space="preserve">размещает </w:t>
      </w:r>
      <w:r>
        <w:rPr>
          <w:rFonts w:ascii="Times New Roman" w:hAnsi="Times New Roman"/>
          <w:bCs/>
          <w:sz w:val="24"/>
          <w:szCs w:val="24"/>
        </w:rPr>
        <w:t>в единой информационной системе</w:t>
      </w:r>
      <w:r w:rsidRPr="00AD3FEC">
        <w:rPr>
          <w:rFonts w:ascii="Times New Roman" w:hAnsi="Times New Roman"/>
          <w:sz w:val="24"/>
          <w:szCs w:val="24"/>
        </w:rPr>
        <w:t xml:space="preserve"> протоколы, составленные по результатам заседаний </w:t>
      </w:r>
      <w:r>
        <w:rPr>
          <w:rFonts w:ascii="Times New Roman" w:hAnsi="Times New Roman"/>
          <w:sz w:val="24"/>
          <w:szCs w:val="24"/>
        </w:rPr>
        <w:t>З</w:t>
      </w:r>
      <w:r w:rsidRPr="00AD3FEC">
        <w:rPr>
          <w:rFonts w:ascii="Times New Roman" w:hAnsi="Times New Roman"/>
          <w:sz w:val="24"/>
          <w:szCs w:val="24"/>
        </w:rPr>
        <w:t>акупочной комиссии;</w:t>
      </w:r>
    </w:p>
    <w:p w:rsidR="00374016" w:rsidRDefault="00374016" w:rsidP="00B32D13">
      <w:pPr>
        <w:pStyle w:val="ListParagraph"/>
        <w:numPr>
          <w:ilvl w:val="3"/>
          <w:numId w:val="85"/>
        </w:numPr>
        <w:tabs>
          <w:tab w:val="left" w:pos="0"/>
          <w:tab w:val="left" w:pos="1134"/>
        </w:tabs>
        <w:spacing w:after="120" w:line="360" w:lineRule="auto"/>
        <w:ind w:left="0" w:firstLine="709"/>
        <w:jc w:val="both"/>
        <w:rPr>
          <w:rFonts w:ascii="Times New Roman" w:hAnsi="Times New Roman"/>
          <w:sz w:val="24"/>
          <w:szCs w:val="24"/>
        </w:rPr>
      </w:pPr>
      <w:r w:rsidRPr="00AD3FEC">
        <w:rPr>
          <w:rFonts w:ascii="Times New Roman" w:hAnsi="Times New Roman"/>
          <w:sz w:val="24"/>
          <w:szCs w:val="24"/>
        </w:rPr>
        <w:t>заключает договор по результатам запроса предложений.</w:t>
      </w:r>
    </w:p>
    <w:p w:rsidR="00374016" w:rsidRPr="00AD3FEC" w:rsidRDefault="00374016" w:rsidP="00115E7C">
      <w:pPr>
        <w:pStyle w:val="ListParagraph"/>
        <w:tabs>
          <w:tab w:val="left" w:pos="0"/>
          <w:tab w:val="left" w:pos="1134"/>
        </w:tabs>
        <w:spacing w:after="120" w:line="360" w:lineRule="auto"/>
        <w:ind w:left="0"/>
        <w:jc w:val="both"/>
        <w:rPr>
          <w:rFonts w:ascii="Times New Roman" w:hAnsi="Times New Roman"/>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76" w:name="_Toc372220937"/>
      <w:bookmarkEnd w:id="174"/>
      <w:bookmarkEnd w:id="175"/>
      <w:r>
        <w:rPr>
          <w:rFonts w:ascii="Times New Roman" w:hAnsi="Times New Roman"/>
          <w:b/>
          <w:sz w:val="32"/>
          <w:szCs w:val="32"/>
        </w:rPr>
        <w:t xml:space="preserve">Статья 45. </w:t>
      </w:r>
      <w:r w:rsidRPr="00B64DF5">
        <w:rPr>
          <w:rFonts w:ascii="Times New Roman" w:hAnsi="Times New Roman"/>
          <w:b/>
          <w:sz w:val="32"/>
          <w:szCs w:val="32"/>
        </w:rPr>
        <w:t xml:space="preserve">Отказ от проведения </w:t>
      </w:r>
      <w:r>
        <w:rPr>
          <w:rFonts w:ascii="Times New Roman" w:hAnsi="Times New Roman"/>
          <w:b/>
          <w:sz w:val="32"/>
          <w:szCs w:val="32"/>
        </w:rPr>
        <w:t>запроса предложений.</w:t>
      </w:r>
      <w:bookmarkEnd w:id="176"/>
    </w:p>
    <w:p w:rsidR="00374016" w:rsidRPr="00B64DF5" w:rsidRDefault="00374016" w:rsidP="00B32D13">
      <w:pPr>
        <w:pStyle w:val="ListParagraph"/>
        <w:widowControl w:val="0"/>
        <w:numPr>
          <w:ilvl w:val="0"/>
          <w:numId w:val="86"/>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B64DF5">
        <w:rPr>
          <w:rFonts w:ascii="Times New Roman" w:eastAsia="HiddenHorzOCR" w:hAnsi="Times New Roman"/>
          <w:color w:val="131315"/>
          <w:sz w:val="24"/>
          <w:szCs w:val="24"/>
        </w:rPr>
        <w:t xml:space="preserve">Заказчик вправе отказаться от проведения </w:t>
      </w:r>
      <w:r>
        <w:rPr>
          <w:rFonts w:ascii="Times New Roman" w:eastAsia="HiddenHorzOCR" w:hAnsi="Times New Roman"/>
          <w:color w:val="131315"/>
          <w:sz w:val="24"/>
          <w:szCs w:val="24"/>
        </w:rPr>
        <w:t xml:space="preserve">запроса предложений  </w:t>
      </w:r>
      <w:r w:rsidRPr="00B64DF5">
        <w:rPr>
          <w:rFonts w:ascii="Times New Roman" w:eastAsia="HiddenHorzOCR" w:hAnsi="Times New Roman"/>
          <w:color w:val="131315"/>
          <w:sz w:val="24"/>
          <w:szCs w:val="24"/>
        </w:rPr>
        <w:t xml:space="preserve">в любое время до выбора победителя </w:t>
      </w:r>
      <w:r>
        <w:rPr>
          <w:rFonts w:ascii="Times New Roman" w:eastAsia="HiddenHorzOCR" w:hAnsi="Times New Roman"/>
          <w:color w:val="131315"/>
          <w:sz w:val="24"/>
          <w:szCs w:val="24"/>
        </w:rPr>
        <w:t>запроса предложений</w:t>
      </w:r>
      <w:r w:rsidRPr="00B64DF5">
        <w:rPr>
          <w:rFonts w:ascii="Times New Roman" w:eastAsia="HiddenHorzOCR" w:hAnsi="Times New Roman"/>
          <w:color w:val="131315"/>
          <w:sz w:val="24"/>
          <w:szCs w:val="24"/>
        </w:rPr>
        <w:t xml:space="preserve">. Извещение об отказе от проведения </w:t>
      </w:r>
      <w:r>
        <w:rPr>
          <w:rFonts w:ascii="Times New Roman" w:eastAsia="HiddenHorzOCR" w:hAnsi="Times New Roman"/>
          <w:color w:val="131315"/>
          <w:sz w:val="24"/>
          <w:szCs w:val="24"/>
        </w:rPr>
        <w:t>запроса предложений</w:t>
      </w:r>
      <w:r w:rsidRPr="00B64DF5">
        <w:rPr>
          <w:rFonts w:ascii="Times New Roman" w:eastAsia="HiddenHorzOCR" w:hAnsi="Times New Roman"/>
          <w:color w:val="131315"/>
          <w:sz w:val="24"/>
          <w:szCs w:val="24"/>
        </w:rPr>
        <w:t xml:space="preserve"> размещается </w:t>
      </w:r>
      <w:r>
        <w:rPr>
          <w:rFonts w:ascii="Times New Roman" w:eastAsia="HiddenHorzOCR" w:hAnsi="Times New Roman"/>
          <w:color w:val="131315"/>
          <w:sz w:val="24"/>
          <w:szCs w:val="24"/>
        </w:rPr>
        <w:t>З</w:t>
      </w:r>
      <w:r w:rsidRPr="00B64DF5">
        <w:rPr>
          <w:rFonts w:ascii="Times New Roman" w:eastAsia="HiddenHorzOCR" w:hAnsi="Times New Roman"/>
          <w:color w:val="131315"/>
          <w:sz w:val="24"/>
          <w:szCs w:val="24"/>
        </w:rPr>
        <w:t xml:space="preserve">аказчиком </w:t>
      </w:r>
      <w:r>
        <w:rPr>
          <w:rFonts w:ascii="Times New Roman" w:hAnsi="Times New Roman"/>
          <w:bCs/>
          <w:sz w:val="24"/>
          <w:szCs w:val="24"/>
        </w:rPr>
        <w:t>в единой информационной системе</w:t>
      </w:r>
      <w:r w:rsidRPr="00B64DF5">
        <w:rPr>
          <w:rFonts w:ascii="Times New Roman" w:eastAsia="HiddenHorzOCR" w:hAnsi="Times New Roman"/>
          <w:color w:val="131315"/>
          <w:sz w:val="24"/>
          <w:szCs w:val="24"/>
        </w:rPr>
        <w:t xml:space="preserve"> не позднее дня, следующего за днем принятия решения об отказе от проведения </w:t>
      </w:r>
      <w:r>
        <w:rPr>
          <w:rFonts w:ascii="Times New Roman" w:eastAsia="HiddenHorzOCR" w:hAnsi="Times New Roman"/>
          <w:color w:val="131315"/>
          <w:sz w:val="24"/>
          <w:szCs w:val="24"/>
        </w:rPr>
        <w:t>запроса предложений</w:t>
      </w:r>
      <w:r w:rsidRPr="00B64DF5">
        <w:rPr>
          <w:rFonts w:ascii="Times New Roman" w:eastAsia="HiddenHorzOCR" w:hAnsi="Times New Roman"/>
          <w:color w:val="131315"/>
          <w:sz w:val="24"/>
          <w:szCs w:val="24"/>
        </w:rPr>
        <w:t>.</w:t>
      </w:r>
    </w:p>
    <w:p w:rsidR="00374016" w:rsidRPr="00B64DF5" w:rsidRDefault="00374016" w:rsidP="00B32D13">
      <w:pPr>
        <w:pStyle w:val="ListParagraph"/>
        <w:widowControl w:val="0"/>
        <w:numPr>
          <w:ilvl w:val="0"/>
          <w:numId w:val="86"/>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B64DF5">
        <w:rPr>
          <w:rFonts w:ascii="Times New Roman" w:eastAsia="HiddenHorzOCR" w:hAnsi="Times New Roman"/>
          <w:color w:val="131315"/>
          <w:sz w:val="24"/>
          <w:szCs w:val="24"/>
        </w:rPr>
        <w:t xml:space="preserve">Заказчик не несет обязательств или ответственности в </w:t>
      </w:r>
      <w:r>
        <w:rPr>
          <w:rFonts w:ascii="Times New Roman" w:eastAsia="HiddenHorzOCR" w:hAnsi="Times New Roman"/>
          <w:color w:val="131315"/>
          <w:sz w:val="24"/>
          <w:szCs w:val="24"/>
        </w:rPr>
        <w:t>случае не ознакомления участников</w:t>
      </w:r>
      <w:r w:rsidRPr="00B64DF5">
        <w:rPr>
          <w:rFonts w:ascii="Times New Roman" w:eastAsia="HiddenHorzOCR" w:hAnsi="Times New Roman"/>
          <w:color w:val="131315"/>
          <w:sz w:val="24"/>
          <w:szCs w:val="24"/>
        </w:rPr>
        <w:t xml:space="preserve"> закупки с  извещением об отказе от проведения </w:t>
      </w:r>
      <w:r>
        <w:rPr>
          <w:rFonts w:ascii="Times New Roman" w:eastAsia="HiddenHorzOCR" w:hAnsi="Times New Roman"/>
          <w:color w:val="131315"/>
          <w:sz w:val="24"/>
          <w:szCs w:val="24"/>
        </w:rPr>
        <w:t>запроса предложений</w:t>
      </w:r>
      <w:r w:rsidRPr="00B64DF5">
        <w:rPr>
          <w:rFonts w:ascii="Times New Roman" w:eastAsia="HiddenHorzOCR" w:hAnsi="Times New Roman"/>
          <w:color w:val="131315"/>
          <w:sz w:val="24"/>
          <w:szCs w:val="24"/>
        </w:rPr>
        <w:t>.</w:t>
      </w:r>
    </w:p>
    <w:p w:rsidR="00374016" w:rsidRDefault="00374016" w:rsidP="00B32D13">
      <w:pPr>
        <w:pStyle w:val="ListParagraph"/>
        <w:widowControl w:val="0"/>
        <w:numPr>
          <w:ilvl w:val="0"/>
          <w:numId w:val="86"/>
        </w:numPr>
        <w:tabs>
          <w:tab w:val="left" w:pos="0"/>
          <w:tab w:val="left" w:pos="1134"/>
        </w:tabs>
        <w:autoSpaceDE w:val="0"/>
        <w:autoSpaceDN w:val="0"/>
        <w:adjustRightInd w:val="0"/>
        <w:spacing w:after="120" w:line="360" w:lineRule="auto"/>
        <w:ind w:left="0" w:firstLine="709"/>
        <w:jc w:val="both"/>
        <w:rPr>
          <w:rFonts w:ascii="Times New Roman" w:hAnsi="Times New Roman"/>
          <w:bCs/>
          <w:sz w:val="24"/>
          <w:szCs w:val="24"/>
        </w:rPr>
      </w:pPr>
      <w:r w:rsidRPr="00B64DF5">
        <w:rPr>
          <w:rFonts w:ascii="Times New Roman" w:eastAsia="HiddenHorzOCR" w:hAnsi="Times New Roman"/>
          <w:color w:val="131315"/>
          <w:sz w:val="24"/>
          <w:szCs w:val="24"/>
        </w:rPr>
        <w:t xml:space="preserve">В случае, если решение об отказе от проведения </w:t>
      </w:r>
      <w:r>
        <w:rPr>
          <w:rFonts w:ascii="Times New Roman" w:eastAsia="HiddenHorzOCR" w:hAnsi="Times New Roman"/>
          <w:color w:val="131315"/>
          <w:sz w:val="24"/>
          <w:szCs w:val="24"/>
        </w:rPr>
        <w:t>запроса предложений</w:t>
      </w:r>
      <w:r w:rsidRPr="00B64DF5">
        <w:rPr>
          <w:rFonts w:ascii="Times New Roman" w:eastAsia="HiddenHorzOCR" w:hAnsi="Times New Roman"/>
          <w:color w:val="131315"/>
          <w:sz w:val="24"/>
          <w:szCs w:val="24"/>
        </w:rPr>
        <w:t xml:space="preserve"> принято, заявки на участие в </w:t>
      </w:r>
      <w:r>
        <w:rPr>
          <w:rFonts w:ascii="Times New Roman" w:eastAsia="HiddenHorzOCR" w:hAnsi="Times New Roman"/>
          <w:color w:val="131315"/>
          <w:sz w:val="24"/>
          <w:szCs w:val="24"/>
        </w:rPr>
        <w:t>запроса предложений</w:t>
      </w:r>
      <w:r w:rsidRPr="00B64DF5">
        <w:rPr>
          <w:rFonts w:ascii="Times New Roman" w:eastAsia="HiddenHorzOCR" w:hAnsi="Times New Roman"/>
          <w:color w:val="131315"/>
          <w:sz w:val="24"/>
          <w:szCs w:val="24"/>
        </w:rPr>
        <w:t xml:space="preserve">, полученные до принятия решения об отказе от проведения </w:t>
      </w:r>
      <w:r>
        <w:rPr>
          <w:rFonts w:ascii="Times New Roman" w:eastAsia="HiddenHorzOCR" w:hAnsi="Times New Roman"/>
          <w:color w:val="131315"/>
          <w:sz w:val="24"/>
          <w:szCs w:val="24"/>
        </w:rPr>
        <w:t>запроса предложений</w:t>
      </w:r>
      <w:r w:rsidRPr="00B64DF5">
        <w:rPr>
          <w:rFonts w:ascii="Times New Roman" w:eastAsia="HiddenHorzOCR" w:hAnsi="Times New Roman"/>
          <w:color w:val="131315"/>
          <w:sz w:val="24"/>
          <w:szCs w:val="24"/>
        </w:rPr>
        <w:t>, не вскрываются и по письменному запросу участника закупки,</w:t>
      </w:r>
      <w:r w:rsidRPr="00BD61BF">
        <w:rPr>
          <w:rFonts w:ascii="Times New Roman" w:hAnsi="Times New Roman"/>
          <w:bCs/>
          <w:sz w:val="24"/>
          <w:szCs w:val="24"/>
        </w:rPr>
        <w:t xml:space="preserve"> подавшего заявку на участие в </w:t>
      </w:r>
      <w:r>
        <w:rPr>
          <w:rFonts w:ascii="Times New Roman" w:eastAsia="HiddenHorzOCR" w:hAnsi="Times New Roman"/>
          <w:color w:val="131315"/>
          <w:sz w:val="24"/>
          <w:szCs w:val="24"/>
        </w:rPr>
        <w:t>запроса предложений</w:t>
      </w:r>
      <w:r w:rsidRPr="00BD61BF">
        <w:rPr>
          <w:rFonts w:ascii="Times New Roman" w:hAnsi="Times New Roman"/>
          <w:bCs/>
          <w:sz w:val="24"/>
          <w:szCs w:val="24"/>
        </w:rPr>
        <w:t>, передаются данному участнику.</w:t>
      </w:r>
    </w:p>
    <w:p w:rsidR="00374016" w:rsidRDefault="00374016" w:rsidP="00115E7C">
      <w:pPr>
        <w:pStyle w:val="ListParagraph"/>
        <w:widowControl w:val="0"/>
        <w:tabs>
          <w:tab w:val="left" w:pos="0"/>
          <w:tab w:val="left" w:pos="1134"/>
        </w:tabs>
        <w:autoSpaceDE w:val="0"/>
        <w:autoSpaceDN w:val="0"/>
        <w:adjustRightInd w:val="0"/>
        <w:spacing w:after="120" w:line="360" w:lineRule="auto"/>
        <w:jc w:val="both"/>
        <w:rPr>
          <w:rFonts w:ascii="Times New Roman" w:hAnsi="Times New Roman"/>
          <w:bCs/>
          <w:sz w:val="24"/>
          <w:szCs w:val="24"/>
        </w:rPr>
      </w:pPr>
    </w:p>
    <w:p w:rsidR="00374016" w:rsidRPr="00BD61BF" w:rsidRDefault="00374016" w:rsidP="00115E7C">
      <w:pPr>
        <w:pStyle w:val="ListParagraph"/>
        <w:widowControl w:val="0"/>
        <w:tabs>
          <w:tab w:val="left" w:pos="0"/>
          <w:tab w:val="left" w:pos="1134"/>
        </w:tabs>
        <w:autoSpaceDE w:val="0"/>
        <w:autoSpaceDN w:val="0"/>
        <w:adjustRightInd w:val="0"/>
        <w:spacing w:after="120" w:line="360" w:lineRule="auto"/>
        <w:jc w:val="both"/>
        <w:rPr>
          <w:rFonts w:ascii="Times New Roman" w:hAnsi="Times New Roman"/>
          <w:bCs/>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77" w:name="_Toc319912829"/>
      <w:bookmarkStart w:id="178" w:name="_Toc319913451"/>
      <w:bookmarkStart w:id="179" w:name="_Toc319914877"/>
      <w:bookmarkStart w:id="180" w:name="_Toc319915218"/>
      <w:bookmarkStart w:id="181" w:name="_Toc372220938"/>
      <w:r>
        <w:rPr>
          <w:rFonts w:ascii="Times New Roman" w:hAnsi="Times New Roman"/>
          <w:b/>
          <w:sz w:val="32"/>
          <w:szCs w:val="32"/>
        </w:rPr>
        <w:t xml:space="preserve">Статья 46. </w:t>
      </w:r>
      <w:r w:rsidRPr="00AD3FEC">
        <w:rPr>
          <w:rFonts w:ascii="Times New Roman" w:hAnsi="Times New Roman"/>
          <w:b/>
          <w:sz w:val="32"/>
          <w:szCs w:val="32"/>
        </w:rPr>
        <w:t xml:space="preserve">Извещение </w:t>
      </w:r>
      <w:r>
        <w:rPr>
          <w:rFonts w:ascii="Times New Roman" w:hAnsi="Times New Roman"/>
          <w:b/>
          <w:sz w:val="32"/>
          <w:szCs w:val="32"/>
        </w:rPr>
        <w:t xml:space="preserve">и документация </w:t>
      </w:r>
      <w:r w:rsidRPr="00AD3FEC">
        <w:rPr>
          <w:rFonts w:ascii="Times New Roman" w:hAnsi="Times New Roman"/>
          <w:b/>
          <w:sz w:val="32"/>
          <w:szCs w:val="32"/>
        </w:rPr>
        <w:t>запроса предложений</w:t>
      </w:r>
      <w:bookmarkEnd w:id="177"/>
      <w:bookmarkEnd w:id="178"/>
      <w:bookmarkEnd w:id="179"/>
      <w:bookmarkEnd w:id="180"/>
      <w:r>
        <w:rPr>
          <w:rFonts w:ascii="Times New Roman" w:hAnsi="Times New Roman"/>
          <w:b/>
          <w:sz w:val="32"/>
          <w:szCs w:val="32"/>
        </w:rPr>
        <w:t>.</w:t>
      </w:r>
      <w:bookmarkEnd w:id="181"/>
    </w:p>
    <w:p w:rsidR="00374016" w:rsidRPr="00AD3FEC" w:rsidRDefault="00374016" w:rsidP="00B32D13">
      <w:pPr>
        <w:pStyle w:val="ListParagraph"/>
        <w:widowControl w:val="0"/>
        <w:numPr>
          <w:ilvl w:val="0"/>
          <w:numId w:val="87"/>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D3FEC">
        <w:rPr>
          <w:rFonts w:ascii="Times New Roman" w:eastAsia="HiddenHorzOCR" w:hAnsi="Times New Roman"/>
          <w:color w:val="131315"/>
          <w:sz w:val="24"/>
          <w:szCs w:val="24"/>
        </w:rPr>
        <w:t xml:space="preserve">Заказчик не менее чем за </w:t>
      </w:r>
      <w:r>
        <w:rPr>
          <w:rFonts w:ascii="Times New Roman" w:eastAsia="HiddenHorzOCR" w:hAnsi="Times New Roman"/>
          <w:color w:val="131315"/>
          <w:sz w:val="24"/>
          <w:szCs w:val="24"/>
        </w:rPr>
        <w:t>7</w:t>
      </w:r>
      <w:r w:rsidRPr="00AD3FEC">
        <w:rPr>
          <w:rFonts w:ascii="Times New Roman" w:eastAsia="HiddenHorzOCR" w:hAnsi="Times New Roman"/>
          <w:color w:val="131315"/>
          <w:sz w:val="24"/>
          <w:szCs w:val="24"/>
        </w:rPr>
        <w:t xml:space="preserve"> дней до дня вскрытия конвертов с предложениями участников закупки размещает </w:t>
      </w:r>
      <w:r>
        <w:rPr>
          <w:rFonts w:ascii="Times New Roman" w:hAnsi="Times New Roman"/>
          <w:bCs/>
          <w:sz w:val="24"/>
          <w:szCs w:val="24"/>
        </w:rPr>
        <w:t>в единой информационной системе</w:t>
      </w:r>
      <w:r w:rsidRPr="00AD3FEC">
        <w:rPr>
          <w:rFonts w:ascii="Times New Roman" w:eastAsia="HiddenHorzOCR" w:hAnsi="Times New Roman"/>
          <w:color w:val="131315"/>
          <w:sz w:val="24"/>
          <w:szCs w:val="24"/>
        </w:rPr>
        <w:t xml:space="preserve"> извещение о проведении  запроса предложений в соответствии с требованиями и по форме, изложенными в </w:t>
      </w:r>
      <w:r>
        <w:rPr>
          <w:rFonts w:ascii="Times New Roman" w:eastAsia="HiddenHorzOCR" w:hAnsi="Times New Roman"/>
          <w:color w:val="131315"/>
          <w:sz w:val="24"/>
          <w:szCs w:val="24"/>
        </w:rPr>
        <w:t>части 2 статьи 14</w:t>
      </w:r>
      <w:r w:rsidRPr="00AD3FEC">
        <w:rPr>
          <w:rFonts w:ascii="Times New Roman" w:eastAsia="HiddenHorzOCR" w:hAnsi="Times New Roman"/>
          <w:color w:val="131315"/>
          <w:sz w:val="24"/>
          <w:szCs w:val="24"/>
        </w:rPr>
        <w:t xml:space="preserve"> настоящего Положения.</w:t>
      </w:r>
    </w:p>
    <w:p w:rsidR="00374016" w:rsidRPr="00AD3FEC" w:rsidRDefault="00374016" w:rsidP="00B32D13">
      <w:pPr>
        <w:pStyle w:val="ListParagraph"/>
        <w:widowControl w:val="0"/>
        <w:numPr>
          <w:ilvl w:val="0"/>
          <w:numId w:val="87"/>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D3FEC">
        <w:rPr>
          <w:rFonts w:ascii="Times New Roman" w:eastAsia="HiddenHorzOCR" w:hAnsi="Times New Roman"/>
          <w:color w:val="131315"/>
          <w:sz w:val="24"/>
          <w:szCs w:val="24"/>
        </w:rPr>
        <w:t xml:space="preserve">Заказчик одновременно с размещением извещения о проведении запроса предложений размещает </w:t>
      </w:r>
      <w:r>
        <w:rPr>
          <w:rFonts w:ascii="Times New Roman" w:hAnsi="Times New Roman"/>
          <w:bCs/>
          <w:sz w:val="24"/>
          <w:szCs w:val="24"/>
        </w:rPr>
        <w:t>в единой информационной системе</w:t>
      </w:r>
      <w:r w:rsidRPr="00AD3FEC">
        <w:rPr>
          <w:rFonts w:ascii="Times New Roman" w:eastAsia="HiddenHorzOCR" w:hAnsi="Times New Roman"/>
          <w:color w:val="131315"/>
          <w:sz w:val="24"/>
          <w:szCs w:val="24"/>
        </w:rPr>
        <w:t xml:space="preserve"> документацию запроса предложений.</w:t>
      </w:r>
    </w:p>
    <w:p w:rsidR="00374016" w:rsidRPr="00AD3FEC" w:rsidRDefault="00374016" w:rsidP="00B32D13">
      <w:pPr>
        <w:pStyle w:val="ListParagraph"/>
        <w:widowControl w:val="0"/>
        <w:numPr>
          <w:ilvl w:val="0"/>
          <w:numId w:val="87"/>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D3FEC">
        <w:rPr>
          <w:rFonts w:ascii="Times New Roman" w:eastAsia="HiddenHorzOCR" w:hAnsi="Times New Roman"/>
          <w:color w:val="131315"/>
          <w:sz w:val="24"/>
          <w:szCs w:val="24"/>
        </w:rPr>
        <w:t xml:space="preserve">Сведения, содержащиеся в документации запроса предложений, должны соответствовать сведениям, указанным в извещении о проведении запроса предложений, должны конкретизировать и разъяснять положения извещения о проведении запроса предложений. </w:t>
      </w:r>
    </w:p>
    <w:p w:rsidR="00374016" w:rsidRDefault="00374016" w:rsidP="00B32D13">
      <w:pPr>
        <w:pStyle w:val="ListParagraph"/>
        <w:widowControl w:val="0"/>
        <w:numPr>
          <w:ilvl w:val="0"/>
          <w:numId w:val="87"/>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D3FEC">
        <w:rPr>
          <w:rFonts w:ascii="Times New Roman" w:eastAsia="HiddenHorzOCR" w:hAnsi="Times New Roman"/>
          <w:color w:val="131315"/>
          <w:sz w:val="24"/>
          <w:szCs w:val="24"/>
        </w:rPr>
        <w:t xml:space="preserve">Документация запроса предложений разрабатывается в соответствии с </w:t>
      </w:r>
      <w:r>
        <w:rPr>
          <w:rFonts w:ascii="Times New Roman" w:eastAsia="HiddenHorzOCR" w:hAnsi="Times New Roman"/>
          <w:color w:val="131315"/>
          <w:sz w:val="24"/>
          <w:szCs w:val="24"/>
        </w:rPr>
        <w:t>частью 3 статьи 14</w:t>
      </w:r>
      <w:r w:rsidRPr="00AD3FEC">
        <w:rPr>
          <w:rFonts w:ascii="Times New Roman" w:eastAsia="HiddenHorzOCR" w:hAnsi="Times New Roman"/>
          <w:color w:val="131315"/>
          <w:sz w:val="24"/>
          <w:szCs w:val="24"/>
        </w:rPr>
        <w:t xml:space="preserve"> настоящего Положения.</w:t>
      </w:r>
    </w:p>
    <w:p w:rsidR="00374016" w:rsidRPr="00AD3FEC"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color w:val="131315"/>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82" w:name="_Toc304547096"/>
      <w:bookmarkStart w:id="183" w:name="_Toc312660489"/>
      <w:bookmarkStart w:id="184" w:name="_Toc319560927"/>
      <w:bookmarkStart w:id="185" w:name="_Toc319912831"/>
      <w:bookmarkStart w:id="186" w:name="_Toc319913453"/>
      <w:bookmarkStart w:id="187" w:name="_Toc319914879"/>
      <w:bookmarkStart w:id="188" w:name="_Toc319915220"/>
      <w:bookmarkStart w:id="189" w:name="_Toc372220939"/>
      <w:r>
        <w:rPr>
          <w:rFonts w:ascii="Times New Roman" w:hAnsi="Times New Roman"/>
          <w:b/>
          <w:sz w:val="32"/>
          <w:szCs w:val="32"/>
        </w:rPr>
        <w:t xml:space="preserve">Статья 47. </w:t>
      </w:r>
      <w:r w:rsidRPr="00A41B12">
        <w:rPr>
          <w:rFonts w:ascii="Times New Roman" w:hAnsi="Times New Roman"/>
          <w:b/>
          <w:sz w:val="32"/>
          <w:szCs w:val="32"/>
        </w:rPr>
        <w:t>Требования, предъявляемые к Предложению</w:t>
      </w:r>
      <w:bookmarkEnd w:id="182"/>
      <w:bookmarkEnd w:id="183"/>
      <w:bookmarkEnd w:id="184"/>
      <w:bookmarkEnd w:id="185"/>
      <w:bookmarkEnd w:id="186"/>
      <w:bookmarkEnd w:id="187"/>
      <w:bookmarkEnd w:id="188"/>
      <w:r>
        <w:rPr>
          <w:rFonts w:ascii="Times New Roman" w:hAnsi="Times New Roman"/>
          <w:b/>
          <w:sz w:val="32"/>
          <w:szCs w:val="32"/>
        </w:rPr>
        <w:t>.</w:t>
      </w:r>
      <w:bookmarkEnd w:id="189"/>
    </w:p>
    <w:p w:rsidR="00374016" w:rsidRDefault="00374016" w:rsidP="00B32D13">
      <w:pPr>
        <w:pStyle w:val="ListParagraph"/>
        <w:widowControl w:val="0"/>
        <w:numPr>
          <w:ilvl w:val="0"/>
          <w:numId w:val="88"/>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41B12">
        <w:rPr>
          <w:rFonts w:ascii="Times New Roman" w:eastAsia="HiddenHorzOCR" w:hAnsi="Times New Roman"/>
          <w:color w:val="131315"/>
          <w:sz w:val="24"/>
          <w:szCs w:val="24"/>
        </w:rPr>
        <w:t>Для участия в запросе предложений участник закупки  должен подготовить заявку на участие в запросе предложений</w:t>
      </w:r>
      <w:r>
        <w:rPr>
          <w:rFonts w:ascii="Times New Roman" w:eastAsia="HiddenHorzOCR" w:hAnsi="Times New Roman"/>
          <w:color w:val="131315"/>
          <w:sz w:val="24"/>
          <w:szCs w:val="24"/>
        </w:rPr>
        <w:t xml:space="preserve"> (далее – Предложения)</w:t>
      </w:r>
      <w:r w:rsidRPr="00A41B12">
        <w:rPr>
          <w:rFonts w:ascii="Times New Roman" w:eastAsia="HiddenHorzOCR" w:hAnsi="Times New Roman"/>
          <w:color w:val="131315"/>
          <w:sz w:val="24"/>
          <w:szCs w:val="24"/>
        </w:rPr>
        <w:t xml:space="preserve">, оформленную в полном соответствии с  требованиями документации запроса предложений </w:t>
      </w:r>
      <w:r>
        <w:rPr>
          <w:rFonts w:ascii="Times New Roman" w:eastAsia="HiddenHorzOCR" w:hAnsi="Times New Roman"/>
          <w:color w:val="131315"/>
          <w:sz w:val="24"/>
          <w:szCs w:val="24"/>
        </w:rPr>
        <w:t>и статьи 15 настоящего Положения</w:t>
      </w:r>
      <w:r w:rsidRPr="00A41B12">
        <w:rPr>
          <w:rFonts w:ascii="Times New Roman" w:eastAsia="HiddenHorzOCR" w:hAnsi="Times New Roman"/>
          <w:color w:val="131315"/>
          <w:sz w:val="24"/>
          <w:szCs w:val="24"/>
        </w:rPr>
        <w:t>.</w:t>
      </w:r>
    </w:p>
    <w:p w:rsidR="00374016" w:rsidRPr="00A41B12"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color w:val="131315"/>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190" w:name="_Toc304547097"/>
      <w:bookmarkStart w:id="191" w:name="_Toc312660490"/>
      <w:bookmarkStart w:id="192" w:name="_Toc319560928"/>
      <w:bookmarkStart w:id="193" w:name="_Toc319912832"/>
      <w:bookmarkStart w:id="194" w:name="_Toc319913454"/>
      <w:bookmarkStart w:id="195" w:name="_Toc319914880"/>
      <w:bookmarkStart w:id="196" w:name="_Toc319915221"/>
      <w:bookmarkStart w:id="197" w:name="_Toc372220940"/>
      <w:r>
        <w:rPr>
          <w:rFonts w:ascii="Times New Roman" w:hAnsi="Times New Roman"/>
          <w:b/>
          <w:sz w:val="32"/>
          <w:szCs w:val="32"/>
        </w:rPr>
        <w:t xml:space="preserve">Статья 48. </w:t>
      </w:r>
      <w:r w:rsidRPr="00A41B12">
        <w:rPr>
          <w:rFonts w:ascii="Times New Roman" w:hAnsi="Times New Roman"/>
          <w:b/>
          <w:sz w:val="32"/>
          <w:szCs w:val="32"/>
        </w:rPr>
        <w:t>Подача Предложений, прием и вскрытие конвертов</w:t>
      </w:r>
      <w:bookmarkEnd w:id="190"/>
      <w:bookmarkEnd w:id="191"/>
      <w:bookmarkEnd w:id="192"/>
      <w:bookmarkEnd w:id="193"/>
      <w:bookmarkEnd w:id="194"/>
      <w:bookmarkEnd w:id="195"/>
      <w:bookmarkEnd w:id="196"/>
      <w:r>
        <w:rPr>
          <w:rFonts w:ascii="Times New Roman" w:hAnsi="Times New Roman"/>
          <w:b/>
          <w:sz w:val="32"/>
          <w:szCs w:val="32"/>
        </w:rPr>
        <w:t>.</w:t>
      </w:r>
      <w:bookmarkEnd w:id="197"/>
    </w:p>
    <w:p w:rsidR="00374016" w:rsidRPr="00A41B12" w:rsidRDefault="00374016" w:rsidP="00B32D13">
      <w:pPr>
        <w:pStyle w:val="ListParagraph"/>
        <w:widowControl w:val="0"/>
        <w:numPr>
          <w:ilvl w:val="0"/>
          <w:numId w:val="8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bookmarkStart w:id="198" w:name="_Ref56229451"/>
      <w:r w:rsidRPr="00A41B12">
        <w:rPr>
          <w:rFonts w:ascii="Times New Roman" w:eastAsia="HiddenHorzOCR" w:hAnsi="Times New Roman"/>
          <w:color w:val="131315"/>
          <w:sz w:val="24"/>
          <w:szCs w:val="24"/>
        </w:rPr>
        <w:t xml:space="preserve"> Предложение подается в запечатанном </w:t>
      </w:r>
      <w:bookmarkStart w:id="199" w:name="_Ref56226704"/>
      <w:bookmarkStart w:id="200" w:name="_Ref93172396"/>
      <w:bookmarkEnd w:id="198"/>
      <w:r w:rsidRPr="00A41B12">
        <w:rPr>
          <w:rFonts w:ascii="Times New Roman" w:eastAsia="HiddenHorzOCR" w:hAnsi="Times New Roman"/>
          <w:color w:val="131315"/>
          <w:sz w:val="24"/>
          <w:szCs w:val="24"/>
        </w:rPr>
        <w:t>конверте, на котором указывается следующая информация</w:t>
      </w:r>
      <w:bookmarkEnd w:id="199"/>
      <w:r w:rsidRPr="00A41B12">
        <w:rPr>
          <w:rFonts w:ascii="Times New Roman" w:eastAsia="HiddenHorzOCR" w:hAnsi="Times New Roman"/>
          <w:color w:val="131315"/>
          <w:sz w:val="24"/>
          <w:szCs w:val="24"/>
        </w:rPr>
        <w:t>:</w:t>
      </w:r>
      <w:bookmarkEnd w:id="200"/>
    </w:p>
    <w:p w:rsidR="00374016" w:rsidRPr="00A41B12" w:rsidRDefault="00374016" w:rsidP="00B32D13">
      <w:pPr>
        <w:pStyle w:val="ListParagraph"/>
        <w:numPr>
          <w:ilvl w:val="3"/>
          <w:numId w:val="90"/>
        </w:numPr>
        <w:tabs>
          <w:tab w:val="left" w:pos="0"/>
          <w:tab w:val="left" w:pos="1134"/>
        </w:tabs>
        <w:spacing w:after="120" w:line="360" w:lineRule="auto"/>
        <w:ind w:left="0" w:firstLine="709"/>
        <w:jc w:val="both"/>
        <w:rPr>
          <w:rFonts w:ascii="Times New Roman" w:hAnsi="Times New Roman"/>
          <w:sz w:val="24"/>
          <w:szCs w:val="24"/>
        </w:rPr>
      </w:pPr>
      <w:r w:rsidRPr="00A41B12">
        <w:rPr>
          <w:rFonts w:ascii="Times New Roman" w:hAnsi="Times New Roman"/>
          <w:sz w:val="24"/>
          <w:szCs w:val="24"/>
        </w:rPr>
        <w:t xml:space="preserve">наименование и адрес организатора осуществления закупок в соответствии </w:t>
      </w:r>
      <w:r>
        <w:rPr>
          <w:rFonts w:ascii="Times New Roman" w:hAnsi="Times New Roman"/>
          <w:sz w:val="24"/>
          <w:szCs w:val="24"/>
        </w:rPr>
        <w:t>с и</w:t>
      </w:r>
      <w:r w:rsidRPr="00A41B12">
        <w:rPr>
          <w:rFonts w:ascii="Times New Roman" w:hAnsi="Times New Roman"/>
          <w:sz w:val="24"/>
          <w:szCs w:val="24"/>
        </w:rPr>
        <w:t>звещением;</w:t>
      </w:r>
    </w:p>
    <w:p w:rsidR="00374016" w:rsidRPr="00A41B12" w:rsidRDefault="00374016" w:rsidP="00B32D13">
      <w:pPr>
        <w:pStyle w:val="ListParagraph"/>
        <w:numPr>
          <w:ilvl w:val="3"/>
          <w:numId w:val="90"/>
        </w:numPr>
        <w:tabs>
          <w:tab w:val="left" w:pos="0"/>
          <w:tab w:val="left" w:pos="1134"/>
        </w:tabs>
        <w:spacing w:after="120" w:line="360" w:lineRule="auto"/>
        <w:ind w:left="0" w:firstLine="709"/>
        <w:jc w:val="both"/>
        <w:rPr>
          <w:rFonts w:ascii="Times New Roman" w:hAnsi="Times New Roman"/>
          <w:sz w:val="24"/>
          <w:szCs w:val="24"/>
        </w:rPr>
      </w:pPr>
      <w:r w:rsidRPr="00A41B12">
        <w:rPr>
          <w:rFonts w:ascii="Times New Roman" w:hAnsi="Times New Roman"/>
          <w:sz w:val="24"/>
          <w:szCs w:val="24"/>
        </w:rPr>
        <w:t xml:space="preserve">полное фирменное наименование (фамилия, имя, отчество) </w:t>
      </w:r>
      <w:r>
        <w:rPr>
          <w:rFonts w:ascii="Times New Roman" w:hAnsi="Times New Roman"/>
          <w:sz w:val="24"/>
          <w:szCs w:val="24"/>
        </w:rPr>
        <w:t>у</w:t>
      </w:r>
      <w:r w:rsidRPr="00A41B12">
        <w:rPr>
          <w:rFonts w:ascii="Times New Roman" w:hAnsi="Times New Roman"/>
          <w:sz w:val="24"/>
          <w:szCs w:val="24"/>
        </w:rPr>
        <w:t>частника и его почтовый адрес;</w:t>
      </w:r>
    </w:p>
    <w:p w:rsidR="00374016" w:rsidRPr="00A41B12" w:rsidRDefault="00374016" w:rsidP="00B32D13">
      <w:pPr>
        <w:pStyle w:val="ListParagraph"/>
        <w:numPr>
          <w:ilvl w:val="3"/>
          <w:numId w:val="90"/>
        </w:numPr>
        <w:tabs>
          <w:tab w:val="left" w:pos="0"/>
          <w:tab w:val="left" w:pos="1134"/>
        </w:tabs>
        <w:spacing w:after="120" w:line="360" w:lineRule="auto"/>
        <w:ind w:left="0" w:firstLine="709"/>
        <w:jc w:val="both"/>
        <w:rPr>
          <w:rFonts w:ascii="Times New Roman" w:hAnsi="Times New Roman"/>
          <w:sz w:val="24"/>
          <w:szCs w:val="24"/>
        </w:rPr>
      </w:pPr>
      <w:r w:rsidRPr="00A41B12">
        <w:rPr>
          <w:rFonts w:ascii="Times New Roman" w:hAnsi="Times New Roman"/>
          <w:sz w:val="24"/>
          <w:szCs w:val="24"/>
        </w:rPr>
        <w:t xml:space="preserve">предмет запроса  предложений. </w:t>
      </w:r>
    </w:p>
    <w:p w:rsidR="00374016" w:rsidRPr="00A41B12" w:rsidRDefault="00374016" w:rsidP="00B32D13">
      <w:pPr>
        <w:pStyle w:val="ListParagraph"/>
        <w:widowControl w:val="0"/>
        <w:numPr>
          <w:ilvl w:val="0"/>
          <w:numId w:val="8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41B12">
        <w:rPr>
          <w:rFonts w:ascii="Times New Roman" w:eastAsia="HiddenHorzOCR" w:hAnsi="Times New Roman"/>
          <w:color w:val="131315"/>
          <w:sz w:val="24"/>
          <w:szCs w:val="24"/>
        </w:rPr>
        <w:t xml:space="preserve">Участник имеет право подать только одно Предложение на участие в открытом запросе предложений. В случае если участник закупки подал более одного Предложения на участие в открытом запросе предложений, все Предложения на участие в открытом запросе предложений данного участника отклоняются без рассмотрения. </w:t>
      </w:r>
    </w:p>
    <w:p w:rsidR="00374016" w:rsidRPr="00A41B12" w:rsidRDefault="00374016" w:rsidP="00B32D13">
      <w:pPr>
        <w:pStyle w:val="ListParagraph"/>
        <w:widowControl w:val="0"/>
        <w:numPr>
          <w:ilvl w:val="0"/>
          <w:numId w:val="8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41B12">
        <w:rPr>
          <w:rFonts w:ascii="Times New Roman" w:eastAsia="HiddenHorzOCR" w:hAnsi="Times New Roman"/>
          <w:color w:val="131315"/>
          <w:sz w:val="24"/>
          <w:szCs w:val="24"/>
        </w:rPr>
        <w:t>Предложения, поданные после окончания срока подачи Предложений и не принятые организатором  осуществления закупок, возвращаются участнику в тот же день вместе с описью документов(с отметкой об отказе в приеме) путем отправления по почте с уведомлением о вручении.</w:t>
      </w:r>
    </w:p>
    <w:p w:rsidR="00374016" w:rsidRPr="00A41B12" w:rsidRDefault="00374016" w:rsidP="00B32D13">
      <w:pPr>
        <w:pStyle w:val="ListParagraph"/>
        <w:widowControl w:val="0"/>
        <w:numPr>
          <w:ilvl w:val="0"/>
          <w:numId w:val="8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41B12">
        <w:rPr>
          <w:rFonts w:ascii="Times New Roman" w:eastAsia="HiddenHorzOCR" w:hAnsi="Times New Roman"/>
          <w:color w:val="131315"/>
          <w:sz w:val="24"/>
          <w:szCs w:val="24"/>
        </w:rPr>
        <w:t xml:space="preserve">Заказчик по требованию </w:t>
      </w:r>
      <w:r>
        <w:rPr>
          <w:rFonts w:ascii="Times New Roman" w:eastAsia="HiddenHorzOCR" w:hAnsi="Times New Roman"/>
          <w:color w:val="131315"/>
          <w:sz w:val="24"/>
          <w:szCs w:val="24"/>
        </w:rPr>
        <w:t>у</w:t>
      </w:r>
      <w:r w:rsidRPr="00A41B12">
        <w:rPr>
          <w:rFonts w:ascii="Times New Roman" w:eastAsia="HiddenHorzOCR" w:hAnsi="Times New Roman"/>
          <w:color w:val="131315"/>
          <w:sz w:val="24"/>
          <w:szCs w:val="24"/>
        </w:rPr>
        <w:t>частника выдает расписку лицу, доставившему конверт с Предложением, о его получении с указанием даты и времени получения.</w:t>
      </w:r>
    </w:p>
    <w:p w:rsidR="00374016" w:rsidRPr="00A41B12" w:rsidRDefault="00374016" w:rsidP="00B32D13">
      <w:pPr>
        <w:pStyle w:val="ListParagraph"/>
        <w:widowControl w:val="0"/>
        <w:numPr>
          <w:ilvl w:val="0"/>
          <w:numId w:val="8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41B12">
        <w:rPr>
          <w:rFonts w:ascii="Times New Roman" w:eastAsia="HiddenHorzOCR" w:hAnsi="Times New Roman"/>
          <w:color w:val="131315"/>
          <w:sz w:val="24"/>
          <w:szCs w:val="24"/>
        </w:rPr>
        <w:t xml:space="preserve"> Участник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на участие в открытом запросе предложений. В случае представления изменений Предложения на участие в открытом запросе предложений изменение необходимо оформить и запечатать в конверт согласно требованиям Документации с дополнительной надписью «Изменение коммерческого предложения на участие в открытом запросе предложений».</w:t>
      </w:r>
    </w:p>
    <w:p w:rsidR="00374016" w:rsidRPr="00A41B12" w:rsidRDefault="00374016" w:rsidP="00B32D13">
      <w:pPr>
        <w:pStyle w:val="ListParagraph"/>
        <w:widowControl w:val="0"/>
        <w:numPr>
          <w:ilvl w:val="0"/>
          <w:numId w:val="8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41B12">
        <w:rPr>
          <w:rFonts w:ascii="Times New Roman" w:eastAsia="HiddenHorzOCR" w:hAnsi="Times New Roman"/>
          <w:color w:val="131315"/>
          <w:sz w:val="24"/>
          <w:szCs w:val="24"/>
        </w:rPr>
        <w:t>Закупочная комиссия в установленные извещением время и дату проводит процедуру вскрытия поступивших конвертов с Предложениями по адресу Заказчика, указанному в извещении. На процедуру вскрытия конвертов с Предложениями участники закупки не приглашаются.</w:t>
      </w:r>
    </w:p>
    <w:p w:rsidR="00374016" w:rsidRPr="00A41B12" w:rsidRDefault="00374016" w:rsidP="00B32D13">
      <w:pPr>
        <w:pStyle w:val="ListParagraph"/>
        <w:widowControl w:val="0"/>
        <w:numPr>
          <w:ilvl w:val="0"/>
          <w:numId w:val="8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bookmarkStart w:id="201" w:name="_Toc98253999"/>
      <w:bookmarkStart w:id="202" w:name="_Toc176759495"/>
      <w:bookmarkStart w:id="203" w:name="_Toc233606069"/>
      <w:bookmarkStart w:id="204" w:name="_Ref55280453"/>
      <w:bookmarkStart w:id="205" w:name="_Toc55285353"/>
      <w:bookmarkStart w:id="206" w:name="_Toc55305385"/>
      <w:bookmarkStart w:id="207" w:name="_Toc57314656"/>
      <w:bookmarkStart w:id="208" w:name="_Toc69728970"/>
      <w:bookmarkStart w:id="209" w:name="_Toc304547098"/>
      <w:bookmarkStart w:id="210" w:name="_Toc312660491"/>
      <w:bookmarkStart w:id="211" w:name="_Toc319560929"/>
      <w:r w:rsidRPr="00A41B12">
        <w:rPr>
          <w:rFonts w:ascii="Times New Roman" w:eastAsia="HiddenHorzOCR" w:hAnsi="Times New Roman"/>
          <w:color w:val="131315"/>
          <w:sz w:val="24"/>
          <w:szCs w:val="24"/>
        </w:rPr>
        <w:t xml:space="preserve">В первую очередь закупочная комиссия вскрывает конверты с пометкой «Изменения». После вскрытия конвертов с пометкой «Изменения» закупочная комиссия вскрывает все иные конверты с Предложениями. </w:t>
      </w:r>
    </w:p>
    <w:p w:rsidR="00374016" w:rsidRPr="00A41B12" w:rsidRDefault="00374016" w:rsidP="00B32D13">
      <w:pPr>
        <w:pStyle w:val="ListParagraph"/>
        <w:widowControl w:val="0"/>
        <w:numPr>
          <w:ilvl w:val="0"/>
          <w:numId w:val="8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41B12">
        <w:rPr>
          <w:rFonts w:ascii="Times New Roman" w:eastAsia="HiddenHorzOCR" w:hAnsi="Times New Roman"/>
          <w:color w:val="131315"/>
          <w:sz w:val="24"/>
          <w:szCs w:val="24"/>
        </w:rPr>
        <w:t xml:space="preserve">Закупочная комиссия проверяет сохранность внешнего конверта перед вскрытием. </w:t>
      </w:r>
    </w:p>
    <w:p w:rsidR="00374016" w:rsidRPr="00A41B12" w:rsidRDefault="00374016" w:rsidP="00B32D13">
      <w:pPr>
        <w:pStyle w:val="ListParagraph"/>
        <w:widowControl w:val="0"/>
        <w:numPr>
          <w:ilvl w:val="0"/>
          <w:numId w:val="8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41B12">
        <w:rPr>
          <w:rFonts w:ascii="Times New Roman" w:eastAsia="HiddenHorzOCR" w:hAnsi="Times New Roman"/>
          <w:color w:val="131315"/>
          <w:sz w:val="24"/>
          <w:szCs w:val="24"/>
        </w:rPr>
        <w:t>Во время вскрытия заявок аудио- и видеозапись не ведутся.</w:t>
      </w:r>
    </w:p>
    <w:p w:rsidR="00374016" w:rsidRPr="00A41B12" w:rsidRDefault="00374016" w:rsidP="00B32D13">
      <w:pPr>
        <w:pStyle w:val="ListParagraph"/>
        <w:widowControl w:val="0"/>
        <w:numPr>
          <w:ilvl w:val="0"/>
          <w:numId w:val="8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41B12">
        <w:rPr>
          <w:rFonts w:ascii="Times New Roman" w:eastAsia="HiddenHorzOCR" w:hAnsi="Times New Roman"/>
          <w:color w:val="131315"/>
          <w:sz w:val="24"/>
          <w:szCs w:val="24"/>
        </w:rPr>
        <w:t xml:space="preserve">В ходе проведения процедуры вскрытия конвертов с Предложениями закупочной комиссией ведется Протокол вскрытия конвертов с Предложениями на участие в запросе предложений, в котором указываются </w:t>
      </w:r>
      <w:r>
        <w:rPr>
          <w:rFonts w:ascii="Times New Roman" w:eastAsia="HiddenHorzOCR" w:hAnsi="Times New Roman"/>
          <w:color w:val="131315"/>
          <w:sz w:val="24"/>
          <w:szCs w:val="24"/>
        </w:rPr>
        <w:t>н</w:t>
      </w:r>
      <w:r w:rsidRPr="00A41B12">
        <w:rPr>
          <w:rFonts w:ascii="Times New Roman" w:eastAsia="HiddenHorzOCR" w:hAnsi="Times New Roman"/>
          <w:color w:val="131315"/>
          <w:sz w:val="24"/>
          <w:szCs w:val="24"/>
        </w:rPr>
        <w:t>аименование (для юридического лица), фамилия, имя, отчество (для физического лица) и почтовый адрес каждого участника.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в указанный протокол вносится информация о признании запроса предложений несостоявшимся.</w:t>
      </w:r>
    </w:p>
    <w:p w:rsidR="00374016" w:rsidRPr="00A41B12" w:rsidRDefault="00374016" w:rsidP="00B32D13">
      <w:pPr>
        <w:pStyle w:val="ListParagraph"/>
        <w:widowControl w:val="0"/>
        <w:numPr>
          <w:ilvl w:val="0"/>
          <w:numId w:val="8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41B12">
        <w:rPr>
          <w:rFonts w:ascii="Times New Roman" w:eastAsia="HiddenHorzOCR" w:hAnsi="Times New Roman"/>
          <w:color w:val="131315"/>
          <w:sz w:val="24"/>
          <w:szCs w:val="24"/>
        </w:rPr>
        <w:t>Протокол вскрытия конвертов с Предложениями на участие в запросе предложений ведется закупочной комиссией и подписывается всеми присутствующими членами закупочной комиссии непосредственно после вскрытия конвертов с Предложениями.</w:t>
      </w:r>
    </w:p>
    <w:p w:rsidR="00374016" w:rsidRPr="00A41B12" w:rsidRDefault="00374016" w:rsidP="00B32D13">
      <w:pPr>
        <w:pStyle w:val="ListParagraph"/>
        <w:widowControl w:val="0"/>
        <w:numPr>
          <w:ilvl w:val="0"/>
          <w:numId w:val="8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41B12">
        <w:rPr>
          <w:rFonts w:ascii="Times New Roman" w:eastAsia="HiddenHorzOCR" w:hAnsi="Times New Roman"/>
          <w:color w:val="131315"/>
          <w:sz w:val="24"/>
          <w:szCs w:val="24"/>
        </w:rPr>
        <w:t xml:space="preserve">Протокол вскрытия конвертов с Предложениями размещается </w:t>
      </w:r>
      <w:r>
        <w:rPr>
          <w:rFonts w:ascii="Times New Roman" w:hAnsi="Times New Roman"/>
          <w:bCs/>
          <w:sz w:val="24"/>
          <w:szCs w:val="24"/>
        </w:rPr>
        <w:t>в единой информационной системе</w:t>
      </w:r>
      <w:r w:rsidRPr="00A41B12">
        <w:rPr>
          <w:rFonts w:ascii="Times New Roman" w:eastAsia="HiddenHorzOCR" w:hAnsi="Times New Roman"/>
          <w:color w:val="131315"/>
          <w:sz w:val="24"/>
          <w:szCs w:val="24"/>
        </w:rPr>
        <w:t xml:space="preserve"> в </w:t>
      </w:r>
      <w:r>
        <w:rPr>
          <w:rFonts w:ascii="Times New Roman" w:eastAsia="HiddenHorzOCR" w:hAnsi="Times New Roman"/>
          <w:color w:val="131315"/>
          <w:sz w:val="24"/>
          <w:szCs w:val="24"/>
        </w:rPr>
        <w:t xml:space="preserve">сроки, определенные в части 8 статьи 9 </w:t>
      </w:r>
      <w:r w:rsidRPr="00A41B12">
        <w:rPr>
          <w:rFonts w:ascii="Times New Roman" w:eastAsia="HiddenHorzOCR" w:hAnsi="Times New Roman"/>
          <w:color w:val="131315"/>
          <w:sz w:val="24"/>
          <w:szCs w:val="24"/>
        </w:rPr>
        <w:t xml:space="preserve">настоящего Положения. </w:t>
      </w: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212" w:name="_Toc319912833"/>
      <w:bookmarkStart w:id="213" w:name="_Toc319913455"/>
      <w:bookmarkStart w:id="214" w:name="_Toc319914881"/>
      <w:bookmarkStart w:id="215" w:name="_Toc319915222"/>
      <w:bookmarkStart w:id="216" w:name="_Toc372220941"/>
      <w:r>
        <w:rPr>
          <w:rFonts w:ascii="Times New Roman" w:hAnsi="Times New Roman"/>
          <w:b/>
          <w:sz w:val="32"/>
          <w:szCs w:val="32"/>
        </w:rPr>
        <w:t xml:space="preserve">Статья 49. </w:t>
      </w:r>
      <w:r w:rsidRPr="00A41B12">
        <w:rPr>
          <w:rFonts w:ascii="Times New Roman" w:hAnsi="Times New Roman"/>
          <w:b/>
          <w:sz w:val="32"/>
          <w:szCs w:val="32"/>
        </w:rPr>
        <w:t>Оценка предложений и выбор победителя</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Fonts w:ascii="Times New Roman" w:hAnsi="Times New Roman"/>
          <w:b/>
          <w:sz w:val="32"/>
          <w:szCs w:val="32"/>
        </w:rPr>
        <w:t>.</w:t>
      </w:r>
      <w:bookmarkEnd w:id="216"/>
    </w:p>
    <w:p w:rsidR="00374016" w:rsidRPr="00A41B12" w:rsidRDefault="00374016" w:rsidP="00B32D13">
      <w:pPr>
        <w:pStyle w:val="ListParagraph"/>
        <w:widowControl w:val="0"/>
        <w:numPr>
          <w:ilvl w:val="0"/>
          <w:numId w:val="9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41B12">
        <w:rPr>
          <w:rFonts w:ascii="Times New Roman" w:eastAsia="HiddenHorzOCR" w:hAnsi="Times New Roman"/>
          <w:color w:val="131315"/>
          <w:sz w:val="24"/>
          <w:szCs w:val="24"/>
        </w:rPr>
        <w:t>Рассмотрение и оценка поступивших Предложений участников проводится в день</w:t>
      </w:r>
      <w:r>
        <w:rPr>
          <w:rFonts w:ascii="Times New Roman" w:eastAsia="HiddenHorzOCR" w:hAnsi="Times New Roman"/>
          <w:color w:val="131315"/>
          <w:sz w:val="24"/>
          <w:szCs w:val="24"/>
        </w:rPr>
        <w:t>,</w:t>
      </w:r>
      <w:r w:rsidRPr="00A41B12">
        <w:rPr>
          <w:rFonts w:ascii="Times New Roman" w:eastAsia="HiddenHorzOCR" w:hAnsi="Times New Roman"/>
          <w:color w:val="131315"/>
          <w:sz w:val="24"/>
          <w:szCs w:val="24"/>
        </w:rPr>
        <w:t xml:space="preserve"> указанный в извещении</w:t>
      </w:r>
      <w:r>
        <w:rPr>
          <w:rFonts w:ascii="Times New Roman" w:eastAsia="HiddenHorzOCR" w:hAnsi="Times New Roman"/>
          <w:color w:val="131315"/>
          <w:sz w:val="24"/>
          <w:szCs w:val="24"/>
        </w:rPr>
        <w:t>,</w:t>
      </w:r>
      <w:r w:rsidRPr="00A41B12">
        <w:rPr>
          <w:rFonts w:ascii="Times New Roman" w:eastAsia="HiddenHorzOCR" w:hAnsi="Times New Roman"/>
          <w:color w:val="131315"/>
          <w:sz w:val="24"/>
          <w:szCs w:val="24"/>
        </w:rPr>
        <w:t xml:space="preserve"> и включает стадию рассмотрения Предложений, стадию оценки и сопоставления Предложений, стадию принятия решения о выборе </w:t>
      </w:r>
      <w:r>
        <w:rPr>
          <w:rFonts w:ascii="Times New Roman" w:eastAsia="HiddenHorzOCR" w:hAnsi="Times New Roman"/>
          <w:color w:val="131315"/>
          <w:sz w:val="24"/>
          <w:szCs w:val="24"/>
        </w:rPr>
        <w:t>п</w:t>
      </w:r>
      <w:r w:rsidRPr="00A41B12">
        <w:rPr>
          <w:rFonts w:ascii="Times New Roman" w:eastAsia="HiddenHorzOCR" w:hAnsi="Times New Roman"/>
          <w:color w:val="131315"/>
          <w:sz w:val="24"/>
          <w:szCs w:val="24"/>
        </w:rPr>
        <w:t xml:space="preserve">обедителя  запроса предложений. </w:t>
      </w:r>
    </w:p>
    <w:p w:rsidR="00374016" w:rsidRPr="00A41B12" w:rsidRDefault="00374016" w:rsidP="00B32D13">
      <w:pPr>
        <w:pStyle w:val="ListParagraph"/>
        <w:widowControl w:val="0"/>
        <w:numPr>
          <w:ilvl w:val="0"/>
          <w:numId w:val="9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bookmarkStart w:id="217" w:name="_Ref55304418"/>
      <w:r>
        <w:rPr>
          <w:rFonts w:ascii="Times New Roman" w:eastAsia="HiddenHorzOCR" w:hAnsi="Times New Roman"/>
          <w:color w:val="131315"/>
          <w:sz w:val="24"/>
          <w:szCs w:val="24"/>
        </w:rPr>
        <w:t>В рамках стадии рассмотрения П</w:t>
      </w:r>
      <w:r w:rsidRPr="00A41B12">
        <w:rPr>
          <w:rFonts w:ascii="Times New Roman" w:eastAsia="HiddenHorzOCR" w:hAnsi="Times New Roman"/>
          <w:color w:val="131315"/>
          <w:sz w:val="24"/>
          <w:szCs w:val="24"/>
        </w:rPr>
        <w:t xml:space="preserve">редложений участников </w:t>
      </w:r>
      <w:bookmarkEnd w:id="217"/>
      <w:r w:rsidRPr="00A41B12">
        <w:rPr>
          <w:rFonts w:ascii="Times New Roman" w:eastAsia="HiddenHorzOCR" w:hAnsi="Times New Roman"/>
          <w:color w:val="131315"/>
          <w:sz w:val="24"/>
          <w:szCs w:val="24"/>
        </w:rPr>
        <w:t>закупочная комиссия проверяет:</w:t>
      </w:r>
    </w:p>
    <w:p w:rsidR="00374016" w:rsidRPr="00A41B12" w:rsidRDefault="00374016" w:rsidP="00B32D13">
      <w:pPr>
        <w:pStyle w:val="ListParagraph"/>
        <w:numPr>
          <w:ilvl w:val="3"/>
          <w:numId w:val="92"/>
        </w:numPr>
        <w:tabs>
          <w:tab w:val="left" w:pos="0"/>
          <w:tab w:val="left" w:pos="1134"/>
        </w:tabs>
        <w:spacing w:after="120" w:line="360" w:lineRule="auto"/>
        <w:ind w:left="0" w:firstLine="709"/>
        <w:jc w:val="both"/>
        <w:rPr>
          <w:rFonts w:ascii="Times New Roman" w:hAnsi="Times New Roman"/>
          <w:sz w:val="24"/>
          <w:szCs w:val="24"/>
        </w:rPr>
      </w:pPr>
      <w:r w:rsidRPr="00A41B12">
        <w:rPr>
          <w:rFonts w:ascii="Times New Roman" w:hAnsi="Times New Roman"/>
          <w:sz w:val="24"/>
          <w:szCs w:val="24"/>
        </w:rPr>
        <w:t>прави</w:t>
      </w:r>
      <w:r>
        <w:rPr>
          <w:rFonts w:ascii="Times New Roman" w:hAnsi="Times New Roman"/>
          <w:sz w:val="24"/>
          <w:szCs w:val="24"/>
        </w:rPr>
        <w:t>льность оформления П</w:t>
      </w:r>
      <w:r w:rsidRPr="00A41B12">
        <w:rPr>
          <w:rFonts w:ascii="Times New Roman" w:hAnsi="Times New Roman"/>
          <w:sz w:val="24"/>
          <w:szCs w:val="24"/>
        </w:rPr>
        <w:t>редложений и их соответствие требованиям документации;</w:t>
      </w:r>
    </w:p>
    <w:p w:rsidR="00374016" w:rsidRPr="00A41B12" w:rsidRDefault="00374016" w:rsidP="00B32D13">
      <w:pPr>
        <w:pStyle w:val="ListParagraph"/>
        <w:numPr>
          <w:ilvl w:val="3"/>
          <w:numId w:val="92"/>
        </w:numPr>
        <w:tabs>
          <w:tab w:val="left" w:pos="0"/>
          <w:tab w:val="left" w:pos="1134"/>
        </w:tabs>
        <w:spacing w:after="120" w:line="360" w:lineRule="auto"/>
        <w:ind w:left="0" w:firstLine="709"/>
        <w:jc w:val="both"/>
        <w:rPr>
          <w:rFonts w:ascii="Times New Roman" w:hAnsi="Times New Roman"/>
          <w:sz w:val="24"/>
          <w:szCs w:val="24"/>
        </w:rPr>
      </w:pPr>
      <w:r w:rsidRPr="00A41B12">
        <w:rPr>
          <w:rFonts w:ascii="Times New Roman" w:hAnsi="Times New Roman"/>
          <w:sz w:val="24"/>
          <w:szCs w:val="24"/>
        </w:rPr>
        <w:t>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374016" w:rsidRPr="00A41B12" w:rsidRDefault="00374016" w:rsidP="00B32D13">
      <w:pPr>
        <w:pStyle w:val="ListParagraph"/>
        <w:widowControl w:val="0"/>
        <w:numPr>
          <w:ilvl w:val="0"/>
          <w:numId w:val="9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bookmarkStart w:id="218" w:name="_Ref55304419"/>
      <w:bookmarkStart w:id="219" w:name="_Ref55307002"/>
      <w:r w:rsidRPr="00A41B12">
        <w:rPr>
          <w:rFonts w:ascii="Times New Roman" w:eastAsia="HiddenHorzOCR" w:hAnsi="Times New Roman"/>
          <w:color w:val="131315"/>
          <w:sz w:val="24"/>
          <w:szCs w:val="24"/>
        </w:rPr>
        <w:t>По резул</w:t>
      </w:r>
      <w:r>
        <w:rPr>
          <w:rFonts w:ascii="Times New Roman" w:eastAsia="HiddenHorzOCR" w:hAnsi="Times New Roman"/>
          <w:color w:val="131315"/>
          <w:sz w:val="24"/>
          <w:szCs w:val="24"/>
        </w:rPr>
        <w:t>ьтатам проведения рассмотрения П</w:t>
      </w:r>
      <w:r w:rsidRPr="00A41B12">
        <w:rPr>
          <w:rFonts w:ascii="Times New Roman" w:eastAsia="HiddenHorzOCR" w:hAnsi="Times New Roman"/>
          <w:color w:val="131315"/>
          <w:sz w:val="24"/>
          <w:szCs w:val="24"/>
        </w:rPr>
        <w:t>редложений</w:t>
      </w:r>
      <w:r>
        <w:rPr>
          <w:rFonts w:ascii="Times New Roman" w:eastAsia="HiddenHorzOCR" w:hAnsi="Times New Roman"/>
          <w:color w:val="131315"/>
          <w:sz w:val="24"/>
          <w:szCs w:val="24"/>
        </w:rPr>
        <w:t xml:space="preserve"> З</w:t>
      </w:r>
      <w:r w:rsidRPr="00A41B12">
        <w:rPr>
          <w:rFonts w:ascii="Times New Roman" w:eastAsia="HiddenHorzOCR" w:hAnsi="Times New Roman"/>
          <w:color w:val="131315"/>
          <w:sz w:val="24"/>
          <w:szCs w:val="24"/>
        </w:rPr>
        <w:t xml:space="preserve">акупочная комиссия имеет право отклонить </w:t>
      </w:r>
      <w:r>
        <w:rPr>
          <w:rFonts w:ascii="Times New Roman" w:eastAsia="HiddenHorzOCR" w:hAnsi="Times New Roman"/>
          <w:color w:val="131315"/>
          <w:sz w:val="24"/>
          <w:szCs w:val="24"/>
        </w:rPr>
        <w:t>П</w:t>
      </w:r>
      <w:r w:rsidRPr="00A41B12">
        <w:rPr>
          <w:rFonts w:ascii="Times New Roman" w:eastAsia="HiddenHorzOCR" w:hAnsi="Times New Roman"/>
          <w:color w:val="131315"/>
          <w:sz w:val="24"/>
          <w:szCs w:val="24"/>
        </w:rPr>
        <w:t>редложения, которые:</w:t>
      </w:r>
      <w:bookmarkEnd w:id="218"/>
      <w:bookmarkEnd w:id="219"/>
    </w:p>
    <w:p w:rsidR="00374016" w:rsidRPr="00A41B12" w:rsidRDefault="00374016" w:rsidP="00B32D13">
      <w:pPr>
        <w:pStyle w:val="ListParagraph"/>
        <w:numPr>
          <w:ilvl w:val="3"/>
          <w:numId w:val="93"/>
        </w:numPr>
        <w:tabs>
          <w:tab w:val="left" w:pos="0"/>
          <w:tab w:val="left" w:pos="1134"/>
        </w:tabs>
        <w:spacing w:after="120" w:line="360" w:lineRule="auto"/>
        <w:ind w:left="0" w:firstLine="709"/>
        <w:jc w:val="both"/>
        <w:rPr>
          <w:rFonts w:ascii="Times New Roman" w:hAnsi="Times New Roman"/>
          <w:sz w:val="24"/>
          <w:szCs w:val="24"/>
        </w:rPr>
      </w:pPr>
      <w:r w:rsidRPr="00A41B12">
        <w:rPr>
          <w:rFonts w:ascii="Times New Roman" w:hAnsi="Times New Roman"/>
          <w:sz w:val="24"/>
          <w:szCs w:val="24"/>
        </w:rPr>
        <w:t>не отвечают требованиям к оформлению и составу предложения;</w:t>
      </w:r>
    </w:p>
    <w:p w:rsidR="00374016" w:rsidRPr="00A41B12" w:rsidRDefault="00374016" w:rsidP="00B32D13">
      <w:pPr>
        <w:pStyle w:val="ListParagraph"/>
        <w:numPr>
          <w:ilvl w:val="3"/>
          <w:numId w:val="93"/>
        </w:numPr>
        <w:tabs>
          <w:tab w:val="left" w:pos="0"/>
          <w:tab w:val="left" w:pos="1134"/>
        </w:tabs>
        <w:spacing w:after="120" w:line="360" w:lineRule="auto"/>
        <w:ind w:left="0" w:firstLine="709"/>
        <w:jc w:val="both"/>
        <w:rPr>
          <w:rFonts w:ascii="Times New Roman" w:hAnsi="Times New Roman"/>
          <w:sz w:val="24"/>
          <w:szCs w:val="24"/>
        </w:rPr>
      </w:pPr>
      <w:r w:rsidRPr="00A41B12">
        <w:rPr>
          <w:rFonts w:ascii="Times New Roman" w:hAnsi="Times New Roman"/>
          <w:sz w:val="24"/>
          <w:szCs w:val="24"/>
        </w:rPr>
        <w:t>не отвечают требованиям документации;</w:t>
      </w:r>
    </w:p>
    <w:p w:rsidR="00374016" w:rsidRPr="00A41B12" w:rsidRDefault="00374016" w:rsidP="00B32D13">
      <w:pPr>
        <w:pStyle w:val="ListParagraph"/>
        <w:numPr>
          <w:ilvl w:val="3"/>
          <w:numId w:val="93"/>
        </w:numPr>
        <w:tabs>
          <w:tab w:val="left" w:pos="0"/>
          <w:tab w:val="left" w:pos="1134"/>
        </w:tabs>
        <w:spacing w:after="120" w:line="360" w:lineRule="auto"/>
        <w:ind w:left="0" w:firstLine="709"/>
        <w:jc w:val="both"/>
        <w:rPr>
          <w:rFonts w:ascii="Times New Roman" w:hAnsi="Times New Roman"/>
          <w:sz w:val="24"/>
          <w:szCs w:val="24"/>
        </w:rPr>
      </w:pPr>
      <w:r w:rsidRPr="00A41B12">
        <w:rPr>
          <w:rFonts w:ascii="Times New Roman" w:hAnsi="Times New Roman"/>
          <w:sz w:val="24"/>
          <w:szCs w:val="24"/>
        </w:rPr>
        <w:t xml:space="preserve">содержат </w:t>
      </w:r>
      <w:r>
        <w:rPr>
          <w:rFonts w:ascii="Times New Roman" w:hAnsi="Times New Roman"/>
          <w:sz w:val="24"/>
          <w:szCs w:val="24"/>
        </w:rPr>
        <w:t>П</w:t>
      </w:r>
      <w:r w:rsidRPr="00A41B12">
        <w:rPr>
          <w:rFonts w:ascii="Times New Roman" w:hAnsi="Times New Roman"/>
          <w:sz w:val="24"/>
          <w:szCs w:val="24"/>
        </w:rPr>
        <w:t>редложения, по существу не отвечающие коммерческим или договорным требованиям документации;</w:t>
      </w:r>
    </w:p>
    <w:p w:rsidR="00374016" w:rsidRPr="00A41B12" w:rsidRDefault="00374016" w:rsidP="00B32D13">
      <w:pPr>
        <w:pStyle w:val="ListParagraph"/>
        <w:numPr>
          <w:ilvl w:val="3"/>
          <w:numId w:val="93"/>
        </w:numPr>
        <w:tabs>
          <w:tab w:val="left" w:pos="0"/>
          <w:tab w:val="left" w:pos="1134"/>
        </w:tabs>
        <w:spacing w:after="120" w:line="360" w:lineRule="auto"/>
        <w:ind w:left="0" w:firstLine="709"/>
        <w:jc w:val="both"/>
        <w:rPr>
          <w:rFonts w:ascii="Times New Roman" w:hAnsi="Times New Roman"/>
          <w:sz w:val="24"/>
          <w:szCs w:val="24"/>
        </w:rPr>
      </w:pPr>
      <w:r w:rsidRPr="00A41B12">
        <w:rPr>
          <w:rFonts w:ascii="Times New Roman" w:hAnsi="Times New Roman"/>
          <w:sz w:val="24"/>
          <w:szCs w:val="24"/>
        </w:rPr>
        <w:t>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закупки соисполнителей (субподрядчиков, субпоставщиков)  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374016" w:rsidRPr="00A41B12" w:rsidRDefault="00374016" w:rsidP="00B32D13">
      <w:pPr>
        <w:pStyle w:val="ListParagraph"/>
        <w:widowControl w:val="0"/>
        <w:numPr>
          <w:ilvl w:val="0"/>
          <w:numId w:val="9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41B12">
        <w:rPr>
          <w:rFonts w:ascii="Times New Roman" w:eastAsia="HiddenHorzOCR" w:hAnsi="Times New Roman"/>
          <w:color w:val="131315"/>
          <w:sz w:val="24"/>
          <w:szCs w:val="24"/>
        </w:rPr>
        <w:t>В рамках стадии оценки и сопоставления предложений</w:t>
      </w:r>
      <w:r>
        <w:rPr>
          <w:rFonts w:ascii="Times New Roman" w:eastAsia="HiddenHorzOCR" w:hAnsi="Times New Roman"/>
          <w:color w:val="131315"/>
          <w:sz w:val="24"/>
          <w:szCs w:val="24"/>
        </w:rPr>
        <w:t xml:space="preserve"> З</w:t>
      </w:r>
      <w:r w:rsidRPr="00A41B12">
        <w:rPr>
          <w:rFonts w:ascii="Times New Roman" w:eastAsia="HiddenHorzOCR" w:hAnsi="Times New Roman"/>
          <w:color w:val="131315"/>
          <w:sz w:val="24"/>
          <w:szCs w:val="24"/>
        </w:rPr>
        <w:t xml:space="preserve">акупочная  комиссия оценивает и сопоставляет </w:t>
      </w:r>
      <w:r>
        <w:rPr>
          <w:rFonts w:ascii="Times New Roman" w:eastAsia="HiddenHorzOCR" w:hAnsi="Times New Roman"/>
          <w:color w:val="131315"/>
          <w:sz w:val="24"/>
          <w:szCs w:val="24"/>
        </w:rPr>
        <w:t>П</w:t>
      </w:r>
      <w:r w:rsidRPr="00A41B12">
        <w:rPr>
          <w:rFonts w:ascii="Times New Roman" w:eastAsia="HiddenHorzOCR" w:hAnsi="Times New Roman"/>
          <w:color w:val="131315"/>
          <w:sz w:val="24"/>
          <w:szCs w:val="24"/>
        </w:rPr>
        <w:t>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374016" w:rsidRPr="00A41B12" w:rsidRDefault="00374016" w:rsidP="00B32D13">
      <w:pPr>
        <w:pStyle w:val="ListParagraph"/>
        <w:widowControl w:val="0"/>
        <w:numPr>
          <w:ilvl w:val="0"/>
          <w:numId w:val="9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41B12">
        <w:rPr>
          <w:rFonts w:ascii="Times New Roman" w:eastAsia="HiddenHorzOCR" w:hAnsi="Times New Roman"/>
          <w:color w:val="131315"/>
          <w:sz w:val="24"/>
          <w:szCs w:val="24"/>
        </w:rPr>
        <w:t>Решение закупочной комиссии о результатах оценки и сопоставлении Предложений участников запроса предложений оформляется протоколом рассмотрения,  оценки и сопоставления Предложений участников запроса предложений, в котором указываются перечень замечаний к заявке участника</w:t>
      </w:r>
      <w:r>
        <w:rPr>
          <w:rFonts w:ascii="Times New Roman" w:eastAsia="HiddenHorzOCR" w:hAnsi="Times New Roman"/>
          <w:color w:val="131315"/>
          <w:sz w:val="24"/>
          <w:szCs w:val="24"/>
        </w:rPr>
        <w:t>, в случае их наличия, решение З</w:t>
      </w:r>
      <w:r w:rsidRPr="00A41B12">
        <w:rPr>
          <w:rFonts w:ascii="Times New Roman" w:eastAsia="HiddenHorzOCR" w:hAnsi="Times New Roman"/>
          <w:color w:val="131315"/>
          <w:sz w:val="24"/>
          <w:szCs w:val="24"/>
        </w:rPr>
        <w:t xml:space="preserve">акупочной  комиссии  о допуске/не допуске </w:t>
      </w:r>
      <w:r>
        <w:rPr>
          <w:rFonts w:ascii="Times New Roman" w:eastAsia="HiddenHorzOCR" w:hAnsi="Times New Roman"/>
          <w:color w:val="131315"/>
          <w:sz w:val="24"/>
          <w:szCs w:val="24"/>
        </w:rPr>
        <w:t>к</w:t>
      </w:r>
      <w:r w:rsidRPr="00A41B12">
        <w:rPr>
          <w:rFonts w:ascii="Times New Roman" w:eastAsia="HiddenHorzOCR" w:hAnsi="Times New Roman"/>
          <w:color w:val="131315"/>
          <w:sz w:val="24"/>
          <w:szCs w:val="24"/>
        </w:rPr>
        <w:t xml:space="preserve"> участи</w:t>
      </w:r>
      <w:r>
        <w:rPr>
          <w:rFonts w:ascii="Times New Roman" w:eastAsia="HiddenHorzOCR" w:hAnsi="Times New Roman"/>
          <w:color w:val="131315"/>
          <w:sz w:val="24"/>
          <w:szCs w:val="24"/>
        </w:rPr>
        <w:t>ю</w:t>
      </w:r>
      <w:r w:rsidRPr="00A41B12">
        <w:rPr>
          <w:rFonts w:ascii="Times New Roman" w:eastAsia="HiddenHorzOCR" w:hAnsi="Times New Roman"/>
          <w:color w:val="131315"/>
          <w:sz w:val="24"/>
          <w:szCs w:val="24"/>
        </w:rPr>
        <w:t xml:space="preserve"> в запросе предложений, решение </w:t>
      </w:r>
      <w:r>
        <w:rPr>
          <w:rFonts w:ascii="Times New Roman" w:eastAsia="HiddenHorzOCR" w:hAnsi="Times New Roman"/>
          <w:color w:val="131315"/>
          <w:sz w:val="24"/>
          <w:szCs w:val="24"/>
        </w:rPr>
        <w:t>З</w:t>
      </w:r>
      <w:r w:rsidRPr="00A41B12">
        <w:rPr>
          <w:rFonts w:ascii="Times New Roman" w:eastAsia="HiddenHorzOCR" w:hAnsi="Times New Roman"/>
          <w:color w:val="131315"/>
          <w:sz w:val="24"/>
          <w:szCs w:val="24"/>
        </w:rPr>
        <w:t xml:space="preserve">акупочной комиссии о заключении договора с единственным участником открытого конкурса,  таблица оценки и сопоставления Предложений, рейтинги, присвоенные заявкам участников, решение о выборе победителя с указанием  наименования организации победителя запроса предложений и наименования организаций, которым присвоены второй и третий номера.  </w:t>
      </w:r>
    </w:p>
    <w:p w:rsidR="00374016" w:rsidRPr="00A41B12" w:rsidRDefault="00374016" w:rsidP="00B32D13">
      <w:pPr>
        <w:pStyle w:val="ListParagraph"/>
        <w:widowControl w:val="0"/>
        <w:numPr>
          <w:ilvl w:val="0"/>
          <w:numId w:val="9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41B12">
        <w:rPr>
          <w:rFonts w:ascii="Times New Roman" w:eastAsia="HiddenHorzOCR" w:hAnsi="Times New Roman"/>
          <w:color w:val="131315"/>
          <w:sz w:val="24"/>
          <w:szCs w:val="24"/>
        </w:rPr>
        <w:t xml:space="preserve"> Протокол рассмотрения, оценки и сопоставлении Предложений участников запроса предложений составляется в двух экземплярах, подписывается членами </w:t>
      </w:r>
      <w:r>
        <w:rPr>
          <w:rFonts w:ascii="Times New Roman" w:eastAsia="HiddenHorzOCR" w:hAnsi="Times New Roman"/>
          <w:color w:val="131315"/>
          <w:sz w:val="24"/>
          <w:szCs w:val="24"/>
        </w:rPr>
        <w:t>З</w:t>
      </w:r>
      <w:r w:rsidRPr="00A41B12">
        <w:rPr>
          <w:rFonts w:ascii="Times New Roman" w:eastAsia="HiddenHorzOCR" w:hAnsi="Times New Roman"/>
          <w:color w:val="131315"/>
          <w:sz w:val="24"/>
          <w:szCs w:val="24"/>
        </w:rPr>
        <w:t>акупочной комиссии не позднее следующего дня за днем проведения процедуры оценки и сопоставлении Предложений.</w:t>
      </w:r>
    </w:p>
    <w:p w:rsidR="00374016" w:rsidRPr="00A41B12" w:rsidRDefault="00374016" w:rsidP="00B32D13">
      <w:pPr>
        <w:pStyle w:val="ListParagraph"/>
        <w:widowControl w:val="0"/>
        <w:numPr>
          <w:ilvl w:val="0"/>
          <w:numId w:val="9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41B12">
        <w:rPr>
          <w:rFonts w:ascii="Times New Roman" w:eastAsia="HiddenHorzOCR" w:hAnsi="Times New Roman"/>
          <w:color w:val="131315"/>
          <w:sz w:val="24"/>
          <w:szCs w:val="24"/>
        </w:rPr>
        <w:t xml:space="preserve"> Протокол о результатах открытого запроса предложений размещается </w:t>
      </w:r>
      <w:r>
        <w:rPr>
          <w:rFonts w:ascii="Times New Roman" w:hAnsi="Times New Roman"/>
          <w:bCs/>
          <w:sz w:val="24"/>
          <w:szCs w:val="24"/>
        </w:rPr>
        <w:t>в единой информационной системе</w:t>
      </w:r>
      <w:r w:rsidRPr="00A41B12">
        <w:rPr>
          <w:rFonts w:ascii="Times New Roman" w:eastAsia="HiddenHorzOCR" w:hAnsi="Times New Roman"/>
          <w:color w:val="131315"/>
          <w:sz w:val="24"/>
          <w:szCs w:val="24"/>
        </w:rPr>
        <w:t xml:space="preserve">  не позднее чем через три  дня со дня его подписания. </w:t>
      </w:r>
    </w:p>
    <w:p w:rsidR="00374016" w:rsidRPr="00A41B12" w:rsidRDefault="00374016" w:rsidP="00B32D13">
      <w:pPr>
        <w:pStyle w:val="ListParagraph"/>
        <w:widowControl w:val="0"/>
        <w:numPr>
          <w:ilvl w:val="0"/>
          <w:numId w:val="9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41B12">
        <w:rPr>
          <w:rFonts w:ascii="Times New Roman" w:eastAsia="HiddenHorzOCR" w:hAnsi="Times New Roman"/>
          <w:color w:val="131315"/>
          <w:sz w:val="24"/>
          <w:szCs w:val="24"/>
        </w:rPr>
        <w:t>Открытый запрос предложений признается несостоявшимся в случае</w:t>
      </w:r>
      <w:r>
        <w:rPr>
          <w:rFonts w:ascii="Times New Roman" w:eastAsia="HiddenHorzOCR" w:hAnsi="Times New Roman"/>
          <w:color w:val="131315"/>
          <w:sz w:val="24"/>
          <w:szCs w:val="24"/>
        </w:rPr>
        <w:t>,</w:t>
      </w:r>
      <w:r w:rsidRPr="00A41B12">
        <w:rPr>
          <w:rFonts w:ascii="Times New Roman" w:eastAsia="HiddenHorzOCR" w:hAnsi="Times New Roman"/>
          <w:color w:val="131315"/>
          <w:sz w:val="24"/>
          <w:szCs w:val="24"/>
        </w:rPr>
        <w:t xml:space="preserve"> если:</w:t>
      </w:r>
    </w:p>
    <w:p w:rsidR="00374016" w:rsidRDefault="00374016" w:rsidP="00B32D13">
      <w:pPr>
        <w:pStyle w:val="ListParagraph"/>
        <w:numPr>
          <w:ilvl w:val="3"/>
          <w:numId w:val="94"/>
        </w:numPr>
        <w:tabs>
          <w:tab w:val="left" w:pos="0"/>
          <w:tab w:val="left" w:pos="1134"/>
        </w:tabs>
        <w:spacing w:after="120" w:line="360" w:lineRule="auto"/>
        <w:ind w:left="0" w:firstLine="709"/>
        <w:jc w:val="both"/>
        <w:rPr>
          <w:rFonts w:ascii="Times New Roman" w:hAnsi="Times New Roman"/>
          <w:sz w:val="24"/>
          <w:szCs w:val="24"/>
        </w:rPr>
      </w:pPr>
      <w:r w:rsidRPr="0012248A">
        <w:rPr>
          <w:rFonts w:ascii="Times New Roman" w:hAnsi="Times New Roman"/>
          <w:sz w:val="24"/>
          <w:szCs w:val="24"/>
        </w:rPr>
        <w:t>подано только одно Предложение на участие в открытом запросе предложений или на основании результатов рассмотрения закупочной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r>
        <w:rPr>
          <w:rFonts w:ascii="Times New Roman" w:hAnsi="Times New Roman"/>
          <w:sz w:val="24"/>
          <w:szCs w:val="24"/>
        </w:rPr>
        <w:t xml:space="preserve"> </w:t>
      </w:r>
      <w:r w:rsidRPr="0012248A">
        <w:rPr>
          <w:rFonts w:ascii="Times New Roman" w:hAnsi="Times New Roman"/>
          <w:sz w:val="24"/>
          <w:szCs w:val="24"/>
        </w:rPr>
        <w:t>В таком случае Заказчик вправе заключить договор с единственным участником запроса предложений, заявка которого соответствует требованиям документации запроса предложений;</w:t>
      </w:r>
    </w:p>
    <w:p w:rsidR="00374016" w:rsidRPr="0012248A" w:rsidRDefault="00374016" w:rsidP="00B32D13">
      <w:pPr>
        <w:pStyle w:val="ListParagraph"/>
        <w:numPr>
          <w:ilvl w:val="3"/>
          <w:numId w:val="94"/>
        </w:numPr>
        <w:tabs>
          <w:tab w:val="left" w:pos="0"/>
          <w:tab w:val="left" w:pos="1134"/>
        </w:tabs>
        <w:spacing w:after="120" w:line="360" w:lineRule="auto"/>
        <w:ind w:left="0" w:firstLine="709"/>
        <w:jc w:val="both"/>
        <w:rPr>
          <w:rFonts w:ascii="Times New Roman" w:hAnsi="Times New Roman"/>
          <w:sz w:val="24"/>
          <w:szCs w:val="24"/>
        </w:rPr>
      </w:pPr>
      <w:r w:rsidRPr="0012248A">
        <w:rPr>
          <w:rFonts w:ascii="Times New Roman" w:hAnsi="Times New Roman"/>
          <w:sz w:val="24"/>
          <w:szCs w:val="24"/>
        </w:rPr>
        <w:t>не подано ни одного Предложения на участие в открытом запросе предложений;</w:t>
      </w:r>
    </w:p>
    <w:p w:rsidR="00374016" w:rsidRDefault="00374016" w:rsidP="00B32D13">
      <w:pPr>
        <w:pStyle w:val="ListParagraph"/>
        <w:numPr>
          <w:ilvl w:val="3"/>
          <w:numId w:val="94"/>
        </w:numPr>
        <w:tabs>
          <w:tab w:val="left" w:pos="0"/>
          <w:tab w:val="left" w:pos="1134"/>
        </w:tabs>
        <w:spacing w:after="120" w:line="360" w:lineRule="auto"/>
        <w:ind w:left="0" w:firstLine="709"/>
        <w:jc w:val="both"/>
        <w:rPr>
          <w:rFonts w:ascii="Times New Roman" w:hAnsi="Times New Roman"/>
          <w:sz w:val="24"/>
          <w:szCs w:val="24"/>
        </w:rPr>
      </w:pPr>
      <w:r w:rsidRPr="0012248A">
        <w:rPr>
          <w:rFonts w:ascii="Times New Roman" w:hAnsi="Times New Roman"/>
          <w:sz w:val="24"/>
          <w:szCs w:val="24"/>
        </w:rPr>
        <w:t>на основании результатов рассмотрения закупочной комиссией поданных Предложений принято решение об отклонении всех Предложений на участие в открытом запросе предложений.</w:t>
      </w:r>
    </w:p>
    <w:p w:rsidR="00374016" w:rsidRPr="0012248A" w:rsidRDefault="00374016" w:rsidP="00115E7C">
      <w:pPr>
        <w:pStyle w:val="ListParagraph"/>
        <w:tabs>
          <w:tab w:val="left" w:pos="0"/>
          <w:tab w:val="left" w:pos="1134"/>
        </w:tabs>
        <w:spacing w:after="120" w:line="360" w:lineRule="auto"/>
        <w:ind w:left="0"/>
        <w:jc w:val="both"/>
        <w:rPr>
          <w:rFonts w:ascii="Times New Roman" w:hAnsi="Times New Roman"/>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220" w:name="_Toc304547099"/>
      <w:bookmarkStart w:id="221" w:name="_Toc312660492"/>
      <w:bookmarkStart w:id="222" w:name="_Toc319560930"/>
      <w:bookmarkStart w:id="223" w:name="_Toc319912834"/>
      <w:bookmarkStart w:id="224" w:name="_Toc319913456"/>
      <w:bookmarkStart w:id="225" w:name="_Toc319914882"/>
      <w:bookmarkStart w:id="226" w:name="_Toc319915223"/>
      <w:bookmarkStart w:id="227" w:name="_Toc372220942"/>
      <w:r>
        <w:rPr>
          <w:rFonts w:ascii="Times New Roman" w:hAnsi="Times New Roman"/>
          <w:b/>
          <w:sz w:val="32"/>
          <w:szCs w:val="32"/>
        </w:rPr>
        <w:t xml:space="preserve">Статья 50. </w:t>
      </w:r>
      <w:r w:rsidRPr="0012248A">
        <w:rPr>
          <w:rFonts w:ascii="Times New Roman" w:hAnsi="Times New Roman"/>
          <w:b/>
          <w:sz w:val="32"/>
          <w:szCs w:val="32"/>
        </w:rPr>
        <w:t>Заключение договора и порядок опубликования информации об итогах проведения запроса предложений</w:t>
      </w:r>
      <w:bookmarkEnd w:id="220"/>
      <w:bookmarkEnd w:id="221"/>
      <w:bookmarkEnd w:id="222"/>
      <w:bookmarkEnd w:id="223"/>
      <w:bookmarkEnd w:id="224"/>
      <w:bookmarkEnd w:id="225"/>
      <w:bookmarkEnd w:id="226"/>
      <w:r>
        <w:rPr>
          <w:rFonts w:ascii="Times New Roman" w:hAnsi="Times New Roman"/>
          <w:b/>
          <w:sz w:val="32"/>
          <w:szCs w:val="32"/>
        </w:rPr>
        <w:t>.</w:t>
      </w:r>
      <w:bookmarkEnd w:id="227"/>
    </w:p>
    <w:p w:rsidR="00374016" w:rsidRDefault="00374016" w:rsidP="00B32D13">
      <w:pPr>
        <w:pStyle w:val="ListParagraph"/>
        <w:widowControl w:val="0"/>
        <w:numPr>
          <w:ilvl w:val="0"/>
          <w:numId w:val="95"/>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12248A">
        <w:rPr>
          <w:rFonts w:ascii="Times New Roman" w:eastAsia="HiddenHorzOCR" w:hAnsi="Times New Roman"/>
          <w:color w:val="131315"/>
          <w:sz w:val="24"/>
          <w:szCs w:val="24"/>
        </w:rPr>
        <w:t xml:space="preserve">Условия </w:t>
      </w:r>
      <w:r>
        <w:rPr>
          <w:rFonts w:ascii="Times New Roman" w:eastAsia="HiddenHorzOCR" w:hAnsi="Times New Roman"/>
          <w:color w:val="131315"/>
          <w:sz w:val="24"/>
          <w:szCs w:val="24"/>
        </w:rPr>
        <w:t>д</w:t>
      </w:r>
      <w:r w:rsidRPr="0012248A">
        <w:rPr>
          <w:rFonts w:ascii="Times New Roman" w:eastAsia="HiddenHorzOCR" w:hAnsi="Times New Roman"/>
          <w:color w:val="131315"/>
          <w:sz w:val="24"/>
          <w:szCs w:val="24"/>
        </w:rPr>
        <w:t xml:space="preserve">оговора определяются в соответствии с требованиями Заказчика, указанными в документации запроса предложений и сведениями, содержащимися в </w:t>
      </w:r>
      <w:r w:rsidRPr="00B64AB7">
        <w:rPr>
          <w:rFonts w:ascii="Times New Roman" w:eastAsia="HiddenHorzOCR" w:hAnsi="Times New Roman"/>
          <w:color w:val="131315"/>
          <w:sz w:val="24"/>
          <w:szCs w:val="24"/>
        </w:rPr>
        <w:t xml:space="preserve">Предложении участника  запроса предложений. Договор заключается в соответствии с требованиями </w:t>
      </w:r>
      <w:r>
        <w:rPr>
          <w:rFonts w:ascii="Times New Roman" w:eastAsia="HiddenHorzOCR" w:hAnsi="Times New Roman"/>
          <w:color w:val="131315"/>
          <w:sz w:val="24"/>
          <w:szCs w:val="24"/>
        </w:rPr>
        <w:t>главы 9</w:t>
      </w:r>
      <w:r w:rsidRPr="00115E7C">
        <w:rPr>
          <w:rFonts w:ascii="Times New Roman" w:eastAsia="HiddenHorzOCR" w:hAnsi="Times New Roman"/>
          <w:color w:val="131315"/>
          <w:sz w:val="24"/>
          <w:szCs w:val="24"/>
        </w:rPr>
        <w:t xml:space="preserve"> настоящего</w:t>
      </w:r>
      <w:r w:rsidRPr="0012248A">
        <w:rPr>
          <w:rFonts w:ascii="Times New Roman" w:eastAsia="HiddenHorzOCR" w:hAnsi="Times New Roman"/>
          <w:color w:val="131315"/>
          <w:sz w:val="24"/>
          <w:szCs w:val="24"/>
        </w:rPr>
        <w:t xml:space="preserve"> Положения. </w:t>
      </w:r>
    </w:p>
    <w:p w:rsidR="00374016"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color w:val="131315"/>
          <w:sz w:val="24"/>
          <w:szCs w:val="24"/>
        </w:rPr>
      </w:pPr>
    </w:p>
    <w:p w:rsidR="00374016"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color w:val="131315"/>
          <w:sz w:val="24"/>
          <w:szCs w:val="24"/>
        </w:rPr>
      </w:pPr>
    </w:p>
    <w:p w:rsidR="00374016"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color w:val="131315"/>
          <w:sz w:val="24"/>
          <w:szCs w:val="24"/>
        </w:rPr>
      </w:pPr>
    </w:p>
    <w:p w:rsidR="00374016"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color w:val="131315"/>
          <w:sz w:val="24"/>
          <w:szCs w:val="24"/>
        </w:rPr>
      </w:pPr>
    </w:p>
    <w:p w:rsidR="00374016" w:rsidRPr="0012248A" w:rsidRDefault="00374016" w:rsidP="00115E7C">
      <w:pPr>
        <w:pStyle w:val="ListParagraph"/>
        <w:widowControl w:val="0"/>
        <w:tabs>
          <w:tab w:val="left" w:pos="0"/>
          <w:tab w:val="left" w:pos="1134"/>
        </w:tabs>
        <w:autoSpaceDE w:val="0"/>
        <w:autoSpaceDN w:val="0"/>
        <w:adjustRightInd w:val="0"/>
        <w:spacing w:after="120" w:line="360" w:lineRule="auto"/>
        <w:ind w:left="0"/>
        <w:jc w:val="both"/>
        <w:rPr>
          <w:rFonts w:ascii="Times New Roman" w:eastAsia="HiddenHorzOCR" w:hAnsi="Times New Roman"/>
          <w:color w:val="131315"/>
          <w:sz w:val="24"/>
          <w:szCs w:val="24"/>
        </w:rPr>
      </w:pPr>
    </w:p>
    <w:p w:rsidR="00374016" w:rsidRDefault="00374016" w:rsidP="00115E7C">
      <w:pPr>
        <w:pStyle w:val="Heading1"/>
        <w:numPr>
          <w:ilvl w:val="0"/>
          <w:numId w:val="0"/>
        </w:numPr>
        <w:tabs>
          <w:tab w:val="left" w:pos="1134"/>
        </w:tabs>
        <w:spacing w:before="0" w:after="120" w:line="360" w:lineRule="auto"/>
        <w:jc w:val="center"/>
        <w:rPr>
          <w:rFonts w:ascii="Times New Roman" w:hAnsi="Times New Roman"/>
          <w:color w:val="auto"/>
          <w:sz w:val="36"/>
          <w:szCs w:val="36"/>
        </w:rPr>
      </w:pPr>
      <w:bookmarkStart w:id="228" w:name="_Toc277676591"/>
      <w:bookmarkStart w:id="229" w:name="_Toc319912835"/>
      <w:bookmarkStart w:id="230" w:name="_Toc319913457"/>
      <w:bookmarkStart w:id="231" w:name="_Toc319914883"/>
      <w:bookmarkStart w:id="232" w:name="_Toc319915224"/>
      <w:bookmarkStart w:id="233" w:name="_Toc372220943"/>
      <w:r>
        <w:rPr>
          <w:rFonts w:ascii="Times New Roman" w:hAnsi="Times New Roman"/>
          <w:color w:val="auto"/>
          <w:sz w:val="36"/>
          <w:szCs w:val="36"/>
        </w:rPr>
        <w:t xml:space="preserve">Глава 7. </w:t>
      </w:r>
      <w:r w:rsidRPr="0012248A">
        <w:rPr>
          <w:rFonts w:ascii="Times New Roman" w:hAnsi="Times New Roman"/>
          <w:color w:val="auto"/>
          <w:sz w:val="36"/>
          <w:szCs w:val="36"/>
        </w:rPr>
        <w:t xml:space="preserve">Порядок проведения запроса </w:t>
      </w:r>
      <w:bookmarkEnd w:id="228"/>
      <w:r w:rsidRPr="0012248A">
        <w:rPr>
          <w:rFonts w:ascii="Times New Roman" w:hAnsi="Times New Roman"/>
          <w:color w:val="auto"/>
          <w:sz w:val="36"/>
          <w:szCs w:val="36"/>
        </w:rPr>
        <w:t>цен</w:t>
      </w:r>
      <w:bookmarkEnd w:id="229"/>
      <w:bookmarkEnd w:id="230"/>
      <w:bookmarkEnd w:id="231"/>
      <w:bookmarkEnd w:id="232"/>
      <w:r>
        <w:rPr>
          <w:rFonts w:ascii="Times New Roman" w:hAnsi="Times New Roman"/>
          <w:color w:val="auto"/>
          <w:sz w:val="36"/>
          <w:szCs w:val="36"/>
        </w:rPr>
        <w:t xml:space="preserve"> (котировок).</w:t>
      </w:r>
      <w:bookmarkEnd w:id="233"/>
    </w:p>
    <w:p w:rsidR="00374016" w:rsidRDefault="00374016" w:rsidP="000D6CDE">
      <w:pPr>
        <w:pStyle w:val="ListParagraph"/>
        <w:tabs>
          <w:tab w:val="left" w:pos="1134"/>
        </w:tabs>
        <w:spacing w:after="120" w:line="240" w:lineRule="auto"/>
        <w:ind w:left="0" w:firstLine="709"/>
        <w:jc w:val="both"/>
        <w:outlineLvl w:val="1"/>
        <w:rPr>
          <w:rFonts w:ascii="Times New Roman" w:hAnsi="Times New Roman"/>
          <w:b/>
          <w:sz w:val="32"/>
          <w:szCs w:val="32"/>
        </w:rPr>
      </w:pPr>
      <w:bookmarkStart w:id="234" w:name="_Toc319560932"/>
      <w:bookmarkStart w:id="235" w:name="_Toc319912836"/>
      <w:bookmarkStart w:id="236" w:name="_Toc319913458"/>
      <w:bookmarkStart w:id="237" w:name="_Toc319914884"/>
      <w:bookmarkStart w:id="238" w:name="_Toc319915225"/>
      <w:bookmarkStart w:id="239" w:name="_Toc372220944"/>
      <w:r>
        <w:rPr>
          <w:rFonts w:ascii="Times New Roman" w:hAnsi="Times New Roman"/>
          <w:b/>
          <w:sz w:val="32"/>
          <w:szCs w:val="32"/>
        </w:rPr>
        <w:t xml:space="preserve">Статья 51. </w:t>
      </w:r>
      <w:r w:rsidRPr="0012248A">
        <w:rPr>
          <w:rFonts w:ascii="Times New Roman" w:hAnsi="Times New Roman"/>
          <w:b/>
          <w:sz w:val="32"/>
          <w:szCs w:val="32"/>
        </w:rPr>
        <w:t>Общий порядок проведения запроса цен</w:t>
      </w:r>
      <w:bookmarkEnd w:id="234"/>
      <w:bookmarkEnd w:id="235"/>
      <w:bookmarkEnd w:id="236"/>
      <w:bookmarkEnd w:id="237"/>
      <w:bookmarkEnd w:id="238"/>
      <w:r>
        <w:rPr>
          <w:rFonts w:ascii="Times New Roman" w:hAnsi="Times New Roman"/>
          <w:b/>
          <w:sz w:val="32"/>
          <w:szCs w:val="32"/>
        </w:rPr>
        <w:t xml:space="preserve"> (котировок).</w:t>
      </w:r>
      <w:bookmarkEnd w:id="239"/>
    </w:p>
    <w:p w:rsidR="00374016" w:rsidRPr="0012248A" w:rsidRDefault="00374016" w:rsidP="00B32D13">
      <w:pPr>
        <w:pStyle w:val="ListParagraph"/>
        <w:widowControl w:val="0"/>
        <w:numPr>
          <w:ilvl w:val="0"/>
          <w:numId w:val="96"/>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12248A">
        <w:rPr>
          <w:rFonts w:ascii="Times New Roman" w:eastAsia="HiddenHorzOCR" w:hAnsi="Times New Roman"/>
          <w:color w:val="131315"/>
          <w:sz w:val="24"/>
          <w:szCs w:val="24"/>
        </w:rPr>
        <w:t>В целях размещения закупки способом запроса цен</w:t>
      </w:r>
      <w:r>
        <w:rPr>
          <w:rFonts w:ascii="Times New Roman" w:eastAsia="HiddenHorzOCR" w:hAnsi="Times New Roman"/>
          <w:color w:val="131315"/>
          <w:sz w:val="24"/>
          <w:szCs w:val="24"/>
        </w:rPr>
        <w:t xml:space="preserve"> (котировок)</w:t>
      </w:r>
      <w:r w:rsidRPr="0012248A">
        <w:rPr>
          <w:rFonts w:ascii="Times New Roman" w:eastAsia="HiddenHorzOCR" w:hAnsi="Times New Roman"/>
          <w:color w:val="131315"/>
          <w:sz w:val="24"/>
          <w:szCs w:val="24"/>
        </w:rPr>
        <w:t xml:space="preserve"> Заказчик:</w:t>
      </w:r>
    </w:p>
    <w:p w:rsidR="00374016" w:rsidRPr="0012248A" w:rsidRDefault="00374016" w:rsidP="00B32D13">
      <w:pPr>
        <w:pStyle w:val="ListParagraph"/>
        <w:numPr>
          <w:ilvl w:val="3"/>
          <w:numId w:val="97"/>
        </w:numPr>
        <w:tabs>
          <w:tab w:val="left" w:pos="0"/>
          <w:tab w:val="left" w:pos="1134"/>
        </w:tabs>
        <w:spacing w:after="120" w:line="360" w:lineRule="auto"/>
        <w:ind w:left="0" w:firstLine="709"/>
        <w:jc w:val="both"/>
        <w:rPr>
          <w:rFonts w:ascii="Times New Roman" w:hAnsi="Times New Roman"/>
          <w:sz w:val="24"/>
          <w:szCs w:val="24"/>
        </w:rPr>
      </w:pPr>
      <w:r w:rsidRPr="0012248A">
        <w:rPr>
          <w:rFonts w:ascii="Times New Roman" w:hAnsi="Times New Roman"/>
          <w:sz w:val="24"/>
          <w:szCs w:val="24"/>
        </w:rPr>
        <w:t xml:space="preserve">разрабатывает и размещает </w:t>
      </w:r>
      <w:r>
        <w:rPr>
          <w:rFonts w:ascii="Times New Roman" w:hAnsi="Times New Roman"/>
          <w:bCs/>
          <w:sz w:val="24"/>
          <w:szCs w:val="24"/>
        </w:rPr>
        <w:t>в единой информационной системе</w:t>
      </w:r>
      <w:r w:rsidRPr="0012248A">
        <w:rPr>
          <w:rFonts w:ascii="Times New Roman" w:hAnsi="Times New Roman"/>
          <w:sz w:val="24"/>
          <w:szCs w:val="24"/>
        </w:rPr>
        <w:t xml:space="preserve"> извещение о проведении запроса цен</w:t>
      </w:r>
      <w:r>
        <w:rPr>
          <w:rFonts w:ascii="Times New Roman" w:hAnsi="Times New Roman"/>
          <w:sz w:val="24"/>
          <w:szCs w:val="24"/>
        </w:rPr>
        <w:t xml:space="preserve"> (котировок)</w:t>
      </w:r>
      <w:r w:rsidRPr="0012248A">
        <w:rPr>
          <w:rFonts w:ascii="Times New Roman" w:hAnsi="Times New Roman"/>
          <w:sz w:val="24"/>
          <w:szCs w:val="24"/>
        </w:rPr>
        <w:t>;</w:t>
      </w:r>
    </w:p>
    <w:p w:rsidR="00374016" w:rsidRPr="0012248A" w:rsidRDefault="00374016" w:rsidP="00B32D13">
      <w:pPr>
        <w:pStyle w:val="ListParagraph"/>
        <w:numPr>
          <w:ilvl w:val="3"/>
          <w:numId w:val="97"/>
        </w:numPr>
        <w:tabs>
          <w:tab w:val="left" w:pos="0"/>
          <w:tab w:val="left" w:pos="1134"/>
        </w:tabs>
        <w:spacing w:after="120" w:line="360" w:lineRule="auto"/>
        <w:ind w:left="0" w:firstLine="709"/>
        <w:jc w:val="both"/>
        <w:rPr>
          <w:rFonts w:ascii="Times New Roman" w:hAnsi="Times New Roman"/>
          <w:sz w:val="24"/>
          <w:szCs w:val="24"/>
        </w:rPr>
      </w:pPr>
      <w:r w:rsidRPr="0012248A">
        <w:rPr>
          <w:rFonts w:ascii="Times New Roman" w:hAnsi="Times New Roman"/>
          <w:sz w:val="24"/>
          <w:szCs w:val="24"/>
        </w:rPr>
        <w:t>предоставляет необходимые разъяснения;</w:t>
      </w:r>
    </w:p>
    <w:p w:rsidR="00374016" w:rsidRPr="0012248A" w:rsidRDefault="00374016" w:rsidP="00B32D13">
      <w:pPr>
        <w:pStyle w:val="ListParagraph"/>
        <w:numPr>
          <w:ilvl w:val="3"/>
          <w:numId w:val="97"/>
        </w:numPr>
        <w:tabs>
          <w:tab w:val="left" w:pos="0"/>
          <w:tab w:val="left" w:pos="1134"/>
        </w:tabs>
        <w:spacing w:after="120" w:line="360" w:lineRule="auto"/>
        <w:ind w:left="0" w:firstLine="709"/>
        <w:jc w:val="both"/>
        <w:rPr>
          <w:rFonts w:ascii="Times New Roman" w:hAnsi="Times New Roman"/>
          <w:sz w:val="24"/>
          <w:szCs w:val="24"/>
        </w:rPr>
      </w:pPr>
      <w:r w:rsidRPr="0012248A">
        <w:rPr>
          <w:rFonts w:ascii="Times New Roman" w:hAnsi="Times New Roman"/>
          <w:sz w:val="24"/>
          <w:szCs w:val="24"/>
        </w:rPr>
        <w:t>вносит изменения в извещение о проведении запроса цен</w:t>
      </w:r>
      <w:r>
        <w:rPr>
          <w:rFonts w:ascii="Times New Roman" w:hAnsi="Times New Roman"/>
          <w:sz w:val="24"/>
          <w:szCs w:val="24"/>
        </w:rPr>
        <w:t xml:space="preserve"> (котировок)</w:t>
      </w:r>
      <w:r w:rsidRPr="0012248A">
        <w:rPr>
          <w:rFonts w:ascii="Times New Roman" w:hAnsi="Times New Roman"/>
          <w:sz w:val="24"/>
          <w:szCs w:val="24"/>
        </w:rPr>
        <w:t>;</w:t>
      </w:r>
    </w:p>
    <w:p w:rsidR="00374016" w:rsidRPr="0012248A" w:rsidRDefault="00374016" w:rsidP="00B32D13">
      <w:pPr>
        <w:pStyle w:val="ListParagraph"/>
        <w:numPr>
          <w:ilvl w:val="3"/>
          <w:numId w:val="97"/>
        </w:numPr>
        <w:tabs>
          <w:tab w:val="left" w:pos="0"/>
          <w:tab w:val="left" w:pos="1134"/>
        </w:tabs>
        <w:spacing w:after="120" w:line="360" w:lineRule="auto"/>
        <w:ind w:left="0" w:firstLine="709"/>
        <w:jc w:val="both"/>
        <w:rPr>
          <w:rFonts w:ascii="Times New Roman" w:hAnsi="Times New Roman"/>
          <w:sz w:val="24"/>
          <w:szCs w:val="24"/>
        </w:rPr>
      </w:pPr>
      <w:r w:rsidRPr="0012248A">
        <w:rPr>
          <w:rFonts w:ascii="Times New Roman" w:hAnsi="Times New Roman"/>
          <w:sz w:val="24"/>
          <w:szCs w:val="24"/>
        </w:rPr>
        <w:t>принимает заявки запроса цен, поданные в срок и в порядке, установленном в извещении о проведении запроса цен</w:t>
      </w:r>
      <w:r>
        <w:rPr>
          <w:rFonts w:ascii="Times New Roman" w:hAnsi="Times New Roman"/>
          <w:sz w:val="24"/>
          <w:szCs w:val="24"/>
        </w:rPr>
        <w:t xml:space="preserve"> (котировок)</w:t>
      </w:r>
      <w:r w:rsidRPr="0012248A">
        <w:rPr>
          <w:rFonts w:ascii="Times New Roman" w:hAnsi="Times New Roman"/>
          <w:sz w:val="24"/>
          <w:szCs w:val="24"/>
        </w:rPr>
        <w:t>;</w:t>
      </w:r>
    </w:p>
    <w:p w:rsidR="00374016" w:rsidRPr="0012248A" w:rsidRDefault="00374016" w:rsidP="00B32D13">
      <w:pPr>
        <w:pStyle w:val="ListParagraph"/>
        <w:numPr>
          <w:ilvl w:val="3"/>
          <w:numId w:val="97"/>
        </w:numPr>
        <w:tabs>
          <w:tab w:val="left" w:pos="0"/>
          <w:tab w:val="left" w:pos="1134"/>
        </w:tabs>
        <w:spacing w:after="120" w:line="360" w:lineRule="auto"/>
        <w:ind w:left="0" w:firstLine="709"/>
        <w:jc w:val="both"/>
        <w:rPr>
          <w:rFonts w:ascii="Times New Roman" w:hAnsi="Times New Roman"/>
          <w:sz w:val="24"/>
          <w:szCs w:val="24"/>
        </w:rPr>
      </w:pPr>
      <w:r w:rsidRPr="0012248A">
        <w:rPr>
          <w:rFonts w:ascii="Times New Roman" w:hAnsi="Times New Roman"/>
          <w:sz w:val="24"/>
          <w:szCs w:val="24"/>
        </w:rPr>
        <w:t>рассматривает и оценивает поданные заявки;</w:t>
      </w:r>
    </w:p>
    <w:p w:rsidR="00374016" w:rsidRPr="0012248A" w:rsidRDefault="00374016" w:rsidP="00B32D13">
      <w:pPr>
        <w:pStyle w:val="ListParagraph"/>
        <w:numPr>
          <w:ilvl w:val="3"/>
          <w:numId w:val="97"/>
        </w:numPr>
        <w:tabs>
          <w:tab w:val="left" w:pos="0"/>
          <w:tab w:val="left" w:pos="1134"/>
        </w:tabs>
        <w:spacing w:after="120" w:line="360" w:lineRule="auto"/>
        <w:ind w:left="0" w:firstLine="709"/>
        <w:jc w:val="both"/>
        <w:rPr>
          <w:rFonts w:ascii="Times New Roman" w:hAnsi="Times New Roman"/>
          <w:sz w:val="24"/>
          <w:szCs w:val="24"/>
        </w:rPr>
      </w:pPr>
      <w:r w:rsidRPr="0012248A">
        <w:rPr>
          <w:rFonts w:ascii="Times New Roman" w:hAnsi="Times New Roman"/>
          <w:sz w:val="24"/>
          <w:szCs w:val="24"/>
        </w:rPr>
        <w:t xml:space="preserve">размещает </w:t>
      </w:r>
      <w:r>
        <w:rPr>
          <w:rFonts w:ascii="Times New Roman" w:hAnsi="Times New Roman"/>
          <w:bCs/>
          <w:sz w:val="24"/>
          <w:szCs w:val="24"/>
        </w:rPr>
        <w:t>в единой информационной системе</w:t>
      </w:r>
      <w:r w:rsidRPr="0012248A">
        <w:rPr>
          <w:rFonts w:ascii="Times New Roman" w:hAnsi="Times New Roman"/>
          <w:sz w:val="24"/>
          <w:szCs w:val="24"/>
        </w:rPr>
        <w:t xml:space="preserve"> протокол, составленный по результатам заседания закупочной комиссии;</w:t>
      </w:r>
    </w:p>
    <w:p w:rsidR="00374016" w:rsidRDefault="00374016" w:rsidP="00B32D13">
      <w:pPr>
        <w:pStyle w:val="ListParagraph"/>
        <w:numPr>
          <w:ilvl w:val="3"/>
          <w:numId w:val="97"/>
        </w:numPr>
        <w:tabs>
          <w:tab w:val="left" w:pos="0"/>
          <w:tab w:val="left" w:pos="1134"/>
        </w:tabs>
        <w:spacing w:after="120" w:line="360" w:lineRule="auto"/>
        <w:ind w:left="0" w:firstLine="709"/>
        <w:jc w:val="both"/>
        <w:rPr>
          <w:rFonts w:ascii="Times New Roman" w:hAnsi="Times New Roman"/>
          <w:sz w:val="24"/>
          <w:szCs w:val="24"/>
        </w:rPr>
      </w:pPr>
      <w:r w:rsidRPr="0012248A">
        <w:rPr>
          <w:rFonts w:ascii="Times New Roman" w:hAnsi="Times New Roman"/>
          <w:sz w:val="24"/>
          <w:szCs w:val="24"/>
        </w:rPr>
        <w:t>заключает договор с победителем запроса цен</w:t>
      </w:r>
      <w:r>
        <w:rPr>
          <w:rFonts w:ascii="Times New Roman" w:hAnsi="Times New Roman"/>
          <w:sz w:val="24"/>
          <w:szCs w:val="24"/>
        </w:rPr>
        <w:t xml:space="preserve"> (котировок)</w:t>
      </w:r>
      <w:r w:rsidRPr="0012248A">
        <w:rPr>
          <w:rFonts w:ascii="Times New Roman" w:hAnsi="Times New Roman"/>
          <w:sz w:val="24"/>
          <w:szCs w:val="24"/>
        </w:rPr>
        <w:t>;</w:t>
      </w:r>
    </w:p>
    <w:p w:rsidR="00374016" w:rsidRPr="0012248A" w:rsidRDefault="00374016" w:rsidP="000D6CDE">
      <w:pPr>
        <w:pStyle w:val="ListParagraph"/>
        <w:tabs>
          <w:tab w:val="left" w:pos="0"/>
          <w:tab w:val="left" w:pos="1134"/>
        </w:tabs>
        <w:spacing w:after="120" w:line="240" w:lineRule="auto"/>
        <w:ind w:left="0"/>
        <w:jc w:val="both"/>
        <w:rPr>
          <w:rFonts w:ascii="Times New Roman" w:hAnsi="Times New Roman"/>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240" w:name="_Toc319560933"/>
      <w:bookmarkStart w:id="241" w:name="_Toc319912837"/>
      <w:bookmarkStart w:id="242" w:name="_Toc319913459"/>
      <w:bookmarkStart w:id="243" w:name="_Toc319914885"/>
      <w:bookmarkStart w:id="244" w:name="_Toc319915226"/>
      <w:bookmarkStart w:id="245" w:name="_Toc372220945"/>
      <w:r>
        <w:rPr>
          <w:rFonts w:ascii="Times New Roman" w:hAnsi="Times New Roman"/>
          <w:b/>
          <w:sz w:val="32"/>
          <w:szCs w:val="32"/>
        </w:rPr>
        <w:t xml:space="preserve">Статья 52. </w:t>
      </w:r>
      <w:r w:rsidRPr="007A056B">
        <w:rPr>
          <w:rFonts w:ascii="Times New Roman" w:hAnsi="Times New Roman"/>
          <w:b/>
          <w:sz w:val="32"/>
          <w:szCs w:val="32"/>
        </w:rPr>
        <w:t>Извещение  о проведении запроса цен</w:t>
      </w:r>
      <w:bookmarkEnd w:id="240"/>
      <w:bookmarkEnd w:id="241"/>
      <w:bookmarkEnd w:id="242"/>
      <w:bookmarkEnd w:id="243"/>
      <w:bookmarkEnd w:id="244"/>
      <w:r>
        <w:rPr>
          <w:rFonts w:ascii="Times New Roman" w:hAnsi="Times New Roman"/>
          <w:b/>
          <w:sz w:val="32"/>
          <w:szCs w:val="32"/>
        </w:rPr>
        <w:t xml:space="preserve"> (котировок).</w:t>
      </w:r>
      <w:bookmarkEnd w:id="245"/>
    </w:p>
    <w:p w:rsidR="00374016" w:rsidRDefault="00374016" w:rsidP="00B32D13">
      <w:pPr>
        <w:pStyle w:val="ListParagraph"/>
        <w:widowControl w:val="0"/>
        <w:numPr>
          <w:ilvl w:val="0"/>
          <w:numId w:val="98"/>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7A056B">
        <w:rPr>
          <w:rFonts w:ascii="Times New Roman" w:eastAsia="HiddenHorzOCR" w:hAnsi="Times New Roman"/>
          <w:color w:val="131315"/>
          <w:sz w:val="24"/>
          <w:szCs w:val="24"/>
        </w:rPr>
        <w:t>Заказчик не менее чем за пять дней до дня вскрытия конвертов с заявками запроса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7A056B">
        <w:rPr>
          <w:rFonts w:ascii="Times New Roman" w:eastAsia="HiddenHorzOCR" w:hAnsi="Times New Roman"/>
          <w:color w:val="131315"/>
          <w:sz w:val="24"/>
          <w:szCs w:val="24"/>
        </w:rPr>
        <w:t xml:space="preserve"> размещает </w:t>
      </w:r>
      <w:r>
        <w:rPr>
          <w:rFonts w:ascii="Times New Roman" w:hAnsi="Times New Roman"/>
          <w:bCs/>
          <w:sz w:val="24"/>
          <w:szCs w:val="24"/>
        </w:rPr>
        <w:t>в единой информационной системе</w:t>
      </w:r>
      <w:r w:rsidRPr="007A056B">
        <w:rPr>
          <w:rFonts w:ascii="Times New Roman" w:eastAsia="HiddenHorzOCR" w:hAnsi="Times New Roman"/>
          <w:color w:val="131315"/>
          <w:sz w:val="24"/>
          <w:szCs w:val="24"/>
        </w:rPr>
        <w:t xml:space="preserve"> извещение о проведении  запроса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7A056B">
        <w:rPr>
          <w:rFonts w:ascii="Times New Roman" w:eastAsia="HiddenHorzOCR" w:hAnsi="Times New Roman"/>
          <w:color w:val="131315"/>
          <w:sz w:val="24"/>
          <w:szCs w:val="24"/>
        </w:rPr>
        <w:t xml:space="preserve"> в соответствии с требованиями и по форме, изложенными в </w:t>
      </w:r>
      <w:r>
        <w:rPr>
          <w:rFonts w:ascii="Times New Roman" w:eastAsia="HiddenHorzOCR" w:hAnsi="Times New Roman"/>
          <w:color w:val="131315"/>
          <w:sz w:val="24"/>
          <w:szCs w:val="24"/>
        </w:rPr>
        <w:t>части 2 статьи 14</w:t>
      </w:r>
      <w:r w:rsidRPr="007A056B">
        <w:rPr>
          <w:rFonts w:ascii="Times New Roman" w:eastAsia="HiddenHorzOCR" w:hAnsi="Times New Roman"/>
          <w:color w:val="131315"/>
          <w:sz w:val="24"/>
          <w:szCs w:val="24"/>
        </w:rPr>
        <w:t xml:space="preserve"> настоящего Положения</w:t>
      </w:r>
      <w:r w:rsidRPr="0088393B">
        <w:rPr>
          <w:rFonts w:ascii="Times New Roman" w:eastAsia="HiddenHorzOCR" w:hAnsi="Times New Roman"/>
          <w:color w:val="131315"/>
          <w:sz w:val="24"/>
          <w:szCs w:val="24"/>
        </w:rPr>
        <w:t xml:space="preserve">. </w:t>
      </w:r>
    </w:p>
    <w:p w:rsidR="00374016" w:rsidRPr="0088393B" w:rsidRDefault="00374016" w:rsidP="000D6CDE">
      <w:pPr>
        <w:pStyle w:val="ListParagraph"/>
        <w:widowControl w:val="0"/>
        <w:tabs>
          <w:tab w:val="left" w:pos="0"/>
          <w:tab w:val="left" w:pos="1134"/>
        </w:tabs>
        <w:autoSpaceDE w:val="0"/>
        <w:autoSpaceDN w:val="0"/>
        <w:adjustRightInd w:val="0"/>
        <w:spacing w:after="120" w:line="240" w:lineRule="auto"/>
        <w:ind w:left="0"/>
        <w:jc w:val="both"/>
        <w:rPr>
          <w:rFonts w:ascii="Times New Roman" w:eastAsia="HiddenHorzOCR" w:hAnsi="Times New Roman"/>
          <w:color w:val="131315"/>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246" w:name="_Toc319560934"/>
      <w:bookmarkStart w:id="247" w:name="_Toc372220946"/>
      <w:r>
        <w:rPr>
          <w:rFonts w:ascii="Times New Roman" w:hAnsi="Times New Roman"/>
          <w:b/>
          <w:sz w:val="32"/>
          <w:szCs w:val="32"/>
        </w:rPr>
        <w:t>Статья 53</w:t>
      </w:r>
      <w:r w:rsidRPr="00115E7C">
        <w:rPr>
          <w:rFonts w:ascii="Times New Roman" w:hAnsi="Times New Roman"/>
          <w:b/>
          <w:sz w:val="32"/>
          <w:szCs w:val="32"/>
        </w:rPr>
        <w:t>.</w:t>
      </w:r>
      <w:bookmarkStart w:id="248" w:name="_Toc319912838"/>
      <w:bookmarkStart w:id="249" w:name="_Toc319913460"/>
      <w:bookmarkStart w:id="250" w:name="_Toc319914886"/>
      <w:bookmarkStart w:id="251" w:name="_Toc319915227"/>
      <w:r w:rsidRPr="0088393B">
        <w:rPr>
          <w:rFonts w:ascii="Times New Roman" w:hAnsi="Times New Roman"/>
          <w:b/>
          <w:sz w:val="32"/>
          <w:szCs w:val="32"/>
        </w:rPr>
        <w:t>Требования к заявке</w:t>
      </w:r>
      <w:bookmarkEnd w:id="246"/>
      <w:r w:rsidRPr="0088393B">
        <w:rPr>
          <w:rFonts w:ascii="Times New Roman" w:hAnsi="Times New Roman"/>
          <w:b/>
          <w:sz w:val="32"/>
          <w:szCs w:val="32"/>
        </w:rPr>
        <w:t xml:space="preserve"> запроса цен</w:t>
      </w:r>
      <w:bookmarkEnd w:id="248"/>
      <w:bookmarkEnd w:id="249"/>
      <w:bookmarkEnd w:id="250"/>
      <w:bookmarkEnd w:id="251"/>
      <w:r>
        <w:rPr>
          <w:rFonts w:ascii="Times New Roman" w:hAnsi="Times New Roman"/>
          <w:b/>
          <w:sz w:val="32"/>
          <w:szCs w:val="32"/>
        </w:rPr>
        <w:t xml:space="preserve"> (котировок).</w:t>
      </w:r>
      <w:bookmarkEnd w:id="247"/>
    </w:p>
    <w:p w:rsidR="00374016" w:rsidRDefault="00374016" w:rsidP="00B32D13">
      <w:pPr>
        <w:pStyle w:val="ListParagraph"/>
        <w:widowControl w:val="0"/>
        <w:numPr>
          <w:ilvl w:val="0"/>
          <w:numId w:val="99"/>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bookmarkStart w:id="252" w:name="_Toc319560935"/>
      <w:r w:rsidRPr="0088393B">
        <w:rPr>
          <w:rFonts w:ascii="Times New Roman" w:eastAsia="HiddenHorzOCR" w:hAnsi="Times New Roman"/>
          <w:color w:val="131315"/>
          <w:sz w:val="24"/>
          <w:szCs w:val="24"/>
        </w:rPr>
        <w:t>Для участия в запросе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88393B">
        <w:rPr>
          <w:rFonts w:ascii="Times New Roman" w:eastAsia="HiddenHorzOCR" w:hAnsi="Times New Roman"/>
          <w:color w:val="131315"/>
          <w:sz w:val="24"/>
          <w:szCs w:val="24"/>
        </w:rPr>
        <w:t xml:space="preserve"> участник закупки  должен подготовить заявку на участие в запросе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88393B">
        <w:rPr>
          <w:rFonts w:ascii="Times New Roman" w:eastAsia="HiddenHorzOCR" w:hAnsi="Times New Roman"/>
          <w:color w:val="131315"/>
          <w:sz w:val="24"/>
          <w:szCs w:val="24"/>
        </w:rPr>
        <w:t xml:space="preserve">, оформленную в полном соответствии с  требованиями </w:t>
      </w:r>
      <w:r>
        <w:rPr>
          <w:rFonts w:ascii="Times New Roman" w:eastAsia="HiddenHorzOCR" w:hAnsi="Times New Roman"/>
          <w:color w:val="131315"/>
          <w:sz w:val="24"/>
          <w:szCs w:val="24"/>
        </w:rPr>
        <w:t xml:space="preserve">извещения запроса цен </w:t>
      </w:r>
      <w:r>
        <w:rPr>
          <w:rFonts w:ascii="Times New Roman" w:hAnsi="Times New Roman"/>
          <w:sz w:val="24"/>
          <w:szCs w:val="24"/>
        </w:rPr>
        <w:t>(котировок)</w:t>
      </w:r>
      <w:r>
        <w:rPr>
          <w:rFonts w:ascii="Times New Roman" w:eastAsia="HiddenHorzOCR" w:hAnsi="Times New Roman"/>
          <w:color w:val="131315"/>
          <w:sz w:val="24"/>
          <w:szCs w:val="24"/>
        </w:rPr>
        <w:t xml:space="preserve">, </w:t>
      </w:r>
      <w:r w:rsidRPr="0088393B">
        <w:rPr>
          <w:rFonts w:ascii="Times New Roman" w:eastAsia="HiddenHorzOCR" w:hAnsi="Times New Roman"/>
          <w:color w:val="131315"/>
          <w:sz w:val="24"/>
          <w:szCs w:val="24"/>
        </w:rPr>
        <w:t>проект</w:t>
      </w:r>
      <w:r>
        <w:rPr>
          <w:rFonts w:ascii="Times New Roman" w:eastAsia="HiddenHorzOCR" w:hAnsi="Times New Roman"/>
          <w:color w:val="131315"/>
          <w:sz w:val="24"/>
          <w:szCs w:val="24"/>
        </w:rPr>
        <w:t>ом</w:t>
      </w:r>
      <w:r w:rsidRPr="0088393B">
        <w:rPr>
          <w:rFonts w:ascii="Times New Roman" w:eastAsia="HiddenHorzOCR" w:hAnsi="Times New Roman"/>
          <w:color w:val="131315"/>
          <w:sz w:val="24"/>
          <w:szCs w:val="24"/>
        </w:rPr>
        <w:t xml:space="preserve"> договора</w:t>
      </w:r>
      <w:r>
        <w:rPr>
          <w:rFonts w:ascii="Times New Roman" w:eastAsia="HiddenHorzOCR" w:hAnsi="Times New Roman"/>
          <w:color w:val="131315"/>
          <w:sz w:val="24"/>
          <w:szCs w:val="24"/>
        </w:rPr>
        <w:t xml:space="preserve"> и техническим заданием (спецификацией)</w:t>
      </w:r>
      <w:r w:rsidRPr="0088393B">
        <w:rPr>
          <w:rFonts w:ascii="Times New Roman" w:eastAsia="HiddenHorzOCR" w:hAnsi="Times New Roman"/>
          <w:color w:val="131315"/>
          <w:sz w:val="24"/>
          <w:szCs w:val="24"/>
        </w:rPr>
        <w:t>.</w:t>
      </w:r>
    </w:p>
    <w:p w:rsidR="00374016" w:rsidRPr="0088393B" w:rsidRDefault="00374016" w:rsidP="000D6CDE">
      <w:pPr>
        <w:pStyle w:val="ListParagraph"/>
        <w:widowControl w:val="0"/>
        <w:tabs>
          <w:tab w:val="left" w:pos="0"/>
          <w:tab w:val="left" w:pos="1134"/>
        </w:tabs>
        <w:autoSpaceDE w:val="0"/>
        <w:autoSpaceDN w:val="0"/>
        <w:adjustRightInd w:val="0"/>
        <w:spacing w:after="120" w:line="240" w:lineRule="auto"/>
        <w:ind w:left="0"/>
        <w:jc w:val="both"/>
        <w:rPr>
          <w:rFonts w:ascii="Times New Roman" w:eastAsia="HiddenHorzOCR" w:hAnsi="Times New Roman"/>
          <w:color w:val="131315"/>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253" w:name="_Toc319912839"/>
      <w:bookmarkStart w:id="254" w:name="_Toc319913461"/>
      <w:bookmarkStart w:id="255" w:name="_Toc319914887"/>
      <w:bookmarkStart w:id="256" w:name="_Toc319915228"/>
      <w:bookmarkStart w:id="257" w:name="_Toc372220947"/>
      <w:r>
        <w:rPr>
          <w:rFonts w:ascii="Times New Roman" w:hAnsi="Times New Roman"/>
          <w:b/>
          <w:sz w:val="32"/>
          <w:szCs w:val="32"/>
        </w:rPr>
        <w:t xml:space="preserve">Статья 54. </w:t>
      </w:r>
      <w:r w:rsidRPr="00166166">
        <w:rPr>
          <w:rFonts w:ascii="Times New Roman" w:hAnsi="Times New Roman"/>
          <w:b/>
          <w:sz w:val="32"/>
          <w:szCs w:val="32"/>
        </w:rPr>
        <w:t xml:space="preserve">Прием заявок запроса </w:t>
      </w:r>
      <w:r w:rsidRPr="00E373F2">
        <w:rPr>
          <w:rFonts w:ascii="Times New Roman" w:hAnsi="Times New Roman"/>
          <w:b/>
          <w:sz w:val="32"/>
          <w:szCs w:val="32"/>
        </w:rPr>
        <w:t>цен</w:t>
      </w:r>
      <w:bookmarkEnd w:id="252"/>
      <w:bookmarkEnd w:id="253"/>
      <w:bookmarkEnd w:id="254"/>
      <w:bookmarkEnd w:id="255"/>
      <w:bookmarkEnd w:id="256"/>
      <w:r w:rsidRPr="00E373F2">
        <w:rPr>
          <w:rFonts w:ascii="Times New Roman" w:hAnsi="Times New Roman"/>
          <w:b/>
          <w:sz w:val="32"/>
          <w:szCs w:val="32"/>
        </w:rPr>
        <w:t xml:space="preserve"> (котировок).</w:t>
      </w:r>
      <w:bookmarkEnd w:id="257"/>
    </w:p>
    <w:p w:rsidR="00374016" w:rsidRPr="00166166" w:rsidRDefault="00374016" w:rsidP="00B32D13">
      <w:pPr>
        <w:pStyle w:val="ListParagraph"/>
        <w:widowControl w:val="0"/>
        <w:numPr>
          <w:ilvl w:val="0"/>
          <w:numId w:val="100"/>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166166">
        <w:rPr>
          <w:rFonts w:ascii="Times New Roman" w:eastAsia="HiddenHorzOCR" w:hAnsi="Times New Roman"/>
          <w:color w:val="131315"/>
          <w:sz w:val="24"/>
          <w:szCs w:val="24"/>
        </w:rPr>
        <w:t>Со дня размещения извещения о проведении запроса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166166">
        <w:rPr>
          <w:rFonts w:ascii="Times New Roman" w:eastAsia="HiddenHorzOCR" w:hAnsi="Times New Roman"/>
          <w:color w:val="131315"/>
          <w:sz w:val="24"/>
          <w:szCs w:val="24"/>
        </w:rPr>
        <w:t xml:space="preserve"> </w:t>
      </w:r>
      <w:r>
        <w:rPr>
          <w:rFonts w:ascii="Times New Roman" w:hAnsi="Times New Roman"/>
          <w:bCs/>
          <w:sz w:val="24"/>
          <w:szCs w:val="24"/>
        </w:rPr>
        <w:t>в единой информационной системе</w:t>
      </w:r>
      <w:r w:rsidRPr="00166166">
        <w:rPr>
          <w:rFonts w:ascii="Times New Roman" w:eastAsia="HiddenHorzOCR" w:hAnsi="Times New Roman"/>
          <w:color w:val="131315"/>
          <w:sz w:val="24"/>
          <w:szCs w:val="24"/>
        </w:rPr>
        <w:t xml:space="preserve"> и до окончания срока подачи заявок запроса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166166">
        <w:rPr>
          <w:rFonts w:ascii="Times New Roman" w:eastAsia="HiddenHorzOCR" w:hAnsi="Times New Roman"/>
          <w:color w:val="131315"/>
          <w:sz w:val="24"/>
          <w:szCs w:val="24"/>
        </w:rPr>
        <w:t>, установленного в указанном извещении, Заказчик осуществляет прием заявок запроса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166166">
        <w:rPr>
          <w:rFonts w:ascii="Times New Roman" w:eastAsia="HiddenHorzOCR" w:hAnsi="Times New Roman"/>
          <w:color w:val="131315"/>
          <w:sz w:val="24"/>
          <w:szCs w:val="24"/>
        </w:rPr>
        <w:t>.</w:t>
      </w:r>
    </w:p>
    <w:p w:rsidR="00374016" w:rsidRPr="00166166" w:rsidRDefault="00374016" w:rsidP="00B32D13">
      <w:pPr>
        <w:pStyle w:val="ListParagraph"/>
        <w:widowControl w:val="0"/>
        <w:numPr>
          <w:ilvl w:val="0"/>
          <w:numId w:val="100"/>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166166">
        <w:rPr>
          <w:rFonts w:ascii="Times New Roman" w:eastAsia="HiddenHorzOCR" w:hAnsi="Times New Roman"/>
          <w:color w:val="131315"/>
          <w:sz w:val="24"/>
          <w:szCs w:val="24"/>
        </w:rPr>
        <w:t>Все заявки запроса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166166">
        <w:rPr>
          <w:rFonts w:ascii="Times New Roman" w:eastAsia="HiddenHorzOCR" w:hAnsi="Times New Roman"/>
          <w:color w:val="131315"/>
          <w:sz w:val="24"/>
          <w:szCs w:val="24"/>
        </w:rPr>
        <w:t>, полученные до истечения срока подачи заявок запроса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166166">
        <w:rPr>
          <w:rFonts w:ascii="Times New Roman" w:eastAsia="HiddenHorzOCR" w:hAnsi="Times New Roman"/>
          <w:color w:val="131315"/>
          <w:sz w:val="24"/>
          <w:szCs w:val="24"/>
        </w:rPr>
        <w:t>, регистрируются Заказчиком в журнале. По требованию участника закупки Заказчик выдает расписку о получении конверта с заявкой запроса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166166">
        <w:rPr>
          <w:rFonts w:ascii="Times New Roman" w:eastAsia="HiddenHorzOCR" w:hAnsi="Times New Roman"/>
          <w:color w:val="131315"/>
          <w:sz w:val="24"/>
          <w:szCs w:val="24"/>
        </w:rPr>
        <w:t>, с указанием даты и времени его получения.</w:t>
      </w:r>
    </w:p>
    <w:p w:rsidR="00374016" w:rsidRPr="00166166" w:rsidRDefault="00374016" w:rsidP="00B32D13">
      <w:pPr>
        <w:pStyle w:val="ListParagraph"/>
        <w:widowControl w:val="0"/>
        <w:numPr>
          <w:ilvl w:val="0"/>
          <w:numId w:val="100"/>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166166">
        <w:rPr>
          <w:rFonts w:ascii="Times New Roman" w:eastAsia="HiddenHorzOCR" w:hAnsi="Times New Roman"/>
          <w:color w:val="131315"/>
          <w:sz w:val="24"/>
          <w:szCs w:val="24"/>
        </w:rPr>
        <w:t>Если по окончании срока подачи заявок запроса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166166">
        <w:rPr>
          <w:rFonts w:ascii="Times New Roman" w:eastAsia="HiddenHorzOCR" w:hAnsi="Times New Roman"/>
          <w:color w:val="131315"/>
          <w:sz w:val="24"/>
          <w:szCs w:val="24"/>
        </w:rPr>
        <w:t>, установленного извещением</w:t>
      </w:r>
      <w:r>
        <w:rPr>
          <w:rFonts w:ascii="Times New Roman" w:eastAsia="HiddenHorzOCR" w:hAnsi="Times New Roman"/>
          <w:color w:val="131315"/>
          <w:sz w:val="24"/>
          <w:szCs w:val="24"/>
        </w:rPr>
        <w:t xml:space="preserve">, </w:t>
      </w:r>
      <w:r w:rsidRPr="00166166">
        <w:rPr>
          <w:rFonts w:ascii="Times New Roman" w:eastAsia="HiddenHorzOCR" w:hAnsi="Times New Roman"/>
          <w:color w:val="131315"/>
          <w:sz w:val="24"/>
          <w:szCs w:val="24"/>
        </w:rPr>
        <w:t>Заказчиком  будет получена только одна заявка запроса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166166">
        <w:rPr>
          <w:rFonts w:ascii="Times New Roman" w:eastAsia="HiddenHorzOCR" w:hAnsi="Times New Roman"/>
          <w:color w:val="131315"/>
          <w:sz w:val="24"/>
          <w:szCs w:val="24"/>
        </w:rPr>
        <w:t xml:space="preserve"> или не будет получено ни одной заявки, запрос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166166">
        <w:rPr>
          <w:rFonts w:ascii="Times New Roman" w:eastAsia="HiddenHorzOCR" w:hAnsi="Times New Roman"/>
          <w:color w:val="131315"/>
          <w:sz w:val="24"/>
          <w:szCs w:val="24"/>
        </w:rPr>
        <w:t xml:space="preserve"> будет признан несостоявшимся. </w:t>
      </w:r>
    </w:p>
    <w:p w:rsidR="00374016" w:rsidRPr="00166166" w:rsidRDefault="00374016" w:rsidP="00B32D13">
      <w:pPr>
        <w:pStyle w:val="ListParagraph"/>
        <w:widowControl w:val="0"/>
        <w:numPr>
          <w:ilvl w:val="0"/>
          <w:numId w:val="100"/>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166166">
        <w:rPr>
          <w:rFonts w:ascii="Times New Roman" w:eastAsia="HiddenHorzOCR" w:hAnsi="Times New Roman"/>
          <w:color w:val="131315"/>
          <w:sz w:val="24"/>
          <w:szCs w:val="24"/>
        </w:rPr>
        <w:t>Если по окончании срока подачи заявки, установленного извещением о проведении запроса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166166">
        <w:rPr>
          <w:rFonts w:ascii="Times New Roman" w:eastAsia="HiddenHorzOCR" w:hAnsi="Times New Roman"/>
          <w:color w:val="131315"/>
          <w:sz w:val="24"/>
          <w:szCs w:val="24"/>
        </w:rPr>
        <w:t>, Заказчиком  будет получена только одна заявка запроса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166166">
        <w:rPr>
          <w:rFonts w:ascii="Times New Roman" w:eastAsia="HiddenHorzOCR" w:hAnsi="Times New Roman"/>
          <w:color w:val="131315"/>
          <w:sz w:val="24"/>
          <w:szCs w:val="24"/>
        </w:rPr>
        <w:t xml:space="preserve">, </w:t>
      </w:r>
      <w:r>
        <w:rPr>
          <w:rFonts w:ascii="Times New Roman" w:eastAsia="HiddenHorzOCR" w:hAnsi="Times New Roman"/>
          <w:color w:val="131315"/>
          <w:sz w:val="24"/>
          <w:szCs w:val="24"/>
        </w:rPr>
        <w:t>З</w:t>
      </w:r>
      <w:r w:rsidRPr="00166166">
        <w:rPr>
          <w:rFonts w:ascii="Times New Roman" w:eastAsia="HiddenHorzOCR" w:hAnsi="Times New Roman"/>
          <w:color w:val="131315"/>
          <w:sz w:val="24"/>
          <w:szCs w:val="24"/>
        </w:rPr>
        <w:t>акупочная комиссия осуществляет вскрытие конверта с такой заявкой и рассматривает ее в порядке, установленном настоящим Положением. Если рассматриваемая заявка запроса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166166">
        <w:rPr>
          <w:rFonts w:ascii="Times New Roman" w:eastAsia="HiddenHorzOCR" w:hAnsi="Times New Roman"/>
          <w:color w:val="131315"/>
          <w:sz w:val="24"/>
          <w:szCs w:val="24"/>
        </w:rPr>
        <w:t xml:space="preserve"> и подавший такую заявку участник закупки соответствуют требованиям и условиям, предусмотренным извещением о проведении запроса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166166">
        <w:rPr>
          <w:rFonts w:ascii="Times New Roman" w:eastAsia="HiddenHorzOCR" w:hAnsi="Times New Roman"/>
          <w:color w:val="131315"/>
          <w:sz w:val="24"/>
          <w:szCs w:val="24"/>
        </w:rPr>
        <w:t>, Заказчик заключает  договор с участником закупки, подавшим такую заявку, по цене договора, предложенной таким участником.</w:t>
      </w:r>
    </w:p>
    <w:p w:rsidR="00374016" w:rsidRDefault="00374016" w:rsidP="00B32D13">
      <w:pPr>
        <w:pStyle w:val="ListParagraph"/>
        <w:widowControl w:val="0"/>
        <w:numPr>
          <w:ilvl w:val="0"/>
          <w:numId w:val="100"/>
        </w:numPr>
        <w:tabs>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166166">
        <w:rPr>
          <w:rFonts w:ascii="Times New Roman" w:eastAsia="HiddenHorzOCR" w:hAnsi="Times New Roman"/>
          <w:color w:val="131315"/>
          <w:sz w:val="24"/>
          <w:szCs w:val="24"/>
        </w:rPr>
        <w:t>Заявки запроса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166166">
        <w:rPr>
          <w:rFonts w:ascii="Times New Roman" w:eastAsia="HiddenHorzOCR" w:hAnsi="Times New Roman"/>
          <w:color w:val="131315"/>
          <w:sz w:val="24"/>
          <w:szCs w:val="24"/>
        </w:rPr>
        <w:t>, полученные Заказчиком  после окончания срока подачи  заявок запроса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166166">
        <w:rPr>
          <w:rFonts w:ascii="Times New Roman" w:eastAsia="HiddenHorzOCR" w:hAnsi="Times New Roman"/>
          <w:color w:val="131315"/>
          <w:sz w:val="24"/>
          <w:szCs w:val="24"/>
        </w:rPr>
        <w:t xml:space="preserve">, установленного извещением, не рассматриваются, не вскрываются и направляются  в течение  трех дней с момента получения таких заявок участникам, подавшим такие заявки. Заявки, полученные Заказчиком  после окончания срока подачи  заявок запроса цен,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374016" w:rsidRPr="00166166" w:rsidRDefault="00374016" w:rsidP="000D6CDE">
      <w:pPr>
        <w:pStyle w:val="ListParagraph"/>
        <w:widowControl w:val="0"/>
        <w:tabs>
          <w:tab w:val="left" w:pos="1134"/>
        </w:tabs>
        <w:autoSpaceDE w:val="0"/>
        <w:autoSpaceDN w:val="0"/>
        <w:adjustRightInd w:val="0"/>
        <w:spacing w:after="120" w:line="240" w:lineRule="auto"/>
        <w:ind w:left="0"/>
        <w:jc w:val="both"/>
        <w:rPr>
          <w:rFonts w:ascii="Times New Roman" w:eastAsia="HiddenHorzOCR" w:hAnsi="Times New Roman"/>
          <w:color w:val="131315"/>
          <w:sz w:val="24"/>
          <w:szCs w:val="24"/>
        </w:rPr>
      </w:pPr>
    </w:p>
    <w:p w:rsidR="00374016" w:rsidRDefault="00374016" w:rsidP="00115E7C">
      <w:pPr>
        <w:pStyle w:val="ListParagraph"/>
        <w:tabs>
          <w:tab w:val="left" w:pos="1134"/>
        </w:tabs>
        <w:spacing w:after="120" w:line="360" w:lineRule="auto"/>
        <w:ind w:left="0" w:firstLine="426"/>
        <w:jc w:val="both"/>
        <w:outlineLvl w:val="1"/>
        <w:rPr>
          <w:rFonts w:ascii="Times New Roman" w:hAnsi="Times New Roman"/>
          <w:b/>
          <w:sz w:val="32"/>
          <w:szCs w:val="32"/>
        </w:rPr>
      </w:pPr>
      <w:bookmarkStart w:id="258" w:name="_Toc319560936"/>
      <w:bookmarkStart w:id="259" w:name="_Toc319912840"/>
      <w:bookmarkStart w:id="260" w:name="_Toc319913462"/>
      <w:bookmarkStart w:id="261" w:name="_Toc319914888"/>
      <w:bookmarkStart w:id="262" w:name="_Toc319915229"/>
      <w:bookmarkStart w:id="263" w:name="_Toc372220948"/>
      <w:r>
        <w:rPr>
          <w:rFonts w:ascii="Times New Roman" w:hAnsi="Times New Roman"/>
          <w:b/>
          <w:sz w:val="32"/>
          <w:szCs w:val="32"/>
        </w:rPr>
        <w:t xml:space="preserve">Статья 55. </w:t>
      </w:r>
      <w:r w:rsidRPr="00166166">
        <w:rPr>
          <w:rFonts w:ascii="Times New Roman" w:hAnsi="Times New Roman"/>
          <w:b/>
          <w:sz w:val="32"/>
          <w:szCs w:val="32"/>
        </w:rPr>
        <w:t>Определение победителя в проведении  запроса цен</w:t>
      </w:r>
      <w:bookmarkEnd w:id="258"/>
      <w:bookmarkEnd w:id="259"/>
      <w:bookmarkEnd w:id="260"/>
      <w:bookmarkEnd w:id="261"/>
      <w:bookmarkEnd w:id="262"/>
      <w:r>
        <w:rPr>
          <w:rFonts w:ascii="Times New Roman" w:hAnsi="Times New Roman"/>
          <w:b/>
          <w:sz w:val="32"/>
          <w:szCs w:val="32"/>
        </w:rPr>
        <w:t xml:space="preserve"> (котировок).</w:t>
      </w:r>
      <w:bookmarkEnd w:id="263"/>
    </w:p>
    <w:p w:rsidR="00374016" w:rsidRDefault="00374016" w:rsidP="00B32D13">
      <w:pPr>
        <w:pStyle w:val="ListParagraph"/>
        <w:widowControl w:val="0"/>
        <w:numPr>
          <w:ilvl w:val="0"/>
          <w:numId w:val="10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166166">
        <w:rPr>
          <w:rFonts w:ascii="Times New Roman" w:eastAsia="HiddenHorzOCR" w:hAnsi="Times New Roman"/>
          <w:color w:val="131315"/>
          <w:sz w:val="24"/>
          <w:szCs w:val="24"/>
        </w:rPr>
        <w:t>Победителем запроса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166166">
        <w:rPr>
          <w:rFonts w:ascii="Times New Roman" w:eastAsia="HiddenHorzOCR" w:hAnsi="Times New Roman"/>
          <w:color w:val="131315"/>
          <w:sz w:val="24"/>
          <w:szCs w:val="24"/>
        </w:rPr>
        <w:t xml:space="preserve"> признается участник, допущенный до участия в запросе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166166">
        <w:rPr>
          <w:rFonts w:ascii="Times New Roman" w:eastAsia="HiddenHorzOCR" w:hAnsi="Times New Roman"/>
          <w:color w:val="131315"/>
          <w:sz w:val="24"/>
          <w:szCs w:val="24"/>
        </w:rPr>
        <w:t>, предложивший наименьшую цену.</w:t>
      </w:r>
    </w:p>
    <w:p w:rsidR="00374016" w:rsidRPr="00A41B12" w:rsidRDefault="00374016" w:rsidP="00B32D13">
      <w:pPr>
        <w:pStyle w:val="ListParagraph"/>
        <w:widowControl w:val="0"/>
        <w:numPr>
          <w:ilvl w:val="0"/>
          <w:numId w:val="10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41B12">
        <w:rPr>
          <w:rFonts w:ascii="Times New Roman" w:eastAsia="HiddenHorzOCR" w:hAnsi="Times New Roman"/>
          <w:color w:val="131315"/>
          <w:sz w:val="24"/>
          <w:szCs w:val="24"/>
        </w:rPr>
        <w:t xml:space="preserve">Протокол </w:t>
      </w:r>
      <w:r>
        <w:rPr>
          <w:rFonts w:ascii="Times New Roman" w:eastAsia="HiddenHorzOCR" w:hAnsi="Times New Roman"/>
          <w:color w:val="131315"/>
          <w:sz w:val="24"/>
          <w:szCs w:val="24"/>
        </w:rPr>
        <w:t>о результатах</w:t>
      </w:r>
      <w:r w:rsidRPr="00A41B12">
        <w:rPr>
          <w:rFonts w:ascii="Times New Roman" w:eastAsia="HiddenHorzOCR" w:hAnsi="Times New Roman"/>
          <w:color w:val="131315"/>
          <w:sz w:val="24"/>
          <w:szCs w:val="24"/>
        </w:rPr>
        <w:t xml:space="preserve"> запроса </w:t>
      </w:r>
      <w:r>
        <w:rPr>
          <w:rFonts w:ascii="Times New Roman" w:eastAsia="HiddenHorzOCR" w:hAnsi="Times New Roman"/>
          <w:color w:val="131315"/>
          <w:sz w:val="24"/>
          <w:szCs w:val="24"/>
        </w:rPr>
        <w:t xml:space="preserve">цен </w:t>
      </w:r>
      <w:r>
        <w:rPr>
          <w:rFonts w:ascii="Times New Roman" w:hAnsi="Times New Roman"/>
          <w:sz w:val="24"/>
          <w:szCs w:val="24"/>
        </w:rPr>
        <w:t>(котировок)</w:t>
      </w:r>
      <w:r w:rsidRPr="00A41B12">
        <w:rPr>
          <w:rFonts w:ascii="Times New Roman" w:eastAsia="HiddenHorzOCR" w:hAnsi="Times New Roman"/>
          <w:color w:val="131315"/>
          <w:sz w:val="24"/>
          <w:szCs w:val="24"/>
        </w:rPr>
        <w:t xml:space="preserve"> составляется в двух экземплярах, подписывается членами </w:t>
      </w:r>
      <w:r>
        <w:rPr>
          <w:rFonts w:ascii="Times New Roman" w:eastAsia="HiddenHorzOCR" w:hAnsi="Times New Roman"/>
          <w:color w:val="131315"/>
          <w:sz w:val="24"/>
          <w:szCs w:val="24"/>
        </w:rPr>
        <w:t>З</w:t>
      </w:r>
      <w:r w:rsidRPr="00A41B12">
        <w:rPr>
          <w:rFonts w:ascii="Times New Roman" w:eastAsia="HiddenHorzOCR" w:hAnsi="Times New Roman"/>
          <w:color w:val="131315"/>
          <w:sz w:val="24"/>
          <w:szCs w:val="24"/>
        </w:rPr>
        <w:t xml:space="preserve">акупочной комиссии не позднее следующего дня за днем проведения процедуры </w:t>
      </w:r>
      <w:r>
        <w:rPr>
          <w:rFonts w:ascii="Times New Roman" w:eastAsia="HiddenHorzOCR" w:hAnsi="Times New Roman"/>
          <w:color w:val="131315"/>
          <w:sz w:val="24"/>
          <w:szCs w:val="24"/>
        </w:rPr>
        <w:t>определения победителя</w:t>
      </w:r>
      <w:r w:rsidRPr="00A41B12">
        <w:rPr>
          <w:rFonts w:ascii="Times New Roman" w:eastAsia="HiddenHorzOCR" w:hAnsi="Times New Roman"/>
          <w:color w:val="131315"/>
          <w:sz w:val="24"/>
          <w:szCs w:val="24"/>
        </w:rPr>
        <w:t>.</w:t>
      </w:r>
    </w:p>
    <w:p w:rsidR="00374016" w:rsidRPr="00A41B12" w:rsidRDefault="00374016" w:rsidP="00B32D13">
      <w:pPr>
        <w:pStyle w:val="ListParagraph"/>
        <w:widowControl w:val="0"/>
        <w:numPr>
          <w:ilvl w:val="0"/>
          <w:numId w:val="10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41B12">
        <w:rPr>
          <w:rFonts w:ascii="Times New Roman" w:eastAsia="HiddenHorzOCR" w:hAnsi="Times New Roman"/>
          <w:color w:val="131315"/>
          <w:sz w:val="24"/>
          <w:szCs w:val="24"/>
        </w:rPr>
        <w:t xml:space="preserve">Протокол о результатах открытого запроса </w:t>
      </w:r>
      <w:r>
        <w:rPr>
          <w:rFonts w:ascii="Times New Roman" w:eastAsia="HiddenHorzOCR" w:hAnsi="Times New Roman"/>
          <w:color w:val="131315"/>
          <w:sz w:val="24"/>
          <w:szCs w:val="24"/>
        </w:rPr>
        <w:t xml:space="preserve">цен </w:t>
      </w:r>
      <w:r>
        <w:rPr>
          <w:rFonts w:ascii="Times New Roman" w:hAnsi="Times New Roman"/>
          <w:sz w:val="24"/>
          <w:szCs w:val="24"/>
        </w:rPr>
        <w:t>(котировок)</w:t>
      </w:r>
      <w:r w:rsidRPr="00A41B12">
        <w:rPr>
          <w:rFonts w:ascii="Times New Roman" w:eastAsia="HiddenHorzOCR" w:hAnsi="Times New Roman"/>
          <w:color w:val="131315"/>
          <w:sz w:val="24"/>
          <w:szCs w:val="24"/>
        </w:rPr>
        <w:t xml:space="preserve"> размещается </w:t>
      </w:r>
      <w:r>
        <w:rPr>
          <w:rFonts w:ascii="Times New Roman" w:hAnsi="Times New Roman"/>
          <w:bCs/>
          <w:sz w:val="24"/>
          <w:szCs w:val="24"/>
        </w:rPr>
        <w:t>в единой информационной системе</w:t>
      </w:r>
      <w:r w:rsidRPr="00A41B12">
        <w:rPr>
          <w:rFonts w:ascii="Times New Roman" w:eastAsia="HiddenHorzOCR" w:hAnsi="Times New Roman"/>
          <w:color w:val="131315"/>
          <w:sz w:val="24"/>
          <w:szCs w:val="24"/>
        </w:rPr>
        <w:t xml:space="preserve">  не позднее чем через три  дня со дня его подписания. </w:t>
      </w:r>
    </w:p>
    <w:p w:rsidR="00374016" w:rsidRPr="00166166" w:rsidRDefault="00374016" w:rsidP="00B32D13">
      <w:pPr>
        <w:pStyle w:val="ListParagraph"/>
        <w:widowControl w:val="0"/>
        <w:numPr>
          <w:ilvl w:val="0"/>
          <w:numId w:val="101"/>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166166">
        <w:rPr>
          <w:rFonts w:ascii="Times New Roman" w:eastAsia="HiddenHorzOCR" w:hAnsi="Times New Roman"/>
          <w:color w:val="131315"/>
          <w:sz w:val="24"/>
          <w:szCs w:val="24"/>
        </w:rPr>
        <w:t xml:space="preserve">Заказчик заключает </w:t>
      </w:r>
      <w:r w:rsidRPr="00B64AB7">
        <w:rPr>
          <w:rFonts w:ascii="Times New Roman" w:eastAsia="HiddenHorzOCR" w:hAnsi="Times New Roman"/>
          <w:color w:val="131315"/>
          <w:sz w:val="24"/>
          <w:szCs w:val="24"/>
        </w:rPr>
        <w:t xml:space="preserve">договор с победителем запроса цен </w:t>
      </w:r>
      <w:r>
        <w:rPr>
          <w:rFonts w:ascii="Times New Roman" w:hAnsi="Times New Roman"/>
          <w:sz w:val="24"/>
          <w:szCs w:val="24"/>
        </w:rPr>
        <w:t>(котировок)</w:t>
      </w:r>
      <w:r>
        <w:rPr>
          <w:rFonts w:ascii="Times New Roman" w:eastAsia="HiddenHorzOCR" w:hAnsi="Times New Roman"/>
          <w:color w:val="131315"/>
          <w:sz w:val="24"/>
          <w:szCs w:val="24"/>
        </w:rPr>
        <w:t xml:space="preserve"> </w:t>
      </w:r>
      <w:r w:rsidRPr="00B64AB7">
        <w:rPr>
          <w:rFonts w:ascii="Times New Roman" w:eastAsia="HiddenHorzOCR" w:hAnsi="Times New Roman"/>
          <w:color w:val="131315"/>
          <w:sz w:val="24"/>
          <w:szCs w:val="24"/>
        </w:rPr>
        <w:t>на условиях, содержащихся в извещении запроса цен</w:t>
      </w:r>
      <w:r>
        <w:rPr>
          <w:rFonts w:ascii="Times New Roman" w:eastAsia="HiddenHorzOCR" w:hAnsi="Times New Roman"/>
          <w:color w:val="131315"/>
          <w:sz w:val="24"/>
          <w:szCs w:val="24"/>
        </w:rPr>
        <w:t xml:space="preserve"> </w:t>
      </w:r>
      <w:r>
        <w:rPr>
          <w:rFonts w:ascii="Times New Roman" w:hAnsi="Times New Roman"/>
          <w:sz w:val="24"/>
          <w:szCs w:val="24"/>
        </w:rPr>
        <w:t>(котировок)</w:t>
      </w:r>
      <w:r w:rsidRPr="00B64AB7">
        <w:rPr>
          <w:rFonts w:ascii="Times New Roman" w:eastAsia="HiddenHorzOCR" w:hAnsi="Times New Roman"/>
          <w:color w:val="131315"/>
          <w:sz w:val="24"/>
          <w:szCs w:val="24"/>
        </w:rPr>
        <w:t xml:space="preserve"> и заявке победителя закупки. Договор заключается в строгом соответствии с требованиями, изложенными в </w:t>
      </w:r>
      <w:r>
        <w:rPr>
          <w:rFonts w:ascii="Times New Roman" w:eastAsia="HiddenHorzOCR" w:hAnsi="Times New Roman"/>
          <w:color w:val="131315"/>
          <w:sz w:val="24"/>
          <w:szCs w:val="24"/>
        </w:rPr>
        <w:t>главе 9</w:t>
      </w:r>
      <w:r w:rsidRPr="00166166">
        <w:rPr>
          <w:rFonts w:ascii="Times New Roman" w:eastAsia="HiddenHorzOCR" w:hAnsi="Times New Roman"/>
          <w:color w:val="131315"/>
          <w:sz w:val="24"/>
          <w:szCs w:val="24"/>
        </w:rPr>
        <w:t xml:space="preserve"> настоящего Положения.</w:t>
      </w:r>
    </w:p>
    <w:p w:rsidR="00374016" w:rsidRDefault="00374016" w:rsidP="00115E7C">
      <w:pPr>
        <w:pStyle w:val="Heading1"/>
        <w:numPr>
          <w:ilvl w:val="0"/>
          <w:numId w:val="0"/>
        </w:numPr>
        <w:tabs>
          <w:tab w:val="left" w:pos="1134"/>
        </w:tabs>
        <w:spacing w:before="0" w:after="120" w:line="360" w:lineRule="auto"/>
        <w:jc w:val="center"/>
        <w:rPr>
          <w:rFonts w:ascii="Times New Roman" w:hAnsi="Times New Roman"/>
          <w:color w:val="auto"/>
          <w:sz w:val="36"/>
          <w:szCs w:val="36"/>
        </w:rPr>
      </w:pPr>
      <w:bookmarkStart w:id="264" w:name="_Toc372220949"/>
      <w:r>
        <w:rPr>
          <w:rFonts w:ascii="Times New Roman" w:hAnsi="Times New Roman"/>
          <w:color w:val="auto"/>
          <w:sz w:val="36"/>
          <w:szCs w:val="36"/>
        </w:rPr>
        <w:t>Глава 8. З</w:t>
      </w:r>
      <w:r w:rsidRPr="0024607C">
        <w:rPr>
          <w:rFonts w:ascii="Times New Roman" w:hAnsi="Times New Roman"/>
          <w:color w:val="auto"/>
          <w:sz w:val="36"/>
          <w:szCs w:val="36"/>
        </w:rPr>
        <w:t>акупка у единственного поставщика, подрядчика, исполнителя</w:t>
      </w:r>
      <w:r>
        <w:rPr>
          <w:rFonts w:ascii="Times New Roman" w:hAnsi="Times New Roman"/>
          <w:color w:val="auto"/>
          <w:sz w:val="36"/>
          <w:szCs w:val="36"/>
        </w:rPr>
        <w:t>.</w:t>
      </w:r>
      <w:bookmarkEnd w:id="264"/>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265" w:name="_Toc372220950"/>
      <w:r>
        <w:rPr>
          <w:rFonts w:ascii="Times New Roman" w:hAnsi="Times New Roman"/>
          <w:b/>
          <w:sz w:val="32"/>
          <w:szCs w:val="32"/>
        </w:rPr>
        <w:t xml:space="preserve">Статья 56. </w:t>
      </w:r>
      <w:r w:rsidRPr="00097210">
        <w:rPr>
          <w:rFonts w:ascii="Times New Roman" w:hAnsi="Times New Roman"/>
          <w:b/>
          <w:sz w:val="32"/>
          <w:szCs w:val="32"/>
        </w:rPr>
        <w:t>Общие требования</w:t>
      </w:r>
      <w:r>
        <w:rPr>
          <w:rFonts w:ascii="Times New Roman" w:hAnsi="Times New Roman"/>
          <w:b/>
          <w:sz w:val="32"/>
          <w:szCs w:val="32"/>
        </w:rPr>
        <w:t xml:space="preserve"> к закупке.</w:t>
      </w:r>
      <w:bookmarkEnd w:id="265"/>
    </w:p>
    <w:p w:rsidR="00374016" w:rsidRPr="00AB084D" w:rsidRDefault="00374016" w:rsidP="00B32D13">
      <w:pPr>
        <w:pStyle w:val="ListParagraph"/>
        <w:widowControl w:val="0"/>
        <w:numPr>
          <w:ilvl w:val="0"/>
          <w:numId w:val="102"/>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B084D">
        <w:rPr>
          <w:rFonts w:ascii="Times New Roman" w:eastAsia="HiddenHorzOCR" w:hAnsi="Times New Roman"/>
          <w:color w:val="131315"/>
          <w:sz w:val="24"/>
          <w:szCs w:val="24"/>
        </w:rPr>
        <w:t>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договор только одному поставщику (исполнителю, подрядчику).</w:t>
      </w:r>
      <w:r w:rsidRPr="007C504A">
        <w:rPr>
          <w:rFonts w:ascii="Times New Roman" w:eastAsia="HiddenHorzOCR" w:hAnsi="Times New Roman"/>
          <w:color w:val="131315"/>
          <w:sz w:val="24"/>
          <w:szCs w:val="24"/>
        </w:rPr>
        <w:t xml:space="preserve"> </w:t>
      </w:r>
    </w:p>
    <w:p w:rsidR="00374016" w:rsidRPr="00AB084D" w:rsidRDefault="00374016" w:rsidP="00B32D13">
      <w:pPr>
        <w:pStyle w:val="ListParagraph"/>
        <w:widowControl w:val="0"/>
        <w:numPr>
          <w:ilvl w:val="0"/>
          <w:numId w:val="102"/>
        </w:numPr>
        <w:tabs>
          <w:tab w:val="left" w:pos="0"/>
          <w:tab w:val="left" w:pos="1134"/>
        </w:tabs>
        <w:autoSpaceDE w:val="0"/>
        <w:autoSpaceDN w:val="0"/>
        <w:adjustRightInd w:val="0"/>
        <w:spacing w:after="120" w:line="360" w:lineRule="auto"/>
        <w:ind w:left="0" w:firstLine="709"/>
        <w:jc w:val="both"/>
        <w:rPr>
          <w:rFonts w:ascii="Times New Roman" w:eastAsia="HiddenHorzOCR" w:hAnsi="Times New Roman"/>
          <w:color w:val="131315"/>
          <w:sz w:val="24"/>
          <w:szCs w:val="24"/>
        </w:rPr>
      </w:pPr>
      <w:r w:rsidRPr="00AB084D">
        <w:rPr>
          <w:rFonts w:ascii="Times New Roman" w:eastAsia="HiddenHorzOCR" w:hAnsi="Times New Roman"/>
          <w:color w:val="131315"/>
          <w:sz w:val="24"/>
          <w:szCs w:val="24"/>
        </w:rPr>
        <w:t>Заказ у единственного поставщика (исполнителя, подрядчика) размещается в следующих случаях:</w:t>
      </w:r>
    </w:p>
    <w:p w:rsidR="00374016" w:rsidRPr="00AB084D" w:rsidRDefault="00374016" w:rsidP="00B32D13">
      <w:pPr>
        <w:pStyle w:val="ListParagraph"/>
        <w:numPr>
          <w:ilvl w:val="3"/>
          <w:numId w:val="103"/>
        </w:numPr>
        <w:tabs>
          <w:tab w:val="left" w:pos="0"/>
          <w:tab w:val="left" w:pos="1134"/>
        </w:tabs>
        <w:spacing w:after="120" w:line="360" w:lineRule="auto"/>
        <w:ind w:left="0" w:firstLine="709"/>
        <w:jc w:val="both"/>
        <w:rPr>
          <w:rFonts w:ascii="Times New Roman" w:hAnsi="Times New Roman"/>
          <w:sz w:val="24"/>
          <w:szCs w:val="24"/>
        </w:rPr>
      </w:pPr>
      <w:r w:rsidRPr="00AB084D">
        <w:rPr>
          <w:rFonts w:ascii="Times New Roman" w:hAnsi="Times New Roman"/>
          <w:sz w:val="24"/>
          <w:szCs w:val="24"/>
        </w:rPr>
        <w:t>при наличии потребности в товарах, работах, услугах</w:t>
      </w:r>
      <w:r>
        <w:rPr>
          <w:rFonts w:ascii="Times New Roman" w:hAnsi="Times New Roman"/>
          <w:sz w:val="24"/>
          <w:szCs w:val="24"/>
        </w:rPr>
        <w:t>,</w:t>
      </w:r>
      <w:r w:rsidRPr="00AB084D">
        <w:rPr>
          <w:rFonts w:ascii="Times New Roman" w:hAnsi="Times New Roman"/>
          <w:sz w:val="24"/>
          <w:szCs w:val="24"/>
        </w:rPr>
        <w:t xml:space="preserve"> отсутствие которых значительно влияет на деятельность </w:t>
      </w:r>
      <w:r w:rsidRPr="00B64AB7">
        <w:rPr>
          <w:rFonts w:ascii="Times New Roman" w:hAnsi="Times New Roman"/>
          <w:sz w:val="24"/>
          <w:szCs w:val="24"/>
        </w:rPr>
        <w:t>учреждения (препятствует осуществлению деятельности учреждения и/или препятствует исполнению обязательств ФБУ «</w:t>
      </w:r>
      <w:r>
        <w:rPr>
          <w:rFonts w:ascii="Times New Roman" w:hAnsi="Times New Roman"/>
          <w:sz w:val="24"/>
          <w:szCs w:val="24"/>
        </w:rPr>
        <w:t>Камчатский ЦСМ</w:t>
      </w:r>
      <w:r w:rsidRPr="00B64AB7">
        <w:rPr>
          <w:rFonts w:ascii="Times New Roman" w:hAnsi="Times New Roman"/>
          <w:sz w:val="24"/>
          <w:szCs w:val="24"/>
        </w:rPr>
        <w:t>» по заключенным договорам), если проведение иной процедуры размещения заказа невозможно в ввиду срочного характера такой потребности (срок потребности в товарах, работах, услугах равен или менее срока проведения конкурентной процедуры), при условии, что обстоятельства, обусловившие срочную потребность в товарах</w:t>
      </w:r>
      <w:r w:rsidRPr="00AB084D">
        <w:rPr>
          <w:rFonts w:ascii="Times New Roman" w:hAnsi="Times New Roman"/>
          <w:sz w:val="24"/>
          <w:szCs w:val="24"/>
        </w:rPr>
        <w:t xml:space="preserve">, работах, услугах, невозможно было предусмотреть заранее и они не являются результатом некорректного планирования закупок Заказчика; </w:t>
      </w:r>
    </w:p>
    <w:p w:rsidR="00374016" w:rsidRPr="00AB084D" w:rsidRDefault="00374016" w:rsidP="00B32D13">
      <w:pPr>
        <w:pStyle w:val="ListParagraph"/>
        <w:numPr>
          <w:ilvl w:val="3"/>
          <w:numId w:val="103"/>
        </w:numPr>
        <w:tabs>
          <w:tab w:val="left" w:pos="0"/>
          <w:tab w:val="left" w:pos="1134"/>
        </w:tabs>
        <w:spacing w:after="120" w:line="360" w:lineRule="auto"/>
        <w:ind w:left="0" w:firstLine="709"/>
        <w:jc w:val="both"/>
        <w:rPr>
          <w:rFonts w:ascii="Times New Roman" w:hAnsi="Times New Roman"/>
          <w:sz w:val="24"/>
          <w:szCs w:val="24"/>
        </w:rPr>
      </w:pPr>
      <w:r w:rsidRPr="00AB084D">
        <w:rPr>
          <w:rFonts w:ascii="Times New Roman" w:hAnsi="Times New Roman"/>
          <w:sz w:val="24"/>
          <w:szCs w:val="24"/>
        </w:rPr>
        <w:t>если конкретный поставщик (подрядчик, исполнитель) обладает исключительными правами в отношении данных товаров, работ, услуг и/или отсутствует равноценная альтернатива или замена (Заказчик может привлекать экспертные организации для рассмотрения вопроса о наличии альтернативных товаров, работ, услуг)</w:t>
      </w:r>
      <w:r>
        <w:rPr>
          <w:rFonts w:ascii="Times New Roman" w:hAnsi="Times New Roman"/>
          <w:sz w:val="24"/>
          <w:szCs w:val="24"/>
        </w:rPr>
        <w:t>;</w:t>
      </w:r>
    </w:p>
    <w:p w:rsidR="00374016" w:rsidRPr="00B64AB7" w:rsidRDefault="00374016" w:rsidP="00B32D13">
      <w:pPr>
        <w:pStyle w:val="ListParagraph"/>
        <w:numPr>
          <w:ilvl w:val="3"/>
          <w:numId w:val="103"/>
        </w:numPr>
        <w:tabs>
          <w:tab w:val="left" w:pos="0"/>
          <w:tab w:val="left" w:pos="1134"/>
        </w:tabs>
        <w:spacing w:after="120" w:line="360" w:lineRule="auto"/>
        <w:ind w:left="0" w:firstLine="709"/>
        <w:jc w:val="both"/>
        <w:rPr>
          <w:rFonts w:ascii="Times New Roman" w:hAnsi="Times New Roman"/>
          <w:sz w:val="24"/>
          <w:szCs w:val="24"/>
        </w:rPr>
      </w:pPr>
      <w:r w:rsidRPr="0039330A">
        <w:rPr>
          <w:rFonts w:ascii="Times New Roman" w:hAnsi="Times New Roman"/>
          <w:sz w:val="24"/>
          <w:szCs w:val="24"/>
        </w:rPr>
        <w:t>если открытый или закрытый конкурс (аукцион) признан несостоявшимся в связи с тем, что на участие в нем поступила заявка только от одного участника закупки и такой участник закупки  признан участником конкурса (аукциона, запроса предложений, запроса цен) или</w:t>
      </w:r>
      <w:r>
        <w:rPr>
          <w:rFonts w:ascii="Times New Roman" w:hAnsi="Times New Roman"/>
          <w:sz w:val="24"/>
          <w:szCs w:val="24"/>
        </w:rPr>
        <w:t xml:space="preserve"> </w:t>
      </w:r>
      <w:r w:rsidRPr="0039330A">
        <w:rPr>
          <w:rFonts w:ascii="Times New Roman" w:hAnsi="Times New Roman"/>
          <w:sz w:val="24"/>
          <w:szCs w:val="24"/>
        </w:rPr>
        <w:t xml:space="preserve">по итогам рассмотрения заявок к участию в открытом или закрытом конкурсе (аукционе) был допущен один </w:t>
      </w:r>
      <w:r w:rsidRPr="00B64AB7">
        <w:rPr>
          <w:rFonts w:ascii="Times New Roman" w:hAnsi="Times New Roman"/>
          <w:sz w:val="24"/>
          <w:szCs w:val="24"/>
        </w:rPr>
        <w:t>участник конкурса (аукциона);</w:t>
      </w:r>
    </w:p>
    <w:p w:rsidR="00374016" w:rsidRPr="00B64AB7" w:rsidRDefault="00374016" w:rsidP="00B32D13">
      <w:pPr>
        <w:pStyle w:val="ListParagraph"/>
        <w:numPr>
          <w:ilvl w:val="3"/>
          <w:numId w:val="103"/>
        </w:numPr>
        <w:tabs>
          <w:tab w:val="left" w:pos="0"/>
          <w:tab w:val="left" w:pos="1134"/>
        </w:tabs>
        <w:spacing w:after="120" w:line="360" w:lineRule="auto"/>
        <w:ind w:left="0" w:firstLine="709"/>
        <w:jc w:val="both"/>
        <w:rPr>
          <w:rFonts w:ascii="Times New Roman" w:hAnsi="Times New Roman"/>
          <w:sz w:val="24"/>
          <w:szCs w:val="24"/>
        </w:rPr>
      </w:pPr>
      <w:r w:rsidRPr="00B64AB7">
        <w:rPr>
          <w:rFonts w:ascii="Times New Roman" w:hAnsi="Times New Roman"/>
          <w:sz w:val="24"/>
          <w:szCs w:val="24"/>
        </w:rPr>
        <w:t>размещения заказа на участие сотрудников ФБУ «</w:t>
      </w:r>
      <w:r>
        <w:rPr>
          <w:rFonts w:ascii="Times New Roman" w:hAnsi="Times New Roman"/>
          <w:sz w:val="24"/>
          <w:szCs w:val="24"/>
        </w:rPr>
        <w:t>Камчатский ЦСМ</w:t>
      </w:r>
      <w:r w:rsidRPr="00B64AB7">
        <w:rPr>
          <w:rFonts w:ascii="Times New Roman" w:hAnsi="Times New Roman"/>
          <w:sz w:val="24"/>
          <w:szCs w:val="24"/>
        </w:rPr>
        <w:t>» в конференциях, семинарах, форумах, выставках и иных мероприятиях, в целях обмена опытом, ознакомления с новшествами в своей сфере деятельности, ознакомление с работами коллег и т.д.;</w:t>
      </w:r>
    </w:p>
    <w:p w:rsidR="00374016" w:rsidRPr="00AB084D" w:rsidRDefault="00374016" w:rsidP="00B32D13">
      <w:pPr>
        <w:pStyle w:val="ListParagraph"/>
        <w:numPr>
          <w:ilvl w:val="3"/>
          <w:numId w:val="103"/>
        </w:numPr>
        <w:tabs>
          <w:tab w:val="left" w:pos="0"/>
          <w:tab w:val="left" w:pos="1134"/>
        </w:tabs>
        <w:spacing w:after="120" w:line="360" w:lineRule="auto"/>
        <w:ind w:left="0" w:firstLine="709"/>
        <w:jc w:val="both"/>
        <w:rPr>
          <w:rFonts w:ascii="Times New Roman" w:hAnsi="Times New Roman"/>
          <w:sz w:val="24"/>
          <w:szCs w:val="24"/>
        </w:rPr>
      </w:pPr>
      <w:r w:rsidRPr="00B64AB7">
        <w:rPr>
          <w:rFonts w:ascii="Times New Roman" w:hAnsi="Times New Roman"/>
          <w:sz w:val="24"/>
          <w:szCs w:val="24"/>
        </w:rPr>
        <w:t>при закупке услуг и работ, которые</w:t>
      </w:r>
      <w:r w:rsidRPr="00AB084D">
        <w:rPr>
          <w:rFonts w:ascii="Times New Roman" w:hAnsi="Times New Roman"/>
          <w:sz w:val="24"/>
          <w:szCs w:val="24"/>
        </w:rPr>
        <w:t xml:space="preserve">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 </w:t>
      </w:r>
    </w:p>
    <w:p w:rsidR="00374016" w:rsidRPr="00AB084D" w:rsidRDefault="00374016" w:rsidP="00B32D13">
      <w:pPr>
        <w:pStyle w:val="ListParagraph"/>
        <w:numPr>
          <w:ilvl w:val="3"/>
          <w:numId w:val="103"/>
        </w:numPr>
        <w:tabs>
          <w:tab w:val="left" w:pos="0"/>
          <w:tab w:val="left" w:pos="1134"/>
        </w:tabs>
        <w:spacing w:after="120" w:line="360" w:lineRule="auto"/>
        <w:ind w:left="0" w:firstLine="709"/>
        <w:jc w:val="both"/>
        <w:rPr>
          <w:rFonts w:ascii="Times New Roman" w:hAnsi="Times New Roman"/>
          <w:sz w:val="24"/>
          <w:szCs w:val="24"/>
        </w:rPr>
      </w:pPr>
      <w:r w:rsidRPr="00AB084D">
        <w:rPr>
          <w:rFonts w:ascii="Times New Roman" w:hAnsi="Times New Roman"/>
          <w:sz w:val="24"/>
          <w:szCs w:val="24"/>
        </w:rPr>
        <w:t>закупки услуг субъектами естественных монополий по естественно-монопольным видам деятельности, услуг по водоснабжению, водоотведению, отоплению, электроснабжению, газоснабжению и теплоснабжению, оказание услуг (выполнение работ) по приему и сбросу сточных вод, подключение (присоединение) к сетям инженерно-технического обеспечения;</w:t>
      </w:r>
    </w:p>
    <w:p w:rsidR="00374016" w:rsidRPr="00B64AB7" w:rsidRDefault="00374016" w:rsidP="00B32D13">
      <w:pPr>
        <w:pStyle w:val="ListParagraph"/>
        <w:numPr>
          <w:ilvl w:val="3"/>
          <w:numId w:val="103"/>
        </w:numPr>
        <w:tabs>
          <w:tab w:val="left" w:pos="0"/>
          <w:tab w:val="left" w:pos="1134"/>
        </w:tabs>
        <w:spacing w:after="120" w:line="360" w:lineRule="auto"/>
        <w:ind w:left="0" w:firstLine="709"/>
        <w:jc w:val="both"/>
        <w:rPr>
          <w:rFonts w:ascii="Times New Roman" w:hAnsi="Times New Roman"/>
          <w:sz w:val="24"/>
          <w:szCs w:val="24"/>
        </w:rPr>
      </w:pPr>
      <w:r w:rsidRPr="00AB084D">
        <w:rPr>
          <w:rFonts w:ascii="Times New Roman" w:hAnsi="Times New Roman"/>
          <w:sz w:val="24"/>
          <w:szCs w:val="24"/>
        </w:rPr>
        <w:t xml:space="preserve">оказания услуг, выполнения работ и закупок для обеспечения эксплуатации сетей связи и/или </w:t>
      </w:r>
      <w:r w:rsidRPr="00B64AB7">
        <w:rPr>
          <w:rFonts w:ascii="Times New Roman" w:hAnsi="Times New Roman"/>
          <w:sz w:val="24"/>
          <w:szCs w:val="24"/>
        </w:rPr>
        <w:t>предоставления услуг связи, обеспечивающих технологические и производственные процессы ФБУ «</w:t>
      </w:r>
      <w:r>
        <w:rPr>
          <w:rFonts w:ascii="Times New Roman" w:hAnsi="Times New Roman"/>
          <w:sz w:val="24"/>
          <w:szCs w:val="24"/>
        </w:rPr>
        <w:t>Камчатский ЦСМ</w:t>
      </w:r>
      <w:r w:rsidRPr="00B64AB7">
        <w:rPr>
          <w:rFonts w:ascii="Times New Roman" w:hAnsi="Times New Roman"/>
          <w:sz w:val="24"/>
          <w:szCs w:val="24"/>
        </w:rPr>
        <w:t>», в случае необходимости сохранения номерного фонда, используемого ФБУ «</w:t>
      </w:r>
      <w:r>
        <w:rPr>
          <w:rFonts w:ascii="Times New Roman" w:hAnsi="Times New Roman"/>
          <w:sz w:val="24"/>
          <w:szCs w:val="24"/>
        </w:rPr>
        <w:t>Камчатский ЦСМ</w:t>
      </w:r>
      <w:r w:rsidRPr="00B64AB7">
        <w:rPr>
          <w:rFonts w:ascii="Times New Roman" w:hAnsi="Times New Roman"/>
          <w:sz w:val="24"/>
          <w:szCs w:val="24"/>
        </w:rPr>
        <w:t>» и средств коммуникаций предоставления таких услуг;</w:t>
      </w:r>
    </w:p>
    <w:p w:rsidR="00374016" w:rsidRPr="00AB084D" w:rsidRDefault="00374016" w:rsidP="00B32D13">
      <w:pPr>
        <w:pStyle w:val="ListParagraph"/>
        <w:numPr>
          <w:ilvl w:val="3"/>
          <w:numId w:val="103"/>
        </w:numPr>
        <w:tabs>
          <w:tab w:val="left" w:pos="0"/>
          <w:tab w:val="left" w:pos="1134"/>
        </w:tabs>
        <w:spacing w:after="120" w:line="360" w:lineRule="auto"/>
        <w:ind w:left="0" w:firstLine="709"/>
        <w:jc w:val="both"/>
        <w:rPr>
          <w:rFonts w:ascii="Times New Roman" w:hAnsi="Times New Roman"/>
          <w:sz w:val="24"/>
          <w:szCs w:val="24"/>
        </w:rPr>
      </w:pPr>
      <w:r w:rsidRPr="00B64AB7">
        <w:rPr>
          <w:rFonts w:ascii="Times New Roman" w:hAnsi="Times New Roman"/>
          <w:sz w:val="24"/>
          <w:szCs w:val="24"/>
        </w:rPr>
        <w:t>закупки услуг по обучению и повышению квалификации работников ФБУ «</w:t>
      </w:r>
      <w:r>
        <w:rPr>
          <w:rFonts w:ascii="Times New Roman" w:hAnsi="Times New Roman"/>
          <w:sz w:val="24"/>
          <w:szCs w:val="24"/>
        </w:rPr>
        <w:t>Камчатский ЦСМ</w:t>
      </w:r>
      <w:r w:rsidRPr="00B64AB7">
        <w:rPr>
          <w:rFonts w:ascii="Times New Roman" w:hAnsi="Times New Roman"/>
          <w:sz w:val="24"/>
          <w:szCs w:val="24"/>
        </w:rPr>
        <w:t>» в рамках подготовки кадров по ведомственным программам Федерального агентства по техническому регулированию</w:t>
      </w:r>
      <w:r w:rsidRPr="00AB084D">
        <w:rPr>
          <w:rFonts w:ascii="Times New Roman" w:hAnsi="Times New Roman"/>
          <w:sz w:val="24"/>
          <w:szCs w:val="24"/>
        </w:rPr>
        <w:t xml:space="preserve"> и метрологии или на оказание преподавательских услуг физическими лицами;</w:t>
      </w:r>
    </w:p>
    <w:p w:rsidR="00374016" w:rsidRPr="0039330A" w:rsidRDefault="00374016" w:rsidP="00B32D13">
      <w:pPr>
        <w:pStyle w:val="ListParagraph"/>
        <w:numPr>
          <w:ilvl w:val="3"/>
          <w:numId w:val="103"/>
        </w:numPr>
        <w:tabs>
          <w:tab w:val="left" w:pos="0"/>
          <w:tab w:val="left" w:pos="1134"/>
        </w:tabs>
        <w:spacing w:after="120" w:line="360" w:lineRule="auto"/>
        <w:ind w:left="0" w:firstLine="709"/>
        <w:jc w:val="both"/>
        <w:rPr>
          <w:rFonts w:ascii="Times New Roman" w:hAnsi="Times New Roman"/>
          <w:sz w:val="24"/>
          <w:szCs w:val="24"/>
        </w:rPr>
      </w:pPr>
      <w:r w:rsidRPr="00AB084D">
        <w:rPr>
          <w:rFonts w:ascii="Times New Roman" w:hAnsi="Times New Roman"/>
          <w:sz w:val="24"/>
          <w:szCs w:val="24"/>
        </w:rPr>
        <w:t>размещени</w:t>
      </w:r>
      <w:r>
        <w:rPr>
          <w:rFonts w:ascii="Times New Roman" w:hAnsi="Times New Roman"/>
          <w:sz w:val="24"/>
          <w:szCs w:val="24"/>
        </w:rPr>
        <w:t>я</w:t>
      </w:r>
      <w:r w:rsidRPr="00AB084D">
        <w:rPr>
          <w:rFonts w:ascii="Times New Roman" w:hAnsi="Times New Roman"/>
          <w:sz w:val="24"/>
          <w:szCs w:val="24"/>
        </w:rPr>
        <w:t xml:space="preserve"> заказа на услуги, работы по лицензированию отдельных видов деятельности и аккредитации на право осуществления отдельных видов деятельности в соответствии с действующим законодательством Российской Федерации;</w:t>
      </w:r>
    </w:p>
    <w:p w:rsidR="00374016" w:rsidRPr="00B64AB7" w:rsidRDefault="00374016" w:rsidP="00B32D13">
      <w:pPr>
        <w:pStyle w:val="ListParagraph"/>
        <w:numPr>
          <w:ilvl w:val="3"/>
          <w:numId w:val="103"/>
        </w:numPr>
        <w:tabs>
          <w:tab w:val="left" w:pos="0"/>
          <w:tab w:val="left" w:pos="1134"/>
        </w:tabs>
        <w:spacing w:after="120" w:line="360" w:lineRule="auto"/>
        <w:ind w:left="0" w:firstLine="709"/>
        <w:jc w:val="both"/>
        <w:rPr>
          <w:rFonts w:ascii="Times New Roman" w:hAnsi="Times New Roman"/>
          <w:sz w:val="24"/>
          <w:szCs w:val="24"/>
        </w:rPr>
      </w:pPr>
      <w:r w:rsidRPr="00AB084D">
        <w:rPr>
          <w:rFonts w:ascii="Times New Roman" w:hAnsi="Times New Roman"/>
          <w:sz w:val="24"/>
          <w:szCs w:val="24"/>
        </w:rPr>
        <w:t xml:space="preserve">приобретения экземпляров ГОСТ и иных профильных изданий в области обеспечения </w:t>
      </w:r>
      <w:r w:rsidRPr="00B64AB7">
        <w:rPr>
          <w:rFonts w:ascii="Times New Roman" w:hAnsi="Times New Roman"/>
          <w:sz w:val="24"/>
          <w:szCs w:val="24"/>
        </w:rPr>
        <w:t>единства измерений и технического регулирования;</w:t>
      </w:r>
    </w:p>
    <w:p w:rsidR="00374016" w:rsidRPr="00B64AB7" w:rsidRDefault="00374016" w:rsidP="00B32D13">
      <w:pPr>
        <w:pStyle w:val="ListParagraph"/>
        <w:numPr>
          <w:ilvl w:val="3"/>
          <w:numId w:val="103"/>
        </w:numPr>
        <w:tabs>
          <w:tab w:val="left" w:pos="0"/>
          <w:tab w:val="left" w:pos="1134"/>
        </w:tabs>
        <w:spacing w:after="120" w:line="360" w:lineRule="auto"/>
        <w:ind w:left="0" w:firstLine="709"/>
        <w:jc w:val="both"/>
        <w:rPr>
          <w:rFonts w:ascii="Times New Roman" w:hAnsi="Times New Roman"/>
          <w:sz w:val="24"/>
          <w:szCs w:val="24"/>
        </w:rPr>
      </w:pPr>
      <w:r w:rsidRPr="00B64AB7">
        <w:rPr>
          <w:rFonts w:ascii="Times New Roman" w:hAnsi="Times New Roman"/>
          <w:sz w:val="24"/>
          <w:szCs w:val="24"/>
        </w:rPr>
        <w:t>проведения спортивных и культурно-массовых мероприятий (посещение зоопарка, театра, кинотеатра, концерта, цирка, музея, выставки) для работников ФБУ «</w:t>
      </w:r>
      <w:r>
        <w:rPr>
          <w:rFonts w:ascii="Times New Roman" w:hAnsi="Times New Roman"/>
          <w:sz w:val="24"/>
          <w:szCs w:val="24"/>
        </w:rPr>
        <w:t>Камчатский ЦСМ</w:t>
      </w:r>
      <w:r w:rsidRPr="00B64AB7">
        <w:rPr>
          <w:rFonts w:ascii="Times New Roman" w:hAnsi="Times New Roman"/>
          <w:sz w:val="24"/>
          <w:szCs w:val="24"/>
        </w:rPr>
        <w:t>»;</w:t>
      </w:r>
    </w:p>
    <w:p w:rsidR="00374016" w:rsidRPr="00AB084D" w:rsidRDefault="00374016" w:rsidP="00B32D13">
      <w:pPr>
        <w:pStyle w:val="ListParagraph"/>
        <w:numPr>
          <w:ilvl w:val="3"/>
          <w:numId w:val="103"/>
        </w:numPr>
        <w:tabs>
          <w:tab w:val="left" w:pos="0"/>
          <w:tab w:val="left" w:pos="1134"/>
        </w:tabs>
        <w:spacing w:after="120" w:line="360" w:lineRule="auto"/>
        <w:ind w:left="0" w:firstLine="709"/>
        <w:jc w:val="both"/>
        <w:rPr>
          <w:rFonts w:ascii="Times New Roman" w:hAnsi="Times New Roman"/>
          <w:sz w:val="24"/>
          <w:szCs w:val="24"/>
        </w:rPr>
      </w:pPr>
      <w:r w:rsidRPr="00B64AB7">
        <w:rPr>
          <w:rFonts w:ascii="Times New Roman" w:hAnsi="Times New Roman"/>
          <w:sz w:val="24"/>
          <w:szCs w:val="24"/>
        </w:rPr>
        <w:t>выполнения аварийно-восстановительных работ, закупки товаров, работ, услуг потребность в которых</w:t>
      </w:r>
      <w:r w:rsidRPr="00AB084D">
        <w:rPr>
          <w:rFonts w:ascii="Times New Roman" w:hAnsi="Times New Roman"/>
          <w:sz w:val="24"/>
          <w:szCs w:val="24"/>
        </w:rPr>
        <w:t xml:space="preserve"> возникла вследствие непреодолимой силы в объеме необходимом для ликвидации последствий аварий, воздействия непреодолимой силы;</w:t>
      </w:r>
    </w:p>
    <w:p w:rsidR="00374016" w:rsidRPr="00AB084D" w:rsidRDefault="00374016" w:rsidP="00B32D13">
      <w:pPr>
        <w:pStyle w:val="ListParagraph"/>
        <w:numPr>
          <w:ilvl w:val="3"/>
          <w:numId w:val="103"/>
        </w:numPr>
        <w:tabs>
          <w:tab w:val="left" w:pos="0"/>
          <w:tab w:val="left" w:pos="1134"/>
        </w:tabs>
        <w:spacing w:after="120" w:line="360" w:lineRule="auto"/>
        <w:ind w:left="0" w:firstLine="709"/>
        <w:jc w:val="both"/>
        <w:rPr>
          <w:rFonts w:ascii="Times New Roman" w:hAnsi="Times New Roman"/>
          <w:sz w:val="24"/>
          <w:szCs w:val="24"/>
        </w:rPr>
      </w:pPr>
      <w:r w:rsidRPr="00AB084D">
        <w:rPr>
          <w:rFonts w:ascii="Times New Roman" w:hAnsi="Times New Roman"/>
          <w:sz w:val="24"/>
          <w:szCs w:val="24"/>
        </w:rPr>
        <w:t> выполнения работ, оказание услуг по техническому учету и технической инвентаризации объектов недвижимости;</w:t>
      </w:r>
    </w:p>
    <w:p w:rsidR="00374016" w:rsidRPr="00AB084D" w:rsidRDefault="00374016" w:rsidP="00B32D13">
      <w:pPr>
        <w:pStyle w:val="ListParagraph"/>
        <w:numPr>
          <w:ilvl w:val="3"/>
          <w:numId w:val="103"/>
        </w:numPr>
        <w:tabs>
          <w:tab w:val="left" w:pos="0"/>
          <w:tab w:val="left" w:pos="1134"/>
        </w:tabs>
        <w:spacing w:after="120" w:line="360" w:lineRule="auto"/>
        <w:ind w:left="0" w:firstLine="709"/>
        <w:jc w:val="both"/>
        <w:rPr>
          <w:rFonts w:ascii="Times New Roman" w:hAnsi="Times New Roman"/>
          <w:sz w:val="24"/>
          <w:szCs w:val="24"/>
        </w:rPr>
      </w:pPr>
      <w:r w:rsidRPr="00AB084D">
        <w:rPr>
          <w:rFonts w:ascii="Times New Roman" w:hAnsi="Times New Roman"/>
          <w:sz w:val="24"/>
          <w:szCs w:val="24"/>
        </w:rPr>
        <w:t>закупк</w:t>
      </w:r>
      <w:r>
        <w:rPr>
          <w:rFonts w:ascii="Times New Roman" w:hAnsi="Times New Roman"/>
          <w:sz w:val="24"/>
          <w:szCs w:val="24"/>
        </w:rPr>
        <w:t>и</w:t>
      </w:r>
      <w:r w:rsidRPr="00AB084D">
        <w:rPr>
          <w:rFonts w:ascii="Times New Roman" w:hAnsi="Times New Roman"/>
          <w:sz w:val="24"/>
          <w:szCs w:val="24"/>
        </w:rPr>
        <w:t xml:space="preserve"> товаров, выполнения работ, оказания услуг:</w:t>
      </w:r>
    </w:p>
    <w:p w:rsidR="00374016" w:rsidRPr="00AB084D" w:rsidRDefault="00374016" w:rsidP="00B32D13">
      <w:pPr>
        <w:pStyle w:val="ConsNormal"/>
        <w:numPr>
          <w:ilvl w:val="0"/>
          <w:numId w:val="104"/>
        </w:numPr>
        <w:tabs>
          <w:tab w:val="left" w:pos="1134"/>
        </w:tabs>
        <w:spacing w:after="120" w:line="360" w:lineRule="auto"/>
        <w:ind w:left="0" w:right="0" w:firstLine="709"/>
        <w:jc w:val="both"/>
        <w:rPr>
          <w:rFonts w:ascii="Times New Roman" w:hAnsi="Times New Roman"/>
          <w:sz w:val="24"/>
          <w:szCs w:val="24"/>
        </w:rPr>
      </w:pPr>
      <w:r w:rsidRPr="00AB084D">
        <w:rPr>
          <w:rFonts w:ascii="Times New Roman" w:hAnsi="Times New Roman"/>
          <w:sz w:val="24"/>
          <w:szCs w:val="24"/>
        </w:rPr>
        <w:t>по мобилизационной подготовке в соответствии с законодательством о мобилизационной подготовке и мобилизации в Российской Федерации;</w:t>
      </w:r>
    </w:p>
    <w:p w:rsidR="00374016" w:rsidRPr="00AB084D" w:rsidRDefault="00374016" w:rsidP="00B32D13">
      <w:pPr>
        <w:pStyle w:val="ConsNormal"/>
        <w:numPr>
          <w:ilvl w:val="0"/>
          <w:numId w:val="104"/>
        </w:numPr>
        <w:tabs>
          <w:tab w:val="left" w:pos="1134"/>
        </w:tabs>
        <w:spacing w:after="120" w:line="360" w:lineRule="auto"/>
        <w:ind w:left="0" w:right="0" w:firstLine="709"/>
        <w:jc w:val="both"/>
        <w:rPr>
          <w:rFonts w:ascii="Times New Roman" w:hAnsi="Times New Roman"/>
          <w:sz w:val="24"/>
          <w:szCs w:val="24"/>
        </w:rPr>
      </w:pPr>
      <w:r w:rsidRPr="00AB084D">
        <w:rPr>
          <w:rFonts w:ascii="Times New Roman" w:hAnsi="Times New Roman"/>
          <w:sz w:val="24"/>
          <w:szCs w:val="24"/>
        </w:rPr>
        <w:t xml:space="preserve">в соответствии с требованиями ненормативных актов (предписаний, решений и т.д.) органов исполнительной власти, контрольно-ревизионных, контрольно-надзорных органов федеральной власти, власти субъекта РФ, в случае если установленный срок исполнения таких ненормативных актов равен или меньше срока проведения конкурентных процедур; </w:t>
      </w:r>
    </w:p>
    <w:p w:rsidR="00374016" w:rsidRPr="00AB084D" w:rsidRDefault="00374016" w:rsidP="00B32D13">
      <w:pPr>
        <w:pStyle w:val="ConsNormal"/>
        <w:numPr>
          <w:ilvl w:val="0"/>
          <w:numId w:val="104"/>
        </w:numPr>
        <w:tabs>
          <w:tab w:val="left" w:pos="1134"/>
        </w:tabs>
        <w:spacing w:after="120" w:line="360" w:lineRule="auto"/>
        <w:ind w:left="0" w:right="0" w:firstLine="709"/>
        <w:jc w:val="both"/>
        <w:rPr>
          <w:rFonts w:ascii="Times New Roman" w:hAnsi="Times New Roman"/>
          <w:sz w:val="24"/>
          <w:szCs w:val="24"/>
        </w:rPr>
      </w:pPr>
      <w:r w:rsidRPr="00AB084D">
        <w:rPr>
          <w:rFonts w:ascii="Times New Roman" w:hAnsi="Times New Roman"/>
          <w:sz w:val="24"/>
          <w:szCs w:val="24"/>
        </w:rPr>
        <w:t>в случае угрозы возникновения чрезвычайных ситуаций либо угрозы жизни и здоровью работника, в соответствии с требованиями охраны труда и производственной санитарии, в том числе проведение лабораторно-инструментальных исследований параметров вредных производственных факторов, оказание услуг по проведению профилактических дезинфекционных, дезинсекционных, дератизационных работ на объектах Заказчика, закупки лекарственных препаратов в объеме требований охраны труда;</w:t>
      </w:r>
    </w:p>
    <w:p w:rsidR="00374016" w:rsidRPr="00AB084D" w:rsidRDefault="00374016" w:rsidP="00B32D13">
      <w:pPr>
        <w:pStyle w:val="ListParagraph"/>
        <w:numPr>
          <w:ilvl w:val="3"/>
          <w:numId w:val="103"/>
        </w:numPr>
        <w:tabs>
          <w:tab w:val="left" w:pos="0"/>
          <w:tab w:val="left" w:pos="1134"/>
        </w:tabs>
        <w:spacing w:after="120" w:line="360" w:lineRule="auto"/>
        <w:ind w:left="0" w:firstLine="709"/>
        <w:jc w:val="both"/>
        <w:rPr>
          <w:rFonts w:ascii="Times New Roman" w:hAnsi="Times New Roman"/>
          <w:sz w:val="24"/>
          <w:szCs w:val="24"/>
        </w:rPr>
      </w:pPr>
      <w:r>
        <w:rPr>
          <w:rFonts w:ascii="Times New Roman" w:hAnsi="Times New Roman"/>
          <w:sz w:val="24"/>
          <w:szCs w:val="24"/>
        </w:rPr>
        <w:t>р</w:t>
      </w:r>
      <w:r w:rsidRPr="0039330A">
        <w:rPr>
          <w:rFonts w:ascii="Times New Roman" w:hAnsi="Times New Roman"/>
          <w:sz w:val="24"/>
          <w:szCs w:val="24"/>
        </w:rPr>
        <w:t>азмещени</w:t>
      </w:r>
      <w:r>
        <w:rPr>
          <w:rFonts w:ascii="Times New Roman" w:hAnsi="Times New Roman"/>
          <w:sz w:val="24"/>
          <w:szCs w:val="24"/>
        </w:rPr>
        <w:t>я</w:t>
      </w:r>
      <w:r w:rsidRPr="0039330A">
        <w:rPr>
          <w:rFonts w:ascii="Times New Roman" w:hAnsi="Times New Roman"/>
          <w:sz w:val="24"/>
          <w:szCs w:val="24"/>
        </w:rPr>
        <w:t xml:space="preserve"> заказа на приобретение экземпляров ГОСТ и иных профильных изданий и литературы  в области обеспечения единства измерений и технического регулирования;</w:t>
      </w:r>
    </w:p>
    <w:p w:rsidR="00374016" w:rsidRPr="00AB084D" w:rsidRDefault="00374016" w:rsidP="00B32D13">
      <w:pPr>
        <w:pStyle w:val="ListParagraph"/>
        <w:numPr>
          <w:ilvl w:val="3"/>
          <w:numId w:val="103"/>
        </w:numPr>
        <w:tabs>
          <w:tab w:val="left" w:pos="0"/>
          <w:tab w:val="left" w:pos="1134"/>
        </w:tabs>
        <w:spacing w:after="120" w:line="360" w:lineRule="auto"/>
        <w:ind w:left="0" w:firstLine="709"/>
        <w:jc w:val="both"/>
        <w:rPr>
          <w:rFonts w:ascii="Times New Roman" w:hAnsi="Times New Roman"/>
          <w:sz w:val="24"/>
          <w:szCs w:val="24"/>
        </w:rPr>
      </w:pPr>
      <w:r w:rsidRPr="00AB084D">
        <w:rPr>
          <w:rFonts w:ascii="Times New Roman" w:hAnsi="Times New Roman"/>
          <w:sz w:val="24"/>
          <w:szCs w:val="24"/>
        </w:rPr>
        <w:t>размещени</w:t>
      </w:r>
      <w:r>
        <w:rPr>
          <w:rFonts w:ascii="Times New Roman" w:hAnsi="Times New Roman"/>
          <w:sz w:val="24"/>
          <w:szCs w:val="24"/>
        </w:rPr>
        <w:t>я</w:t>
      </w:r>
      <w:r w:rsidRPr="00AB084D">
        <w:rPr>
          <w:rFonts w:ascii="Times New Roman" w:hAnsi="Times New Roman"/>
          <w:sz w:val="24"/>
          <w:szCs w:val="24"/>
        </w:rPr>
        <w:t xml:space="preserve"> заказа на аренду оборудования и иного движимого имущества, необходимого для осуществления деятельности учреждения, на  срок не более 1 (одного) года и суммой не более 1 500 000 рублей</w:t>
      </w:r>
      <w:r>
        <w:rPr>
          <w:rFonts w:ascii="Times New Roman" w:hAnsi="Times New Roman"/>
          <w:sz w:val="24"/>
          <w:szCs w:val="24"/>
        </w:rPr>
        <w:t>;</w:t>
      </w:r>
    </w:p>
    <w:p w:rsidR="00374016" w:rsidRPr="00AB084D" w:rsidRDefault="00374016" w:rsidP="00B32D13">
      <w:pPr>
        <w:pStyle w:val="ListParagraph"/>
        <w:numPr>
          <w:ilvl w:val="3"/>
          <w:numId w:val="103"/>
        </w:numPr>
        <w:tabs>
          <w:tab w:val="left" w:pos="0"/>
          <w:tab w:val="left" w:pos="1134"/>
        </w:tabs>
        <w:spacing w:after="120" w:line="360" w:lineRule="auto"/>
        <w:ind w:left="0" w:firstLine="709"/>
        <w:jc w:val="both"/>
        <w:rPr>
          <w:rFonts w:ascii="Times New Roman" w:hAnsi="Times New Roman"/>
          <w:sz w:val="24"/>
          <w:szCs w:val="24"/>
        </w:rPr>
      </w:pPr>
      <w:r w:rsidRPr="00AB084D">
        <w:rPr>
          <w:rFonts w:ascii="Times New Roman" w:hAnsi="Times New Roman"/>
          <w:sz w:val="24"/>
          <w:szCs w:val="24"/>
        </w:rPr>
        <w:t>размещения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374016" w:rsidRDefault="00374016" w:rsidP="00B32D13">
      <w:pPr>
        <w:pStyle w:val="ListParagraph"/>
        <w:numPr>
          <w:ilvl w:val="3"/>
          <w:numId w:val="103"/>
        </w:numPr>
        <w:tabs>
          <w:tab w:val="left" w:pos="0"/>
          <w:tab w:val="left" w:pos="1134"/>
        </w:tabs>
        <w:spacing w:after="120" w:line="360" w:lineRule="auto"/>
        <w:ind w:left="0" w:firstLine="709"/>
        <w:jc w:val="both"/>
        <w:rPr>
          <w:rFonts w:ascii="Times New Roman" w:hAnsi="Times New Roman"/>
          <w:sz w:val="24"/>
          <w:szCs w:val="24"/>
        </w:rPr>
      </w:pPr>
      <w:r w:rsidRPr="00AB084D">
        <w:rPr>
          <w:rFonts w:ascii="Times New Roman" w:hAnsi="Times New Roman"/>
          <w:sz w:val="24"/>
          <w:szCs w:val="24"/>
        </w:rPr>
        <w:t>осуществляется размещение заказа на оказание услуг, связанных с направлением работников в служебную командировку (проезд, найм жилого, офисного и/или производственного помещения, транспортное обслуживание, аренда автотранспорта, обеспечение питанием, обеспечение ГСМ и др.);</w:t>
      </w:r>
    </w:p>
    <w:p w:rsidR="00374016" w:rsidRPr="009536B9" w:rsidRDefault="00374016" w:rsidP="00B32D13">
      <w:pPr>
        <w:widowControl w:val="0"/>
        <w:numPr>
          <w:ilvl w:val="3"/>
          <w:numId w:val="103"/>
        </w:numPr>
        <w:suppressAutoHyphens/>
        <w:autoSpaceDE w:val="0"/>
        <w:spacing w:before="85" w:after="0" w:line="360" w:lineRule="auto"/>
        <w:ind w:left="1260"/>
        <w:jc w:val="both"/>
        <w:rPr>
          <w:rFonts w:ascii="Times New Roman" w:hAnsi="Times New Roman"/>
          <w:sz w:val="24"/>
          <w:szCs w:val="24"/>
        </w:rPr>
      </w:pPr>
      <w:r>
        <w:rPr>
          <w:rFonts w:ascii="Times New Roman" w:hAnsi="Times New Roman"/>
          <w:sz w:val="24"/>
          <w:szCs w:val="24"/>
        </w:rPr>
        <w:t>п</w:t>
      </w:r>
      <w:r w:rsidRPr="009536B9">
        <w:rPr>
          <w:rFonts w:ascii="Times New Roman" w:hAnsi="Times New Roman"/>
          <w:sz w:val="24"/>
          <w:szCs w:val="24"/>
        </w:rPr>
        <w:t>ри закупке ГСМ для собственных нужд;</w:t>
      </w:r>
    </w:p>
    <w:p w:rsidR="00374016" w:rsidRPr="009536B9" w:rsidRDefault="00374016" w:rsidP="00B32D13">
      <w:pPr>
        <w:widowControl w:val="0"/>
        <w:numPr>
          <w:ilvl w:val="3"/>
          <w:numId w:val="103"/>
        </w:numPr>
        <w:suppressAutoHyphens/>
        <w:autoSpaceDE w:val="0"/>
        <w:spacing w:before="85" w:after="0" w:line="360" w:lineRule="auto"/>
        <w:ind w:left="1260"/>
        <w:jc w:val="both"/>
        <w:rPr>
          <w:rFonts w:ascii="Times New Roman" w:hAnsi="Times New Roman"/>
          <w:sz w:val="24"/>
          <w:szCs w:val="24"/>
        </w:rPr>
      </w:pPr>
      <w:r>
        <w:rPr>
          <w:rFonts w:ascii="Times New Roman" w:hAnsi="Times New Roman"/>
          <w:sz w:val="24"/>
          <w:szCs w:val="24"/>
        </w:rPr>
        <w:t>п</w:t>
      </w:r>
      <w:r w:rsidRPr="009536B9">
        <w:rPr>
          <w:rFonts w:ascii="Times New Roman" w:hAnsi="Times New Roman"/>
          <w:sz w:val="24"/>
          <w:szCs w:val="24"/>
        </w:rPr>
        <w:t>ри закупке товара напрямую у производителя;</w:t>
      </w:r>
    </w:p>
    <w:p w:rsidR="00374016" w:rsidRPr="009536B9" w:rsidRDefault="00374016" w:rsidP="00B32D13">
      <w:pPr>
        <w:widowControl w:val="0"/>
        <w:numPr>
          <w:ilvl w:val="3"/>
          <w:numId w:val="103"/>
        </w:numPr>
        <w:suppressAutoHyphens/>
        <w:autoSpaceDE w:val="0"/>
        <w:spacing w:before="85" w:after="0" w:line="360" w:lineRule="auto"/>
        <w:ind w:left="1260"/>
        <w:jc w:val="both"/>
        <w:rPr>
          <w:rFonts w:ascii="Times New Roman" w:hAnsi="Times New Roman"/>
          <w:sz w:val="24"/>
          <w:szCs w:val="24"/>
        </w:rPr>
      </w:pPr>
      <w:r>
        <w:rPr>
          <w:rFonts w:ascii="Times New Roman" w:hAnsi="Times New Roman"/>
          <w:sz w:val="24"/>
          <w:szCs w:val="24"/>
        </w:rPr>
        <w:t>п</w:t>
      </w:r>
      <w:r w:rsidRPr="009536B9">
        <w:rPr>
          <w:rFonts w:ascii="Times New Roman" w:hAnsi="Times New Roman"/>
          <w:sz w:val="24"/>
          <w:szCs w:val="24"/>
        </w:rPr>
        <w:t>ри размещении заказа на услу</w:t>
      </w:r>
      <w:r>
        <w:rPr>
          <w:rFonts w:ascii="Times New Roman" w:hAnsi="Times New Roman"/>
          <w:sz w:val="24"/>
          <w:szCs w:val="24"/>
        </w:rPr>
        <w:t>ги по поверке средств измерений;</w:t>
      </w:r>
    </w:p>
    <w:p w:rsidR="00374016" w:rsidRPr="0039330A" w:rsidRDefault="00374016" w:rsidP="00B32D13">
      <w:pPr>
        <w:pStyle w:val="ListParagraph"/>
        <w:numPr>
          <w:ilvl w:val="3"/>
          <w:numId w:val="103"/>
        </w:numPr>
        <w:tabs>
          <w:tab w:val="left" w:pos="0"/>
          <w:tab w:val="left" w:pos="1260"/>
        </w:tabs>
        <w:spacing w:after="120" w:line="240" w:lineRule="auto"/>
        <w:ind w:left="0" w:firstLine="539"/>
        <w:jc w:val="both"/>
        <w:rPr>
          <w:rFonts w:ascii="Times New Roman" w:hAnsi="Times New Roman"/>
          <w:sz w:val="24"/>
          <w:szCs w:val="24"/>
        </w:rPr>
      </w:pPr>
      <w:r w:rsidRPr="00AB084D">
        <w:rPr>
          <w:rFonts w:ascii="Times New Roman" w:hAnsi="Times New Roman"/>
          <w:sz w:val="24"/>
          <w:szCs w:val="24"/>
        </w:rPr>
        <w:t xml:space="preserve">возникла </w:t>
      </w:r>
      <w:r w:rsidRPr="0039330A">
        <w:rPr>
          <w:rFonts w:ascii="Times New Roman" w:hAnsi="Times New Roman"/>
          <w:sz w:val="24"/>
          <w:szCs w:val="24"/>
        </w:rPr>
        <w:t>необходимо</w:t>
      </w:r>
      <w:r>
        <w:rPr>
          <w:rFonts w:ascii="Times New Roman" w:hAnsi="Times New Roman"/>
          <w:sz w:val="24"/>
          <w:szCs w:val="24"/>
        </w:rPr>
        <w:t xml:space="preserve">сть </w:t>
      </w:r>
      <w:r w:rsidRPr="00AB084D">
        <w:rPr>
          <w:rFonts w:ascii="Times New Roman" w:hAnsi="Times New Roman"/>
          <w:sz w:val="24"/>
          <w:szCs w:val="24"/>
        </w:rPr>
        <w:t>размещения заказа на</w:t>
      </w:r>
      <w:r w:rsidRPr="0039330A">
        <w:rPr>
          <w:rFonts w:ascii="Times New Roman" w:hAnsi="Times New Roman"/>
          <w:sz w:val="24"/>
          <w:szCs w:val="24"/>
        </w:rPr>
        <w:t xml:space="preserve"> дополнительную закупку товаров (работ, услуг)</w:t>
      </w:r>
      <w:r>
        <w:rPr>
          <w:rFonts w:ascii="Times New Roman" w:hAnsi="Times New Roman"/>
          <w:sz w:val="24"/>
          <w:szCs w:val="24"/>
        </w:rPr>
        <w:t>,</w:t>
      </w:r>
      <w:r w:rsidRPr="0039330A">
        <w:rPr>
          <w:rFonts w:ascii="Times New Roman" w:hAnsi="Times New Roman"/>
          <w:sz w:val="24"/>
          <w:szCs w:val="24"/>
        </w:rPr>
        <w:t xml:space="preserve"> на приобретение которых у Заказчика имеется действующий </w:t>
      </w:r>
      <w:r>
        <w:rPr>
          <w:rFonts w:ascii="Times New Roman" w:hAnsi="Times New Roman"/>
          <w:sz w:val="24"/>
          <w:szCs w:val="24"/>
        </w:rPr>
        <w:t>д</w:t>
      </w:r>
      <w:r w:rsidRPr="0039330A">
        <w:rPr>
          <w:rFonts w:ascii="Times New Roman" w:hAnsi="Times New Roman"/>
          <w:sz w:val="24"/>
          <w:szCs w:val="24"/>
        </w:rPr>
        <w:t>оговор с поставщиком (исполнителем, подрядчиком)</w:t>
      </w:r>
      <w:r>
        <w:rPr>
          <w:rFonts w:ascii="Times New Roman" w:hAnsi="Times New Roman"/>
          <w:sz w:val="24"/>
          <w:szCs w:val="24"/>
        </w:rPr>
        <w:t>,</w:t>
      </w:r>
      <w:r w:rsidRPr="0039330A">
        <w:rPr>
          <w:rFonts w:ascii="Times New Roman" w:hAnsi="Times New Roman"/>
          <w:sz w:val="24"/>
          <w:szCs w:val="24"/>
        </w:rPr>
        <w:t xml:space="preserve"> и смена поставщика (исполнителя, подрядчика)  не целесообразна:</w:t>
      </w:r>
    </w:p>
    <w:p w:rsidR="00374016" w:rsidRPr="0039330A" w:rsidRDefault="00374016" w:rsidP="00B32D13">
      <w:pPr>
        <w:pStyle w:val="ConsNormal"/>
        <w:numPr>
          <w:ilvl w:val="0"/>
          <w:numId w:val="104"/>
        </w:numPr>
        <w:tabs>
          <w:tab w:val="left" w:pos="1134"/>
        </w:tabs>
        <w:spacing w:after="120"/>
        <w:ind w:left="0" w:right="0" w:firstLine="709"/>
        <w:jc w:val="both"/>
        <w:rPr>
          <w:rFonts w:ascii="Times New Roman" w:hAnsi="Times New Roman"/>
          <w:sz w:val="24"/>
          <w:szCs w:val="24"/>
        </w:rPr>
      </w:pPr>
      <w:r w:rsidRPr="0039330A">
        <w:rPr>
          <w:rFonts w:ascii="Times New Roman" w:hAnsi="Times New Roman"/>
          <w:sz w:val="24"/>
          <w:szCs w:val="24"/>
        </w:rPr>
        <w:t>по экономическим соображениям или ввиду необходимости обеспечения совместимости и/или унификации с имеющимися товарами, оборудованием, технологией или услугами;</w:t>
      </w:r>
    </w:p>
    <w:p w:rsidR="00374016" w:rsidRPr="0039330A" w:rsidRDefault="00374016" w:rsidP="00B32D13">
      <w:pPr>
        <w:pStyle w:val="ConsNormal"/>
        <w:numPr>
          <w:ilvl w:val="0"/>
          <w:numId w:val="104"/>
        </w:numPr>
        <w:tabs>
          <w:tab w:val="left" w:pos="1134"/>
        </w:tabs>
        <w:spacing w:after="120"/>
        <w:ind w:left="0" w:right="0" w:firstLine="709"/>
        <w:jc w:val="both"/>
        <w:rPr>
          <w:rFonts w:ascii="Times New Roman" w:hAnsi="Times New Roman"/>
          <w:sz w:val="24"/>
          <w:szCs w:val="24"/>
        </w:rPr>
      </w:pPr>
      <w:r w:rsidRPr="0039330A">
        <w:rPr>
          <w:rFonts w:ascii="Times New Roman" w:hAnsi="Times New Roman"/>
          <w:sz w:val="24"/>
          <w:szCs w:val="24"/>
        </w:rPr>
        <w:t>в случае</w:t>
      </w:r>
      <w:r>
        <w:rPr>
          <w:rFonts w:ascii="Times New Roman" w:hAnsi="Times New Roman"/>
          <w:sz w:val="24"/>
          <w:szCs w:val="24"/>
        </w:rPr>
        <w:t>,</w:t>
      </w:r>
      <w:r w:rsidRPr="0039330A">
        <w:rPr>
          <w:rFonts w:ascii="Times New Roman" w:hAnsi="Times New Roman"/>
          <w:sz w:val="24"/>
          <w:szCs w:val="24"/>
        </w:rPr>
        <w:t xml:space="preserve"> если такая необходимость вызвана технологическими процессами выполнения строительных, ремонтных или реконструкционных работ объектов недвижимости Заказчика, при этом размещение дополнительного заказа на выполнение работ осуществляется на основании </w:t>
      </w:r>
      <w:r w:rsidRPr="00AB084D">
        <w:rPr>
          <w:rFonts w:ascii="Times New Roman" w:hAnsi="Times New Roman"/>
          <w:sz w:val="24"/>
          <w:szCs w:val="24"/>
        </w:rPr>
        <w:t>Федеральных единичных расценок</w:t>
      </w:r>
      <w:r w:rsidRPr="0039330A">
        <w:rPr>
          <w:rFonts w:ascii="Times New Roman" w:hAnsi="Times New Roman"/>
          <w:sz w:val="24"/>
          <w:szCs w:val="24"/>
        </w:rPr>
        <w:t>;</w:t>
      </w:r>
    </w:p>
    <w:p w:rsidR="00374016" w:rsidRPr="00B64AB7" w:rsidRDefault="00374016" w:rsidP="00B32D13">
      <w:pPr>
        <w:pStyle w:val="ListParagraph"/>
        <w:numPr>
          <w:ilvl w:val="3"/>
          <w:numId w:val="103"/>
        </w:numPr>
        <w:tabs>
          <w:tab w:val="left" w:pos="0"/>
          <w:tab w:val="left" w:pos="1134"/>
        </w:tabs>
        <w:spacing w:after="120" w:line="312" w:lineRule="auto"/>
        <w:ind w:left="0" w:firstLine="709"/>
        <w:jc w:val="both"/>
        <w:rPr>
          <w:rFonts w:ascii="Times New Roman" w:hAnsi="Times New Roman"/>
          <w:sz w:val="24"/>
          <w:szCs w:val="24"/>
        </w:rPr>
      </w:pPr>
      <w:r w:rsidRPr="00AB084D">
        <w:rPr>
          <w:rFonts w:ascii="Times New Roman" w:hAnsi="Times New Roman"/>
          <w:sz w:val="24"/>
          <w:szCs w:val="24"/>
        </w:rPr>
        <w:t xml:space="preserve">размещение заказа на оказание услуг, выполнение работ физическим лицом, не </w:t>
      </w:r>
      <w:r w:rsidRPr="00B64AB7">
        <w:rPr>
          <w:rFonts w:ascii="Times New Roman" w:hAnsi="Times New Roman"/>
          <w:sz w:val="24"/>
          <w:szCs w:val="24"/>
        </w:rPr>
        <w:t>являющимся индивидуальным предпринимателем, сроком не более чем 6 месяцев, на сумму не более 100 000,00 рублей;</w:t>
      </w:r>
    </w:p>
    <w:p w:rsidR="00374016" w:rsidRPr="00115E7C" w:rsidRDefault="00374016" w:rsidP="00B32D13">
      <w:pPr>
        <w:pStyle w:val="ListParagraph"/>
        <w:numPr>
          <w:ilvl w:val="3"/>
          <w:numId w:val="103"/>
        </w:numPr>
        <w:tabs>
          <w:tab w:val="left" w:pos="0"/>
          <w:tab w:val="left" w:pos="1134"/>
        </w:tabs>
        <w:spacing w:after="120" w:line="312" w:lineRule="auto"/>
        <w:ind w:left="0" w:firstLine="709"/>
        <w:jc w:val="both"/>
        <w:rPr>
          <w:rFonts w:ascii="Times New Roman" w:hAnsi="Times New Roman"/>
          <w:sz w:val="24"/>
          <w:szCs w:val="24"/>
        </w:rPr>
      </w:pPr>
      <w:r w:rsidRPr="00B64AB7">
        <w:rPr>
          <w:rFonts w:ascii="Times New Roman" w:hAnsi="Times New Roman"/>
          <w:sz w:val="24"/>
          <w:szCs w:val="24"/>
        </w:rPr>
        <w:t>размещается заказ на оказание финансовых услуг кредитными организациями по ведению банковского счета в соответствии с главой 45 Гражданского кодекса РФ и обслуживанию банковских карт (зарплатных карт) сотрудников ФБУ «</w:t>
      </w:r>
      <w:r>
        <w:rPr>
          <w:rFonts w:ascii="Times New Roman" w:hAnsi="Times New Roman"/>
          <w:sz w:val="24"/>
          <w:szCs w:val="24"/>
        </w:rPr>
        <w:t>Камчатский ЦСМ</w:t>
      </w:r>
      <w:r w:rsidRPr="00B64AB7">
        <w:rPr>
          <w:rFonts w:ascii="Times New Roman" w:hAnsi="Times New Roman"/>
          <w:sz w:val="24"/>
          <w:szCs w:val="24"/>
        </w:rPr>
        <w:t>»;</w:t>
      </w:r>
    </w:p>
    <w:p w:rsidR="00374016" w:rsidRPr="00B64AB7" w:rsidRDefault="00374016" w:rsidP="00B32D13">
      <w:pPr>
        <w:pStyle w:val="ListParagraph"/>
        <w:numPr>
          <w:ilvl w:val="3"/>
          <w:numId w:val="103"/>
        </w:numPr>
        <w:tabs>
          <w:tab w:val="left" w:pos="0"/>
          <w:tab w:val="left" w:pos="1134"/>
        </w:tabs>
        <w:spacing w:after="120" w:line="312" w:lineRule="auto"/>
        <w:ind w:left="0" w:firstLine="709"/>
        <w:jc w:val="both"/>
        <w:rPr>
          <w:rFonts w:ascii="Times New Roman" w:hAnsi="Times New Roman"/>
          <w:sz w:val="24"/>
          <w:szCs w:val="24"/>
        </w:rPr>
      </w:pPr>
      <w:r w:rsidRPr="00B64AB7">
        <w:rPr>
          <w:rFonts w:ascii="Times New Roman" w:hAnsi="Times New Roman"/>
          <w:sz w:val="24"/>
          <w:szCs w:val="24"/>
        </w:rPr>
        <w:t>закупки товаров, выполнения работ и оказания услуг на общую сумму по одному договору не более 1</w:t>
      </w:r>
      <w:r>
        <w:rPr>
          <w:rFonts w:ascii="Times New Roman" w:hAnsi="Times New Roman"/>
          <w:sz w:val="24"/>
          <w:szCs w:val="24"/>
        </w:rPr>
        <w:t>00 000,00 рублей (с учетом НДС). При этом совокупный годовой объем закупок у единственного поставщика составляет не более 50 млн. рублей в год.</w:t>
      </w:r>
    </w:p>
    <w:p w:rsidR="00374016" w:rsidRPr="00B64AB7" w:rsidRDefault="00374016" w:rsidP="00B32D13">
      <w:pPr>
        <w:pStyle w:val="ListParagraph"/>
        <w:numPr>
          <w:ilvl w:val="3"/>
          <w:numId w:val="103"/>
        </w:numPr>
        <w:tabs>
          <w:tab w:val="left" w:pos="0"/>
          <w:tab w:val="left" w:pos="1134"/>
        </w:tabs>
        <w:spacing w:after="120" w:line="240" w:lineRule="auto"/>
        <w:ind w:left="0" w:firstLine="709"/>
        <w:jc w:val="both"/>
        <w:rPr>
          <w:rFonts w:ascii="Times New Roman" w:hAnsi="Times New Roman"/>
          <w:sz w:val="24"/>
          <w:szCs w:val="24"/>
        </w:rPr>
      </w:pPr>
      <w:r w:rsidRPr="00B64AB7">
        <w:rPr>
          <w:rFonts w:ascii="Times New Roman" w:hAnsi="Times New Roman"/>
          <w:sz w:val="24"/>
          <w:szCs w:val="24"/>
        </w:rPr>
        <w:t>размещается заказ:</w:t>
      </w:r>
    </w:p>
    <w:p w:rsidR="00374016" w:rsidRPr="00B64AB7" w:rsidRDefault="00374016" w:rsidP="00B32D13">
      <w:pPr>
        <w:pStyle w:val="ConsNormal"/>
        <w:numPr>
          <w:ilvl w:val="0"/>
          <w:numId w:val="104"/>
        </w:numPr>
        <w:tabs>
          <w:tab w:val="left" w:pos="1134"/>
        </w:tabs>
        <w:spacing w:after="120"/>
        <w:ind w:left="0" w:right="0" w:firstLine="709"/>
        <w:jc w:val="both"/>
        <w:rPr>
          <w:rFonts w:ascii="Times New Roman" w:hAnsi="Times New Roman"/>
          <w:sz w:val="24"/>
          <w:szCs w:val="24"/>
        </w:rPr>
      </w:pPr>
      <w:r w:rsidRPr="00B64AB7">
        <w:rPr>
          <w:rFonts w:ascii="Times New Roman" w:hAnsi="Times New Roman"/>
          <w:sz w:val="24"/>
          <w:szCs w:val="24"/>
        </w:rPr>
        <w:t>на привлечение субподрядной организации для выполнения обязательств по договору или контракту, исполнителем, подрядчиком по которому является ФБУ «</w:t>
      </w:r>
      <w:r>
        <w:rPr>
          <w:rFonts w:ascii="Times New Roman" w:hAnsi="Times New Roman"/>
          <w:sz w:val="24"/>
          <w:szCs w:val="24"/>
        </w:rPr>
        <w:t>Камчатский ЦСМ</w:t>
      </w:r>
      <w:r w:rsidRPr="00B64AB7">
        <w:rPr>
          <w:rFonts w:ascii="Times New Roman" w:hAnsi="Times New Roman"/>
          <w:sz w:val="24"/>
          <w:szCs w:val="24"/>
        </w:rPr>
        <w:t>»;</w:t>
      </w:r>
    </w:p>
    <w:p w:rsidR="00374016" w:rsidRPr="00B64AB7" w:rsidRDefault="00374016" w:rsidP="00B32D13">
      <w:pPr>
        <w:pStyle w:val="ConsNormal"/>
        <w:numPr>
          <w:ilvl w:val="0"/>
          <w:numId w:val="104"/>
        </w:numPr>
        <w:tabs>
          <w:tab w:val="left" w:pos="1134"/>
        </w:tabs>
        <w:spacing w:after="120"/>
        <w:ind w:left="0" w:right="0" w:firstLine="709"/>
        <w:jc w:val="both"/>
        <w:rPr>
          <w:rFonts w:ascii="Times New Roman" w:hAnsi="Times New Roman"/>
          <w:sz w:val="24"/>
          <w:szCs w:val="24"/>
        </w:rPr>
      </w:pPr>
      <w:r w:rsidRPr="00B64AB7">
        <w:rPr>
          <w:rFonts w:ascii="Times New Roman" w:hAnsi="Times New Roman"/>
          <w:sz w:val="24"/>
          <w:szCs w:val="24"/>
        </w:rPr>
        <w:t>на приобретение оборудования необходимого для выполнения обязательств по договору или контракту, исполнителем, подрядчиком по которому является ФБУ «</w:t>
      </w:r>
      <w:r>
        <w:rPr>
          <w:rFonts w:ascii="Times New Roman" w:hAnsi="Times New Roman"/>
          <w:sz w:val="24"/>
          <w:szCs w:val="24"/>
        </w:rPr>
        <w:t>Камчатский ЦСМ</w:t>
      </w:r>
      <w:r w:rsidRPr="00B64AB7">
        <w:rPr>
          <w:rFonts w:ascii="Times New Roman" w:hAnsi="Times New Roman"/>
          <w:sz w:val="24"/>
          <w:szCs w:val="24"/>
        </w:rPr>
        <w:t>»;</w:t>
      </w:r>
    </w:p>
    <w:p w:rsidR="00374016" w:rsidRPr="00B64AB7" w:rsidRDefault="00374016" w:rsidP="00B32D13">
      <w:pPr>
        <w:pStyle w:val="ListParagraph"/>
        <w:numPr>
          <w:ilvl w:val="3"/>
          <w:numId w:val="103"/>
        </w:numPr>
        <w:tabs>
          <w:tab w:val="left" w:pos="0"/>
          <w:tab w:val="left" w:pos="1134"/>
        </w:tabs>
        <w:spacing w:after="120" w:line="312" w:lineRule="auto"/>
        <w:ind w:left="0" w:firstLine="709"/>
        <w:jc w:val="both"/>
        <w:rPr>
          <w:rFonts w:ascii="Times New Roman" w:hAnsi="Times New Roman"/>
          <w:sz w:val="24"/>
          <w:szCs w:val="24"/>
        </w:rPr>
      </w:pPr>
      <w:r w:rsidRPr="00B64AB7">
        <w:rPr>
          <w:rFonts w:ascii="Times New Roman" w:hAnsi="Times New Roman"/>
          <w:sz w:val="24"/>
          <w:szCs w:val="24"/>
        </w:rPr>
        <w:t xml:space="preserve">размещение заказа на оказание услуг, выполнение работ, оплата которых осуществляется по тарифам, установленным в соответствии с законодательством Российской Федерации; </w:t>
      </w:r>
    </w:p>
    <w:p w:rsidR="00374016" w:rsidRPr="00B64AB7" w:rsidRDefault="00374016" w:rsidP="00B32D13">
      <w:pPr>
        <w:pStyle w:val="ListParagraph"/>
        <w:numPr>
          <w:ilvl w:val="3"/>
          <w:numId w:val="103"/>
        </w:numPr>
        <w:tabs>
          <w:tab w:val="left" w:pos="0"/>
          <w:tab w:val="left" w:pos="1134"/>
        </w:tabs>
        <w:spacing w:after="120" w:line="312" w:lineRule="auto"/>
        <w:ind w:left="0" w:firstLine="709"/>
        <w:jc w:val="both"/>
        <w:rPr>
          <w:rFonts w:ascii="Times New Roman" w:hAnsi="Times New Roman"/>
          <w:sz w:val="24"/>
          <w:szCs w:val="24"/>
        </w:rPr>
      </w:pPr>
      <w:r w:rsidRPr="00B64AB7">
        <w:rPr>
          <w:rFonts w:ascii="Times New Roman" w:hAnsi="Times New Roman"/>
          <w:sz w:val="24"/>
          <w:szCs w:val="24"/>
        </w:rPr>
        <w:t>в исключительных случаях, в интересах ФБУ «</w:t>
      </w:r>
      <w:r>
        <w:rPr>
          <w:rFonts w:ascii="Times New Roman" w:hAnsi="Times New Roman"/>
          <w:sz w:val="24"/>
          <w:szCs w:val="24"/>
        </w:rPr>
        <w:t>Камчатский ЦСМ</w:t>
      </w:r>
      <w:r w:rsidRPr="00B64AB7">
        <w:rPr>
          <w:rFonts w:ascii="Times New Roman" w:hAnsi="Times New Roman"/>
          <w:sz w:val="24"/>
          <w:szCs w:val="24"/>
        </w:rPr>
        <w:t>» по решению директора ФБУ «</w:t>
      </w:r>
      <w:r>
        <w:rPr>
          <w:rFonts w:ascii="Times New Roman" w:hAnsi="Times New Roman"/>
          <w:sz w:val="24"/>
          <w:szCs w:val="24"/>
        </w:rPr>
        <w:t>Камчатский ЦСМ</w:t>
      </w:r>
      <w:r w:rsidRPr="00B64AB7">
        <w:rPr>
          <w:rFonts w:ascii="Times New Roman" w:hAnsi="Times New Roman"/>
          <w:sz w:val="24"/>
          <w:szCs w:val="24"/>
        </w:rPr>
        <w:t>» или лица, уполномоченного директором ФБУ «</w:t>
      </w:r>
      <w:r>
        <w:rPr>
          <w:rFonts w:ascii="Times New Roman" w:hAnsi="Times New Roman"/>
          <w:sz w:val="24"/>
          <w:szCs w:val="24"/>
        </w:rPr>
        <w:t>Камчатский ЦСМ</w:t>
      </w:r>
      <w:r w:rsidRPr="00B64AB7">
        <w:rPr>
          <w:rFonts w:ascii="Times New Roman" w:hAnsi="Times New Roman"/>
          <w:sz w:val="24"/>
          <w:szCs w:val="24"/>
        </w:rPr>
        <w:t>» на принятие такого решения, оформляемого отдельным распоряжением, приказом.</w:t>
      </w:r>
    </w:p>
    <w:p w:rsidR="00374016" w:rsidRPr="008234B9" w:rsidRDefault="00374016" w:rsidP="00B32D13">
      <w:pPr>
        <w:pStyle w:val="ListParagraph"/>
        <w:widowControl w:val="0"/>
        <w:numPr>
          <w:ilvl w:val="0"/>
          <w:numId w:val="102"/>
        </w:numPr>
        <w:tabs>
          <w:tab w:val="left" w:pos="0"/>
          <w:tab w:val="left" w:pos="1134"/>
        </w:tabs>
        <w:autoSpaceDE w:val="0"/>
        <w:autoSpaceDN w:val="0"/>
        <w:adjustRightInd w:val="0"/>
        <w:spacing w:after="120" w:line="240" w:lineRule="auto"/>
        <w:ind w:left="0" w:firstLine="709"/>
        <w:jc w:val="both"/>
        <w:rPr>
          <w:rFonts w:ascii="Times New Roman" w:eastAsia="HiddenHorzOCR" w:hAnsi="Times New Roman"/>
          <w:color w:val="131315"/>
          <w:sz w:val="24"/>
          <w:szCs w:val="24"/>
        </w:rPr>
      </w:pPr>
      <w:r w:rsidRPr="00B64AB7">
        <w:rPr>
          <w:rFonts w:ascii="Times New Roman" w:eastAsia="HiddenHorzOCR" w:hAnsi="Times New Roman"/>
          <w:color w:val="131315"/>
          <w:sz w:val="24"/>
          <w:szCs w:val="24"/>
        </w:rPr>
        <w:t>Для заключения договора н</w:t>
      </w:r>
      <w:r w:rsidRPr="008234B9">
        <w:rPr>
          <w:rFonts w:ascii="Times New Roman" w:eastAsia="HiddenHorzOCR" w:hAnsi="Times New Roman"/>
          <w:color w:val="131315"/>
          <w:sz w:val="24"/>
          <w:szCs w:val="24"/>
        </w:rPr>
        <w:t>а закупку товаров, работ, услуг у единственного поставщика (исполнителя, подрядчика) Заказчик готовит проект распоряжения, приказа или заявку, по форме установленной распорядительными документами Заказчика, в котором должна содержаться следующая информация:</w:t>
      </w:r>
    </w:p>
    <w:p w:rsidR="00374016" w:rsidRPr="008234B9" w:rsidRDefault="00374016" w:rsidP="00B32D13">
      <w:pPr>
        <w:pStyle w:val="ListParagraph"/>
        <w:numPr>
          <w:ilvl w:val="3"/>
          <w:numId w:val="105"/>
        </w:numPr>
        <w:tabs>
          <w:tab w:val="left" w:pos="0"/>
          <w:tab w:val="left" w:pos="1134"/>
        </w:tabs>
        <w:spacing w:after="120" w:line="312" w:lineRule="auto"/>
        <w:ind w:left="0" w:firstLine="709"/>
        <w:jc w:val="both"/>
        <w:rPr>
          <w:rFonts w:ascii="Times New Roman" w:hAnsi="Times New Roman"/>
          <w:sz w:val="24"/>
          <w:szCs w:val="24"/>
        </w:rPr>
      </w:pPr>
      <w:r w:rsidRPr="008234B9">
        <w:rPr>
          <w:rFonts w:ascii="Times New Roman" w:hAnsi="Times New Roman"/>
          <w:sz w:val="24"/>
          <w:szCs w:val="24"/>
        </w:rPr>
        <w:t>наименование поставщика (исполнителя, подрядчика);</w:t>
      </w:r>
    </w:p>
    <w:p w:rsidR="00374016" w:rsidRPr="008234B9" w:rsidRDefault="00374016" w:rsidP="00B32D13">
      <w:pPr>
        <w:pStyle w:val="ListParagraph"/>
        <w:numPr>
          <w:ilvl w:val="3"/>
          <w:numId w:val="105"/>
        </w:numPr>
        <w:tabs>
          <w:tab w:val="left" w:pos="0"/>
          <w:tab w:val="left" w:pos="1134"/>
        </w:tabs>
        <w:spacing w:after="120" w:line="312" w:lineRule="auto"/>
        <w:ind w:left="0" w:firstLine="709"/>
        <w:jc w:val="both"/>
        <w:rPr>
          <w:rFonts w:ascii="Times New Roman" w:hAnsi="Times New Roman"/>
          <w:sz w:val="24"/>
          <w:szCs w:val="24"/>
        </w:rPr>
      </w:pPr>
      <w:r w:rsidRPr="008234B9">
        <w:rPr>
          <w:rFonts w:ascii="Times New Roman" w:hAnsi="Times New Roman"/>
          <w:sz w:val="24"/>
          <w:szCs w:val="24"/>
        </w:rPr>
        <w:t>наименование товара (работы, услуги);</w:t>
      </w:r>
    </w:p>
    <w:p w:rsidR="00374016" w:rsidRPr="008234B9" w:rsidRDefault="00374016" w:rsidP="00B32D13">
      <w:pPr>
        <w:pStyle w:val="ListParagraph"/>
        <w:numPr>
          <w:ilvl w:val="3"/>
          <w:numId w:val="105"/>
        </w:numPr>
        <w:tabs>
          <w:tab w:val="left" w:pos="0"/>
          <w:tab w:val="left" w:pos="1134"/>
        </w:tabs>
        <w:spacing w:after="120" w:line="312" w:lineRule="auto"/>
        <w:ind w:left="0" w:firstLine="709"/>
        <w:jc w:val="both"/>
        <w:rPr>
          <w:rFonts w:ascii="Times New Roman" w:hAnsi="Times New Roman"/>
          <w:sz w:val="24"/>
          <w:szCs w:val="24"/>
        </w:rPr>
      </w:pPr>
      <w:r w:rsidRPr="008234B9">
        <w:rPr>
          <w:rFonts w:ascii="Times New Roman" w:hAnsi="Times New Roman"/>
          <w:sz w:val="24"/>
          <w:szCs w:val="24"/>
        </w:rPr>
        <w:t>место, периоды и сроки поставки, выполнения работ, оказания услуг;</w:t>
      </w:r>
    </w:p>
    <w:p w:rsidR="00374016" w:rsidRPr="008234B9" w:rsidRDefault="00374016" w:rsidP="00B32D13">
      <w:pPr>
        <w:pStyle w:val="ListParagraph"/>
        <w:numPr>
          <w:ilvl w:val="3"/>
          <w:numId w:val="105"/>
        </w:numPr>
        <w:tabs>
          <w:tab w:val="left" w:pos="0"/>
          <w:tab w:val="left" w:pos="1134"/>
        </w:tabs>
        <w:spacing w:after="120" w:line="312" w:lineRule="auto"/>
        <w:ind w:left="0" w:firstLine="709"/>
        <w:jc w:val="both"/>
        <w:rPr>
          <w:rFonts w:ascii="Times New Roman" w:hAnsi="Times New Roman"/>
          <w:sz w:val="24"/>
          <w:szCs w:val="24"/>
        </w:rPr>
      </w:pPr>
      <w:r w:rsidRPr="008234B9">
        <w:rPr>
          <w:rFonts w:ascii="Times New Roman" w:hAnsi="Times New Roman"/>
          <w:sz w:val="24"/>
          <w:szCs w:val="24"/>
        </w:rPr>
        <w:t>сведения о цене договора и порядке оплаты;</w:t>
      </w:r>
    </w:p>
    <w:p w:rsidR="00374016" w:rsidRPr="008234B9" w:rsidRDefault="00374016" w:rsidP="00B32D13">
      <w:pPr>
        <w:pStyle w:val="ListParagraph"/>
        <w:numPr>
          <w:ilvl w:val="3"/>
          <w:numId w:val="105"/>
        </w:numPr>
        <w:tabs>
          <w:tab w:val="left" w:pos="0"/>
          <w:tab w:val="left" w:pos="1134"/>
        </w:tabs>
        <w:spacing w:after="120" w:line="312" w:lineRule="auto"/>
        <w:ind w:left="0" w:firstLine="709"/>
        <w:jc w:val="both"/>
        <w:rPr>
          <w:rFonts w:ascii="Times New Roman" w:hAnsi="Times New Roman"/>
          <w:sz w:val="24"/>
          <w:szCs w:val="24"/>
        </w:rPr>
      </w:pPr>
      <w:r w:rsidRPr="008234B9">
        <w:rPr>
          <w:rFonts w:ascii="Times New Roman" w:hAnsi="Times New Roman"/>
          <w:sz w:val="24"/>
          <w:szCs w:val="24"/>
        </w:rPr>
        <w:t xml:space="preserve">обоснование размещения заказа у единственного поставщика (включая обоснование выбора поставщика) с указанием основания, предусмотренного </w:t>
      </w:r>
      <w:r>
        <w:rPr>
          <w:rFonts w:ascii="Times New Roman" w:hAnsi="Times New Roman"/>
          <w:sz w:val="24"/>
          <w:szCs w:val="24"/>
        </w:rPr>
        <w:t>настоящей статьей</w:t>
      </w:r>
      <w:r w:rsidRPr="008234B9">
        <w:rPr>
          <w:rFonts w:ascii="Times New Roman" w:hAnsi="Times New Roman"/>
          <w:sz w:val="24"/>
          <w:szCs w:val="24"/>
        </w:rPr>
        <w:t>.</w:t>
      </w:r>
    </w:p>
    <w:p w:rsidR="00374016" w:rsidRPr="008234B9" w:rsidRDefault="00374016" w:rsidP="00B32D13">
      <w:pPr>
        <w:pStyle w:val="ListParagraph"/>
        <w:widowControl w:val="0"/>
        <w:numPr>
          <w:ilvl w:val="0"/>
          <w:numId w:val="102"/>
        </w:numPr>
        <w:tabs>
          <w:tab w:val="left" w:pos="0"/>
          <w:tab w:val="left" w:pos="1134"/>
        </w:tabs>
        <w:autoSpaceDE w:val="0"/>
        <w:autoSpaceDN w:val="0"/>
        <w:adjustRightInd w:val="0"/>
        <w:spacing w:after="120" w:line="312" w:lineRule="auto"/>
        <w:ind w:left="0" w:firstLine="709"/>
        <w:jc w:val="both"/>
        <w:rPr>
          <w:rFonts w:ascii="Times New Roman" w:eastAsia="HiddenHorzOCR" w:hAnsi="Times New Roman"/>
          <w:color w:val="131315"/>
          <w:sz w:val="24"/>
          <w:szCs w:val="24"/>
        </w:rPr>
      </w:pPr>
      <w:r w:rsidRPr="008234B9">
        <w:rPr>
          <w:rFonts w:ascii="Times New Roman" w:eastAsia="HiddenHorzOCR" w:hAnsi="Times New Roman"/>
          <w:color w:val="131315"/>
          <w:sz w:val="24"/>
          <w:szCs w:val="24"/>
        </w:rPr>
        <w:t xml:space="preserve">Заключение договора с единственным участником открытого конкурса или открытого аукциона осуществляется в соответствии с решением </w:t>
      </w:r>
      <w:r>
        <w:rPr>
          <w:rFonts w:ascii="Times New Roman" w:eastAsia="HiddenHorzOCR" w:hAnsi="Times New Roman"/>
          <w:color w:val="131315"/>
          <w:sz w:val="24"/>
          <w:szCs w:val="24"/>
        </w:rPr>
        <w:t>Закупочной к</w:t>
      </w:r>
      <w:r w:rsidRPr="008234B9">
        <w:rPr>
          <w:rFonts w:ascii="Times New Roman" w:eastAsia="HiddenHorzOCR" w:hAnsi="Times New Roman"/>
          <w:color w:val="131315"/>
          <w:sz w:val="24"/>
          <w:szCs w:val="24"/>
        </w:rPr>
        <w:t>омиссии. Цена договора определяется по соглашению с единственным участником открытого конкурса или открытого аукциона, но не более начальной (максимальной) цены.</w:t>
      </w:r>
    </w:p>
    <w:p w:rsidR="00374016" w:rsidRPr="008234B9" w:rsidRDefault="00374016" w:rsidP="00B32D13">
      <w:pPr>
        <w:pStyle w:val="ListParagraph"/>
        <w:widowControl w:val="0"/>
        <w:numPr>
          <w:ilvl w:val="0"/>
          <w:numId w:val="102"/>
        </w:numPr>
        <w:tabs>
          <w:tab w:val="left" w:pos="0"/>
          <w:tab w:val="left" w:pos="1134"/>
        </w:tabs>
        <w:autoSpaceDE w:val="0"/>
        <w:autoSpaceDN w:val="0"/>
        <w:adjustRightInd w:val="0"/>
        <w:spacing w:after="120" w:line="312" w:lineRule="auto"/>
        <w:ind w:left="0" w:firstLine="709"/>
        <w:jc w:val="both"/>
        <w:rPr>
          <w:rFonts w:ascii="Times New Roman" w:eastAsia="HiddenHorzOCR" w:hAnsi="Times New Roman"/>
          <w:color w:val="131315"/>
          <w:sz w:val="24"/>
          <w:szCs w:val="24"/>
        </w:rPr>
      </w:pPr>
      <w:r w:rsidRPr="008234B9">
        <w:rPr>
          <w:rFonts w:ascii="Times New Roman" w:eastAsia="HiddenHorzOCR" w:hAnsi="Times New Roman"/>
          <w:color w:val="131315"/>
          <w:sz w:val="24"/>
          <w:szCs w:val="24"/>
        </w:rPr>
        <w:t xml:space="preserve">Договор заключается в порядке, предусмотренном </w:t>
      </w:r>
      <w:r>
        <w:rPr>
          <w:rFonts w:ascii="Times New Roman" w:eastAsia="HiddenHorzOCR" w:hAnsi="Times New Roman"/>
          <w:color w:val="131315"/>
          <w:sz w:val="24"/>
          <w:szCs w:val="24"/>
        </w:rPr>
        <w:t>главой 9</w:t>
      </w:r>
      <w:r w:rsidRPr="008234B9">
        <w:rPr>
          <w:rFonts w:ascii="Times New Roman" w:eastAsia="HiddenHorzOCR" w:hAnsi="Times New Roman"/>
          <w:color w:val="131315"/>
          <w:sz w:val="24"/>
          <w:szCs w:val="24"/>
        </w:rPr>
        <w:t xml:space="preserve"> настоящего Положения.</w:t>
      </w:r>
    </w:p>
    <w:p w:rsidR="00374016" w:rsidRDefault="00374016" w:rsidP="00115E7C">
      <w:pPr>
        <w:pStyle w:val="Heading1"/>
        <w:numPr>
          <w:ilvl w:val="0"/>
          <w:numId w:val="0"/>
        </w:numPr>
        <w:tabs>
          <w:tab w:val="left" w:pos="1134"/>
        </w:tabs>
        <w:spacing w:before="0" w:after="120" w:line="360" w:lineRule="auto"/>
        <w:jc w:val="center"/>
        <w:rPr>
          <w:rFonts w:ascii="Times New Roman" w:hAnsi="Times New Roman"/>
          <w:color w:val="auto"/>
          <w:sz w:val="36"/>
          <w:szCs w:val="36"/>
        </w:rPr>
      </w:pPr>
      <w:bookmarkStart w:id="266" w:name="_Toc372220951"/>
      <w:r>
        <w:rPr>
          <w:rFonts w:ascii="Times New Roman" w:hAnsi="Times New Roman"/>
          <w:color w:val="auto"/>
          <w:sz w:val="36"/>
          <w:szCs w:val="36"/>
        </w:rPr>
        <w:t xml:space="preserve">Глава 9. </w:t>
      </w:r>
      <w:r w:rsidRPr="003461E7">
        <w:rPr>
          <w:rFonts w:ascii="Times New Roman" w:hAnsi="Times New Roman"/>
          <w:color w:val="auto"/>
          <w:sz w:val="36"/>
          <w:szCs w:val="36"/>
        </w:rPr>
        <w:t xml:space="preserve">Заключение и исполнение </w:t>
      </w:r>
      <w:r>
        <w:rPr>
          <w:rFonts w:ascii="Times New Roman" w:hAnsi="Times New Roman"/>
          <w:color w:val="auto"/>
          <w:sz w:val="36"/>
          <w:szCs w:val="36"/>
        </w:rPr>
        <w:t>договора.</w:t>
      </w:r>
      <w:bookmarkEnd w:id="266"/>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267" w:name="_Toc372220952"/>
      <w:r>
        <w:rPr>
          <w:rFonts w:ascii="Times New Roman" w:hAnsi="Times New Roman"/>
          <w:b/>
          <w:sz w:val="36"/>
          <w:szCs w:val="36"/>
        </w:rPr>
        <w:t xml:space="preserve">Статья 57. </w:t>
      </w:r>
      <w:r w:rsidRPr="00E45508">
        <w:rPr>
          <w:rFonts w:ascii="Times New Roman" w:hAnsi="Times New Roman"/>
          <w:b/>
          <w:sz w:val="32"/>
          <w:szCs w:val="32"/>
        </w:rPr>
        <w:t>Общий п</w:t>
      </w:r>
      <w:r w:rsidRPr="00AD770A">
        <w:rPr>
          <w:rFonts w:ascii="Times New Roman" w:hAnsi="Times New Roman"/>
          <w:b/>
          <w:sz w:val="32"/>
          <w:szCs w:val="32"/>
        </w:rPr>
        <w:t xml:space="preserve">орядок </w:t>
      </w:r>
      <w:r>
        <w:rPr>
          <w:rFonts w:ascii="Times New Roman" w:hAnsi="Times New Roman"/>
          <w:b/>
          <w:sz w:val="32"/>
          <w:szCs w:val="32"/>
        </w:rPr>
        <w:t>заключения договора.</w:t>
      </w:r>
      <w:bookmarkEnd w:id="267"/>
    </w:p>
    <w:p w:rsidR="00374016" w:rsidRPr="00E45508" w:rsidRDefault="00374016" w:rsidP="00B32D13">
      <w:pPr>
        <w:pStyle w:val="ListParagraph"/>
        <w:numPr>
          <w:ilvl w:val="0"/>
          <w:numId w:val="29"/>
        </w:numPr>
        <w:tabs>
          <w:tab w:val="left" w:pos="1134"/>
        </w:tabs>
        <w:spacing w:after="120" w:line="360" w:lineRule="auto"/>
        <w:ind w:left="0" w:firstLine="709"/>
        <w:jc w:val="both"/>
        <w:rPr>
          <w:rFonts w:ascii="Times New Roman" w:hAnsi="Times New Roman"/>
          <w:sz w:val="24"/>
          <w:szCs w:val="24"/>
        </w:rPr>
      </w:pPr>
      <w:r w:rsidRPr="00E45508">
        <w:rPr>
          <w:rFonts w:ascii="Times New Roman" w:hAnsi="Times New Roman"/>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w:t>
      </w:r>
    </w:p>
    <w:p w:rsidR="00374016" w:rsidRPr="00E45508" w:rsidRDefault="00374016" w:rsidP="00B32D13">
      <w:pPr>
        <w:pStyle w:val="ListParagraph"/>
        <w:numPr>
          <w:ilvl w:val="0"/>
          <w:numId w:val="29"/>
        </w:numPr>
        <w:tabs>
          <w:tab w:val="left" w:pos="1134"/>
        </w:tabs>
        <w:spacing w:after="120" w:line="360" w:lineRule="auto"/>
        <w:ind w:left="0" w:firstLine="709"/>
        <w:jc w:val="both"/>
        <w:rPr>
          <w:rFonts w:ascii="Times New Roman" w:hAnsi="Times New Roman"/>
          <w:sz w:val="24"/>
          <w:szCs w:val="24"/>
        </w:rPr>
      </w:pPr>
      <w:r>
        <w:rPr>
          <w:rFonts w:ascii="Times New Roman" w:hAnsi="Times New Roman"/>
          <w:sz w:val="24"/>
          <w:szCs w:val="24"/>
        </w:rPr>
        <w:t>По результатам проведенной</w:t>
      </w:r>
      <w:r w:rsidRPr="00E45508">
        <w:rPr>
          <w:rFonts w:ascii="Times New Roman" w:hAnsi="Times New Roman"/>
          <w:sz w:val="24"/>
          <w:szCs w:val="24"/>
        </w:rPr>
        <w:t xml:space="preserve"> закупки заключается договор, формируемый путем включения условий, предложенных в заявке участника закупки, с которым заключается договор, в проект договора, являющийся неотъемлемой частью </w:t>
      </w:r>
      <w:r>
        <w:rPr>
          <w:rFonts w:ascii="Times New Roman" w:hAnsi="Times New Roman"/>
          <w:sz w:val="24"/>
          <w:szCs w:val="24"/>
        </w:rPr>
        <w:t xml:space="preserve">извещения о закупке и </w:t>
      </w:r>
      <w:r w:rsidRPr="00E45508">
        <w:rPr>
          <w:rFonts w:ascii="Times New Roman" w:hAnsi="Times New Roman"/>
          <w:sz w:val="24"/>
          <w:szCs w:val="24"/>
        </w:rPr>
        <w:t>документации о закупке.</w:t>
      </w:r>
    </w:p>
    <w:p w:rsidR="00374016" w:rsidRPr="00750F50" w:rsidRDefault="00374016" w:rsidP="00B32D13">
      <w:pPr>
        <w:pStyle w:val="ListParagraph"/>
        <w:numPr>
          <w:ilvl w:val="0"/>
          <w:numId w:val="29"/>
        </w:numPr>
        <w:tabs>
          <w:tab w:val="left" w:pos="1134"/>
        </w:tabs>
        <w:spacing w:after="120" w:line="360" w:lineRule="auto"/>
        <w:ind w:left="0" w:firstLine="709"/>
        <w:jc w:val="both"/>
        <w:rPr>
          <w:rFonts w:ascii="Times New Roman" w:hAnsi="Times New Roman"/>
          <w:sz w:val="24"/>
          <w:szCs w:val="24"/>
        </w:rPr>
      </w:pPr>
      <w:r w:rsidRPr="00E45508">
        <w:rPr>
          <w:rFonts w:ascii="Times New Roman" w:hAnsi="Times New Roman"/>
          <w:sz w:val="24"/>
          <w:szCs w:val="24"/>
        </w:rPr>
        <w:t xml:space="preserve">Договор с победителем либо иным лицом, с которым в соответствии с </w:t>
      </w:r>
      <w:r>
        <w:rPr>
          <w:rFonts w:ascii="Times New Roman" w:hAnsi="Times New Roman"/>
          <w:sz w:val="24"/>
          <w:szCs w:val="24"/>
        </w:rPr>
        <w:t xml:space="preserve">настоящим </w:t>
      </w:r>
      <w:r w:rsidRPr="00E45508">
        <w:rPr>
          <w:rFonts w:ascii="Times New Roman" w:hAnsi="Times New Roman"/>
          <w:sz w:val="24"/>
          <w:szCs w:val="24"/>
        </w:rPr>
        <w:t>Положением о закупке заключается такой договор (далее в данном разделе – участник закупки</w:t>
      </w:r>
      <w:r>
        <w:rPr>
          <w:rFonts w:ascii="Times New Roman" w:hAnsi="Times New Roman"/>
          <w:sz w:val="24"/>
          <w:szCs w:val="24"/>
        </w:rPr>
        <w:t xml:space="preserve"> с которым </w:t>
      </w:r>
      <w:r w:rsidRPr="00750F50">
        <w:rPr>
          <w:rFonts w:ascii="Times New Roman" w:hAnsi="Times New Roman"/>
          <w:sz w:val="24"/>
          <w:szCs w:val="24"/>
        </w:rPr>
        <w:t>заключается  договор),</w:t>
      </w:r>
      <w:r>
        <w:rPr>
          <w:rFonts w:ascii="Times New Roman" w:hAnsi="Times New Roman"/>
          <w:sz w:val="24"/>
          <w:szCs w:val="24"/>
        </w:rPr>
        <w:t xml:space="preserve"> по результатам проведения закупки, заключается в срок, установленный документацией о закупке, при этом договор может</w:t>
      </w:r>
      <w:r w:rsidRPr="00750F50">
        <w:rPr>
          <w:rFonts w:ascii="Times New Roman" w:hAnsi="Times New Roman"/>
          <w:sz w:val="24"/>
          <w:szCs w:val="24"/>
        </w:rPr>
        <w:t xml:space="preserve"> быть заключен Заказчиком</w:t>
      </w:r>
      <w:r>
        <w:rPr>
          <w:rFonts w:ascii="Times New Roman" w:hAnsi="Times New Roman"/>
          <w:sz w:val="24"/>
          <w:szCs w:val="24"/>
        </w:rPr>
        <w:t xml:space="preserve"> не ранее 10 дней и не </w:t>
      </w:r>
      <w:r w:rsidRPr="00750F50">
        <w:rPr>
          <w:rFonts w:ascii="Times New Roman" w:hAnsi="Times New Roman"/>
          <w:sz w:val="24"/>
          <w:szCs w:val="24"/>
        </w:rPr>
        <w:t>позднее 20 дней со дня подписания итогового протокола.</w:t>
      </w:r>
    </w:p>
    <w:p w:rsidR="00374016" w:rsidRPr="00E45508" w:rsidRDefault="00374016" w:rsidP="00B32D13">
      <w:pPr>
        <w:pStyle w:val="ListParagraph"/>
        <w:numPr>
          <w:ilvl w:val="0"/>
          <w:numId w:val="29"/>
        </w:numPr>
        <w:tabs>
          <w:tab w:val="left" w:pos="1134"/>
        </w:tabs>
        <w:spacing w:after="120" w:line="360" w:lineRule="auto"/>
        <w:ind w:left="0" w:firstLine="709"/>
        <w:jc w:val="both"/>
        <w:rPr>
          <w:rFonts w:ascii="Times New Roman" w:hAnsi="Times New Roman"/>
          <w:sz w:val="24"/>
          <w:szCs w:val="24"/>
        </w:rPr>
      </w:pPr>
      <w:r w:rsidRPr="00750F50">
        <w:rPr>
          <w:rFonts w:ascii="Times New Roman" w:hAnsi="Times New Roman"/>
          <w:sz w:val="24"/>
          <w:szCs w:val="24"/>
        </w:rPr>
        <w:t>В случае, если участник закупки с которым заключается договор, в течение 10 дней с момента получения проекта</w:t>
      </w:r>
      <w:r w:rsidRPr="00E45508">
        <w:rPr>
          <w:rFonts w:ascii="Times New Roman" w:hAnsi="Times New Roman"/>
          <w:sz w:val="24"/>
          <w:szCs w:val="24"/>
        </w:rPr>
        <w:t xml:space="preserve"> договора не представил Заказчику подписанный договор, а также обеспечение исполнения договора в случае, если документацией о закупке было установлено требование обеспечения исполнения договора, такой участник закупки признается уклонившимся от заключения договора и сведения о нем направляются в реестр недобросовестных поставщиков в установленном законодательством порядке.</w:t>
      </w:r>
    </w:p>
    <w:p w:rsidR="00374016" w:rsidRPr="00E45508" w:rsidRDefault="00374016" w:rsidP="00B32D13">
      <w:pPr>
        <w:pStyle w:val="ListParagraph"/>
        <w:numPr>
          <w:ilvl w:val="0"/>
          <w:numId w:val="29"/>
        </w:numPr>
        <w:tabs>
          <w:tab w:val="left" w:pos="1134"/>
        </w:tabs>
        <w:spacing w:after="120" w:line="360" w:lineRule="auto"/>
        <w:ind w:left="0" w:firstLine="709"/>
        <w:jc w:val="both"/>
        <w:rPr>
          <w:rFonts w:ascii="Times New Roman" w:hAnsi="Times New Roman"/>
          <w:sz w:val="24"/>
          <w:szCs w:val="24"/>
        </w:rPr>
      </w:pPr>
      <w:r w:rsidRPr="00E45508">
        <w:rPr>
          <w:rFonts w:ascii="Times New Roman" w:hAnsi="Times New Roman"/>
          <w:sz w:val="24"/>
          <w:szCs w:val="24"/>
        </w:rPr>
        <w:t>В случае, если победитель закупки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отстранении победителя от участия в закупке на стадии заключения договора в случаях, предусмотренных настоящим Положением.</w:t>
      </w:r>
    </w:p>
    <w:p w:rsidR="00374016" w:rsidRPr="00E45508" w:rsidRDefault="00374016" w:rsidP="00B32D13">
      <w:pPr>
        <w:pStyle w:val="ListParagraph"/>
        <w:numPr>
          <w:ilvl w:val="0"/>
          <w:numId w:val="29"/>
        </w:numPr>
        <w:tabs>
          <w:tab w:val="left" w:pos="1134"/>
        </w:tabs>
        <w:spacing w:after="120" w:line="360" w:lineRule="auto"/>
        <w:ind w:left="0" w:firstLine="709"/>
        <w:jc w:val="both"/>
        <w:rPr>
          <w:rFonts w:ascii="Times New Roman" w:hAnsi="Times New Roman"/>
          <w:sz w:val="24"/>
          <w:szCs w:val="24"/>
        </w:rPr>
      </w:pPr>
      <w:r w:rsidRPr="00E45508">
        <w:rPr>
          <w:rFonts w:ascii="Times New Roman" w:hAnsi="Times New Roman"/>
          <w:sz w:val="24"/>
          <w:szCs w:val="24"/>
        </w:rPr>
        <w:t>В случае</w:t>
      </w:r>
      <w:r>
        <w:rPr>
          <w:rFonts w:ascii="Times New Roman" w:hAnsi="Times New Roman"/>
          <w:sz w:val="24"/>
          <w:szCs w:val="24"/>
        </w:rPr>
        <w:t>,</w:t>
      </w:r>
      <w:r w:rsidRPr="00E45508">
        <w:rPr>
          <w:rFonts w:ascii="Times New Roman" w:hAnsi="Times New Roman"/>
          <w:sz w:val="24"/>
          <w:szCs w:val="24"/>
        </w:rPr>
        <w:t xml:space="preserve"> если участник закупки, заявке которого присвоен второй номер, отказался от заключения договора, закупк</w:t>
      </w:r>
      <w:r>
        <w:rPr>
          <w:rFonts w:ascii="Times New Roman" w:hAnsi="Times New Roman"/>
          <w:sz w:val="24"/>
          <w:szCs w:val="24"/>
        </w:rPr>
        <w:t>а</w:t>
      </w:r>
      <w:r w:rsidRPr="00E45508">
        <w:rPr>
          <w:rFonts w:ascii="Times New Roman" w:hAnsi="Times New Roman"/>
          <w:sz w:val="24"/>
          <w:szCs w:val="24"/>
        </w:rPr>
        <w:t xml:space="preserve"> товаров, работ, услуг, являвшихся предметом закупки, производится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rsidR="00374016" w:rsidRPr="00E45508" w:rsidRDefault="00374016" w:rsidP="00B32D13">
      <w:pPr>
        <w:pStyle w:val="ListParagraph"/>
        <w:numPr>
          <w:ilvl w:val="0"/>
          <w:numId w:val="29"/>
        </w:numPr>
        <w:tabs>
          <w:tab w:val="left" w:pos="1134"/>
        </w:tabs>
        <w:spacing w:after="120" w:line="360" w:lineRule="auto"/>
        <w:ind w:left="0" w:firstLine="709"/>
        <w:jc w:val="both"/>
        <w:rPr>
          <w:rFonts w:ascii="Times New Roman" w:hAnsi="Times New Roman"/>
          <w:sz w:val="24"/>
          <w:szCs w:val="24"/>
        </w:rPr>
      </w:pPr>
      <w:r w:rsidRPr="00E45508">
        <w:rPr>
          <w:rFonts w:ascii="Times New Roman" w:hAnsi="Times New Roman"/>
          <w:sz w:val="24"/>
          <w:szCs w:val="24"/>
        </w:rPr>
        <w:t>При заключении договора Заказчик по согласованию с участником, с которым заключается договор, вправе увеличить количество закупаемого товара, объем закупаемых работ, услуг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предусмотрено документацией</w:t>
      </w:r>
      <w:r>
        <w:rPr>
          <w:rFonts w:ascii="Times New Roman" w:hAnsi="Times New Roman"/>
          <w:sz w:val="24"/>
          <w:szCs w:val="24"/>
        </w:rPr>
        <w:t xml:space="preserve"> о закупке</w:t>
      </w:r>
      <w:r w:rsidRPr="00E45508">
        <w:rPr>
          <w:rFonts w:ascii="Times New Roman" w:hAnsi="Times New Roman"/>
          <w:sz w:val="24"/>
          <w:szCs w:val="24"/>
        </w:rPr>
        <w:t>.</w:t>
      </w:r>
    </w:p>
    <w:p w:rsidR="00374016" w:rsidRPr="00B448AF" w:rsidRDefault="00374016" w:rsidP="00B32D13">
      <w:pPr>
        <w:pStyle w:val="ListParagraph"/>
        <w:numPr>
          <w:ilvl w:val="0"/>
          <w:numId w:val="29"/>
        </w:numPr>
        <w:tabs>
          <w:tab w:val="left" w:pos="1134"/>
        </w:tabs>
        <w:autoSpaceDE w:val="0"/>
        <w:autoSpaceDN w:val="0"/>
        <w:adjustRightInd w:val="0"/>
        <w:spacing w:after="120" w:line="360" w:lineRule="auto"/>
        <w:ind w:left="0" w:firstLine="709"/>
        <w:jc w:val="both"/>
        <w:rPr>
          <w:rFonts w:ascii="Times New Roman" w:hAnsi="Times New Roman"/>
          <w:sz w:val="24"/>
          <w:szCs w:val="24"/>
        </w:rPr>
      </w:pPr>
      <w:r w:rsidRPr="00B448AF">
        <w:rPr>
          <w:rFonts w:ascii="Times New Roman" w:hAnsi="Times New Roman"/>
          <w:sz w:val="24"/>
          <w:szCs w:val="24"/>
        </w:rPr>
        <w:t xml:space="preserve">Перед подписанием договора между Заказчиком и </w:t>
      </w:r>
      <w:r w:rsidRPr="00E45508">
        <w:rPr>
          <w:rFonts w:ascii="Times New Roman" w:hAnsi="Times New Roman"/>
          <w:sz w:val="24"/>
          <w:szCs w:val="24"/>
        </w:rPr>
        <w:t>участник</w:t>
      </w:r>
      <w:r>
        <w:rPr>
          <w:rFonts w:ascii="Times New Roman" w:hAnsi="Times New Roman"/>
          <w:sz w:val="24"/>
          <w:szCs w:val="24"/>
        </w:rPr>
        <w:t>ом</w:t>
      </w:r>
      <w:r w:rsidRPr="00E45508">
        <w:rPr>
          <w:rFonts w:ascii="Times New Roman" w:hAnsi="Times New Roman"/>
          <w:sz w:val="24"/>
          <w:szCs w:val="24"/>
        </w:rPr>
        <w:t xml:space="preserve"> закупки</w:t>
      </w:r>
      <w:r>
        <w:rPr>
          <w:rFonts w:ascii="Times New Roman" w:hAnsi="Times New Roman"/>
          <w:sz w:val="24"/>
          <w:szCs w:val="24"/>
        </w:rPr>
        <w:t xml:space="preserve">, с которым заключается </w:t>
      </w:r>
      <w:r w:rsidRPr="00E45508">
        <w:rPr>
          <w:rFonts w:ascii="Times New Roman" w:hAnsi="Times New Roman"/>
          <w:sz w:val="24"/>
          <w:szCs w:val="24"/>
        </w:rPr>
        <w:t xml:space="preserve"> договор</w:t>
      </w:r>
      <w:r>
        <w:rPr>
          <w:rFonts w:ascii="Times New Roman" w:hAnsi="Times New Roman"/>
          <w:sz w:val="24"/>
          <w:szCs w:val="24"/>
        </w:rPr>
        <w:t>,</w:t>
      </w:r>
      <w:r w:rsidRPr="00B448AF">
        <w:rPr>
          <w:rFonts w:ascii="Times New Roman" w:hAnsi="Times New Roman"/>
          <w:sz w:val="24"/>
          <w:szCs w:val="24"/>
        </w:rPr>
        <w:t xml:space="preserve"> могут проводиться преддоговорные переговоры (в том числе путем составления протоколов разногласий), направленные на уточнение условий договора, которые не были зафиксированы в проекте договора, документации о процедуре закупки и предложении </w:t>
      </w:r>
      <w:r w:rsidRPr="00E45508">
        <w:rPr>
          <w:rFonts w:ascii="Times New Roman" w:hAnsi="Times New Roman"/>
          <w:sz w:val="24"/>
          <w:szCs w:val="24"/>
        </w:rPr>
        <w:t>участник</w:t>
      </w:r>
      <w:r>
        <w:rPr>
          <w:rFonts w:ascii="Times New Roman" w:hAnsi="Times New Roman"/>
          <w:sz w:val="24"/>
          <w:szCs w:val="24"/>
        </w:rPr>
        <w:t>а</w:t>
      </w:r>
      <w:r w:rsidRPr="00E45508">
        <w:rPr>
          <w:rFonts w:ascii="Times New Roman" w:hAnsi="Times New Roman"/>
          <w:sz w:val="24"/>
          <w:szCs w:val="24"/>
        </w:rPr>
        <w:t xml:space="preserve"> закупки</w:t>
      </w:r>
      <w:r>
        <w:rPr>
          <w:rFonts w:ascii="Times New Roman" w:hAnsi="Times New Roman"/>
          <w:sz w:val="24"/>
          <w:szCs w:val="24"/>
        </w:rPr>
        <w:t xml:space="preserve"> с которым заключается </w:t>
      </w:r>
      <w:r w:rsidRPr="00E45508">
        <w:rPr>
          <w:rFonts w:ascii="Times New Roman" w:hAnsi="Times New Roman"/>
          <w:sz w:val="24"/>
          <w:szCs w:val="24"/>
        </w:rPr>
        <w:t xml:space="preserve"> договор</w:t>
      </w:r>
      <w:r w:rsidRPr="00B448AF">
        <w:rPr>
          <w:rFonts w:ascii="Times New Roman" w:hAnsi="Times New Roman"/>
          <w:sz w:val="24"/>
          <w:szCs w:val="24"/>
        </w:rPr>
        <w:t>. В ходе преддоговорных  переговоров могут обсуждаться методика выполнения работ, персонал, материально-технические ресурсы, предоставляемые Заказчиком, условия авансирования и специальные условия договора.</w:t>
      </w:r>
    </w:p>
    <w:p w:rsidR="00374016" w:rsidRPr="00B448AF" w:rsidRDefault="00374016" w:rsidP="00B32D13">
      <w:pPr>
        <w:pStyle w:val="ListParagraph"/>
        <w:numPr>
          <w:ilvl w:val="0"/>
          <w:numId w:val="29"/>
        </w:numPr>
        <w:tabs>
          <w:tab w:val="left" w:pos="1134"/>
        </w:tabs>
        <w:autoSpaceDE w:val="0"/>
        <w:autoSpaceDN w:val="0"/>
        <w:adjustRightInd w:val="0"/>
        <w:spacing w:after="120" w:line="360" w:lineRule="auto"/>
        <w:ind w:left="0" w:firstLine="709"/>
        <w:jc w:val="both"/>
        <w:rPr>
          <w:rFonts w:ascii="Times New Roman" w:hAnsi="Times New Roman"/>
          <w:sz w:val="24"/>
          <w:szCs w:val="24"/>
        </w:rPr>
      </w:pPr>
      <w:r w:rsidRPr="00B448AF">
        <w:rPr>
          <w:rFonts w:ascii="Times New Roman" w:hAnsi="Times New Roman"/>
          <w:sz w:val="24"/>
          <w:szCs w:val="24"/>
        </w:rPr>
        <w:t xml:space="preserve">Переговоры по существенным условиям договора, направленные на их изменение в пользу </w:t>
      </w:r>
      <w:r w:rsidRPr="00E45508">
        <w:rPr>
          <w:rFonts w:ascii="Times New Roman" w:hAnsi="Times New Roman"/>
          <w:sz w:val="24"/>
          <w:szCs w:val="24"/>
        </w:rPr>
        <w:t>участник</w:t>
      </w:r>
      <w:r>
        <w:rPr>
          <w:rFonts w:ascii="Times New Roman" w:hAnsi="Times New Roman"/>
          <w:sz w:val="24"/>
          <w:szCs w:val="24"/>
        </w:rPr>
        <w:t>а</w:t>
      </w:r>
      <w:r w:rsidRPr="00E45508">
        <w:rPr>
          <w:rFonts w:ascii="Times New Roman" w:hAnsi="Times New Roman"/>
          <w:sz w:val="24"/>
          <w:szCs w:val="24"/>
        </w:rPr>
        <w:t xml:space="preserve"> закупки</w:t>
      </w:r>
      <w:r>
        <w:rPr>
          <w:rFonts w:ascii="Times New Roman" w:hAnsi="Times New Roman"/>
          <w:sz w:val="24"/>
          <w:szCs w:val="24"/>
        </w:rPr>
        <w:t xml:space="preserve">, с которым заключается </w:t>
      </w:r>
      <w:r w:rsidRPr="00E45508">
        <w:rPr>
          <w:rFonts w:ascii="Times New Roman" w:hAnsi="Times New Roman"/>
          <w:sz w:val="24"/>
          <w:szCs w:val="24"/>
        </w:rPr>
        <w:t xml:space="preserve"> договор</w:t>
      </w:r>
      <w:r w:rsidRPr="00B448AF">
        <w:rPr>
          <w:rFonts w:ascii="Times New Roman" w:hAnsi="Times New Roman"/>
          <w:sz w:val="24"/>
          <w:szCs w:val="24"/>
        </w:rPr>
        <w:t xml:space="preserve">, запрещаются. </w:t>
      </w:r>
    </w:p>
    <w:p w:rsidR="00374016" w:rsidRDefault="00374016" w:rsidP="00A4590D">
      <w:pPr>
        <w:ind w:firstLine="720"/>
        <w:rPr>
          <w:rFonts w:ascii="Times New Roman" w:hAnsi="Times New Roman"/>
          <w:b/>
          <w:sz w:val="32"/>
          <w:szCs w:val="32"/>
        </w:rPr>
      </w:pPr>
      <w:r w:rsidRPr="00A4590D">
        <w:rPr>
          <w:rFonts w:ascii="Times New Roman" w:hAnsi="Times New Roman"/>
          <w:b/>
          <w:sz w:val="32"/>
          <w:szCs w:val="32"/>
        </w:rPr>
        <w:t xml:space="preserve">Статья 58. </w:t>
      </w:r>
      <w:r>
        <w:rPr>
          <w:rFonts w:ascii="Times New Roman" w:hAnsi="Times New Roman"/>
          <w:b/>
          <w:sz w:val="32"/>
          <w:szCs w:val="32"/>
        </w:rPr>
        <w:t>Планирование закупки.</w:t>
      </w:r>
    </w:p>
    <w:p w:rsidR="00374016" w:rsidRDefault="00374016" w:rsidP="00B32D13">
      <w:pPr>
        <w:spacing w:line="360" w:lineRule="auto"/>
        <w:ind w:firstLine="720"/>
        <w:jc w:val="both"/>
        <w:rPr>
          <w:rFonts w:ascii="Times New Roman" w:hAnsi="Times New Roman"/>
          <w:sz w:val="24"/>
          <w:szCs w:val="24"/>
        </w:rPr>
      </w:pPr>
      <w:r w:rsidRPr="00A4590D">
        <w:rPr>
          <w:rFonts w:ascii="Times New Roman" w:hAnsi="Times New Roman"/>
          <w:sz w:val="24"/>
          <w:szCs w:val="24"/>
        </w:rPr>
        <w:t>1.</w:t>
      </w:r>
      <w:r>
        <w:rPr>
          <w:rFonts w:ascii="Times New Roman" w:hAnsi="Times New Roman"/>
          <w:sz w:val="24"/>
          <w:szCs w:val="24"/>
        </w:rPr>
        <w:t xml:space="preserve"> Договоры на поставку товаров, выполнение работ, оказание услуг заключаются в соответствие с планом закупки,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268" w:name="_Toc372220953"/>
      <w:r>
        <w:rPr>
          <w:rFonts w:ascii="Times New Roman" w:hAnsi="Times New Roman"/>
          <w:b/>
          <w:sz w:val="32"/>
          <w:szCs w:val="32"/>
        </w:rPr>
        <w:t xml:space="preserve">Статья 59. </w:t>
      </w:r>
      <w:r w:rsidRPr="00AD770A">
        <w:rPr>
          <w:rFonts w:ascii="Times New Roman" w:hAnsi="Times New Roman"/>
          <w:b/>
          <w:sz w:val="32"/>
          <w:szCs w:val="32"/>
        </w:rPr>
        <w:t xml:space="preserve">Отказ от заключения </w:t>
      </w:r>
      <w:r>
        <w:rPr>
          <w:rFonts w:ascii="Times New Roman" w:hAnsi="Times New Roman"/>
          <w:b/>
          <w:sz w:val="32"/>
          <w:szCs w:val="32"/>
        </w:rPr>
        <w:t>договора.</w:t>
      </w:r>
      <w:bookmarkEnd w:id="268"/>
    </w:p>
    <w:p w:rsidR="00374016" w:rsidRPr="00E45508" w:rsidRDefault="00374016" w:rsidP="00B32D13">
      <w:pPr>
        <w:pStyle w:val="ListParagraph"/>
        <w:numPr>
          <w:ilvl w:val="0"/>
          <w:numId w:val="31"/>
        </w:numPr>
        <w:tabs>
          <w:tab w:val="left" w:pos="1134"/>
        </w:tabs>
        <w:spacing w:after="120" w:line="360" w:lineRule="auto"/>
        <w:ind w:left="0" w:firstLine="709"/>
        <w:jc w:val="both"/>
        <w:rPr>
          <w:rFonts w:ascii="Times New Roman" w:hAnsi="Times New Roman"/>
          <w:sz w:val="24"/>
          <w:szCs w:val="24"/>
        </w:rPr>
      </w:pPr>
      <w:r w:rsidRPr="00E45508">
        <w:rPr>
          <w:rFonts w:ascii="Times New Roman" w:hAnsi="Times New Roman"/>
          <w:sz w:val="24"/>
          <w:szCs w:val="24"/>
        </w:rPr>
        <w:t>Заказчик вправе отказаться от заключения договора с участник</w:t>
      </w:r>
      <w:r>
        <w:rPr>
          <w:rFonts w:ascii="Times New Roman" w:hAnsi="Times New Roman"/>
          <w:sz w:val="24"/>
          <w:szCs w:val="24"/>
        </w:rPr>
        <w:t>ом</w:t>
      </w:r>
      <w:r w:rsidRPr="00E45508">
        <w:rPr>
          <w:rFonts w:ascii="Times New Roman" w:hAnsi="Times New Roman"/>
          <w:sz w:val="24"/>
          <w:szCs w:val="24"/>
        </w:rPr>
        <w:t xml:space="preserve"> закупки</w:t>
      </w:r>
      <w:r>
        <w:rPr>
          <w:rFonts w:ascii="Times New Roman" w:hAnsi="Times New Roman"/>
          <w:sz w:val="24"/>
          <w:szCs w:val="24"/>
        </w:rPr>
        <w:t xml:space="preserve">, с которым заключается </w:t>
      </w:r>
      <w:r w:rsidRPr="00E45508">
        <w:rPr>
          <w:rFonts w:ascii="Times New Roman" w:hAnsi="Times New Roman"/>
          <w:sz w:val="24"/>
          <w:szCs w:val="24"/>
        </w:rPr>
        <w:t xml:space="preserve"> договор, в случаях:</w:t>
      </w:r>
    </w:p>
    <w:p w:rsidR="00374016" w:rsidRPr="00E45508" w:rsidRDefault="00374016" w:rsidP="00B32D13">
      <w:pPr>
        <w:pStyle w:val="ListParagraph"/>
        <w:numPr>
          <w:ilvl w:val="3"/>
          <w:numId w:val="30"/>
        </w:numPr>
        <w:tabs>
          <w:tab w:val="left" w:pos="0"/>
          <w:tab w:val="left" w:pos="1134"/>
        </w:tabs>
        <w:spacing w:after="120" w:line="360" w:lineRule="auto"/>
        <w:ind w:left="0" w:firstLine="709"/>
        <w:jc w:val="both"/>
        <w:rPr>
          <w:rFonts w:ascii="Times New Roman" w:hAnsi="Times New Roman"/>
          <w:sz w:val="24"/>
          <w:szCs w:val="24"/>
        </w:rPr>
      </w:pPr>
      <w:r w:rsidRPr="00E45508">
        <w:rPr>
          <w:rFonts w:ascii="Times New Roman" w:hAnsi="Times New Roman"/>
          <w:sz w:val="24"/>
          <w:szCs w:val="24"/>
        </w:rPr>
        <w:t>несоответствия участника закупки, с которым заключается договор, требованиям, установленным в документации о закупк</w:t>
      </w:r>
      <w:r>
        <w:rPr>
          <w:rFonts w:ascii="Times New Roman" w:hAnsi="Times New Roman"/>
          <w:sz w:val="24"/>
          <w:szCs w:val="24"/>
        </w:rPr>
        <w:t>е</w:t>
      </w:r>
      <w:r w:rsidRPr="00E45508">
        <w:rPr>
          <w:rFonts w:ascii="Times New Roman" w:hAnsi="Times New Roman"/>
          <w:sz w:val="24"/>
          <w:szCs w:val="24"/>
        </w:rPr>
        <w:t>;</w:t>
      </w:r>
    </w:p>
    <w:p w:rsidR="00374016" w:rsidRPr="00B448AF" w:rsidRDefault="00374016" w:rsidP="00B32D13">
      <w:pPr>
        <w:pStyle w:val="ListParagraph"/>
        <w:numPr>
          <w:ilvl w:val="3"/>
          <w:numId w:val="30"/>
        </w:numPr>
        <w:tabs>
          <w:tab w:val="left" w:pos="0"/>
          <w:tab w:val="left" w:pos="1134"/>
        </w:tabs>
        <w:spacing w:after="120" w:line="360" w:lineRule="auto"/>
        <w:ind w:left="0" w:firstLine="709"/>
        <w:jc w:val="both"/>
        <w:rPr>
          <w:rFonts w:ascii="Times New Roman" w:hAnsi="Times New Roman"/>
          <w:sz w:val="24"/>
          <w:szCs w:val="24"/>
        </w:rPr>
      </w:pPr>
      <w:r w:rsidRPr="00B448AF">
        <w:rPr>
          <w:rFonts w:ascii="Times New Roman" w:hAnsi="Times New Roman"/>
          <w:sz w:val="24"/>
          <w:szCs w:val="24"/>
        </w:rPr>
        <w:t xml:space="preserve">предоставления участником закупки, </w:t>
      </w:r>
      <w:r w:rsidRPr="00E45508">
        <w:rPr>
          <w:rFonts w:ascii="Times New Roman" w:hAnsi="Times New Roman"/>
          <w:sz w:val="24"/>
          <w:szCs w:val="24"/>
        </w:rPr>
        <w:t>с которым заключается договор</w:t>
      </w:r>
      <w:r w:rsidRPr="00B448AF">
        <w:rPr>
          <w:rFonts w:ascii="Times New Roman" w:hAnsi="Times New Roman"/>
          <w:sz w:val="24"/>
          <w:szCs w:val="24"/>
        </w:rPr>
        <w:t>, недостоверных сведений в заявке на участие в закупке, а равно в заявке на участие в закупке по первому этапу либо предквалификационной заявке.</w:t>
      </w:r>
    </w:p>
    <w:p w:rsidR="00374016" w:rsidRDefault="00374016" w:rsidP="001A2DBA">
      <w:pPr>
        <w:pStyle w:val="ListParagraph"/>
        <w:tabs>
          <w:tab w:val="left" w:pos="1134"/>
        </w:tabs>
        <w:spacing w:after="120" w:line="360" w:lineRule="auto"/>
        <w:ind w:left="0"/>
        <w:jc w:val="both"/>
        <w:rPr>
          <w:rFonts w:ascii="Times New Roman" w:hAnsi="Times New Roman"/>
          <w:b/>
          <w:sz w:val="32"/>
          <w:szCs w:val="32"/>
        </w:rPr>
      </w:pPr>
      <w:r>
        <w:rPr>
          <w:rFonts w:ascii="Times New Roman" w:hAnsi="Times New Roman"/>
          <w:b/>
          <w:sz w:val="32"/>
          <w:szCs w:val="32"/>
        </w:rPr>
        <w:br w:type="page"/>
      </w:r>
      <w:bookmarkStart w:id="269" w:name="_Toc372220954"/>
      <w:r>
        <w:rPr>
          <w:rFonts w:ascii="Times New Roman" w:hAnsi="Times New Roman"/>
          <w:b/>
          <w:sz w:val="32"/>
          <w:szCs w:val="32"/>
        </w:rPr>
        <w:t xml:space="preserve">Статья 60. </w:t>
      </w:r>
      <w:r w:rsidRPr="00AD770A">
        <w:rPr>
          <w:rFonts w:ascii="Times New Roman" w:hAnsi="Times New Roman"/>
          <w:b/>
          <w:sz w:val="32"/>
          <w:szCs w:val="32"/>
        </w:rPr>
        <w:t xml:space="preserve">Требования по обеспечению исполнения </w:t>
      </w:r>
      <w:r>
        <w:rPr>
          <w:rFonts w:ascii="Times New Roman" w:hAnsi="Times New Roman"/>
          <w:b/>
          <w:sz w:val="32"/>
          <w:szCs w:val="32"/>
        </w:rPr>
        <w:t>договора.</w:t>
      </w:r>
      <w:bookmarkEnd w:id="269"/>
    </w:p>
    <w:p w:rsidR="00374016" w:rsidRPr="00760AE7" w:rsidRDefault="00374016" w:rsidP="00B32D13">
      <w:pPr>
        <w:pStyle w:val="ListParagraph"/>
        <w:numPr>
          <w:ilvl w:val="0"/>
          <w:numId w:val="32"/>
        </w:numPr>
        <w:tabs>
          <w:tab w:val="left" w:pos="1134"/>
        </w:tabs>
        <w:spacing w:after="120" w:line="360" w:lineRule="auto"/>
        <w:ind w:left="0" w:firstLine="709"/>
        <w:jc w:val="both"/>
        <w:rPr>
          <w:rFonts w:ascii="Times New Roman" w:hAnsi="Times New Roman"/>
          <w:sz w:val="24"/>
          <w:szCs w:val="24"/>
        </w:rPr>
      </w:pPr>
      <w:r w:rsidRPr="00760AE7">
        <w:rPr>
          <w:rFonts w:ascii="Times New Roman" w:hAnsi="Times New Roman"/>
          <w:sz w:val="24"/>
          <w:szCs w:val="24"/>
        </w:rPr>
        <w:t>Заказчик вправе установить в документации о закупк</w:t>
      </w:r>
      <w:r>
        <w:rPr>
          <w:rFonts w:ascii="Times New Roman" w:hAnsi="Times New Roman"/>
          <w:sz w:val="24"/>
          <w:szCs w:val="24"/>
        </w:rPr>
        <w:t xml:space="preserve">е </w:t>
      </w:r>
      <w:r w:rsidRPr="00760AE7">
        <w:rPr>
          <w:rFonts w:ascii="Times New Roman" w:hAnsi="Times New Roman"/>
          <w:sz w:val="24"/>
          <w:szCs w:val="24"/>
        </w:rPr>
        <w:t xml:space="preserve">требование об обеспечении исполнения договора, заключаемого по результатам проведения </w:t>
      </w:r>
      <w:r>
        <w:rPr>
          <w:rFonts w:ascii="Times New Roman" w:hAnsi="Times New Roman"/>
          <w:sz w:val="24"/>
          <w:szCs w:val="24"/>
        </w:rPr>
        <w:t>закупки</w:t>
      </w:r>
      <w:r w:rsidRPr="00760AE7">
        <w:rPr>
          <w:rFonts w:ascii="Times New Roman" w:hAnsi="Times New Roman"/>
          <w:sz w:val="24"/>
          <w:szCs w:val="24"/>
        </w:rPr>
        <w:t xml:space="preserve">. Срок обеспечения исполнения договора должен быть не менее срока исполнения обязательств по договору поставщиком (подрядчиком, исполнителем) плюс </w:t>
      </w:r>
      <w:r>
        <w:rPr>
          <w:rFonts w:ascii="Times New Roman" w:hAnsi="Times New Roman"/>
          <w:sz w:val="24"/>
          <w:szCs w:val="24"/>
        </w:rPr>
        <w:t>3</w:t>
      </w:r>
      <w:r w:rsidRPr="00760AE7">
        <w:rPr>
          <w:rFonts w:ascii="Times New Roman" w:hAnsi="Times New Roman"/>
          <w:sz w:val="24"/>
          <w:szCs w:val="24"/>
        </w:rPr>
        <w:t>0 календарных дней.</w:t>
      </w:r>
    </w:p>
    <w:p w:rsidR="00374016" w:rsidRPr="00760AE7" w:rsidRDefault="00374016" w:rsidP="00B32D13">
      <w:pPr>
        <w:pStyle w:val="ListParagraph"/>
        <w:numPr>
          <w:ilvl w:val="0"/>
          <w:numId w:val="32"/>
        </w:numPr>
        <w:tabs>
          <w:tab w:val="left" w:pos="1134"/>
        </w:tabs>
        <w:spacing w:after="120" w:line="360" w:lineRule="auto"/>
        <w:ind w:left="0" w:firstLine="709"/>
        <w:jc w:val="both"/>
        <w:rPr>
          <w:rFonts w:ascii="Times New Roman" w:hAnsi="Times New Roman"/>
          <w:sz w:val="24"/>
          <w:szCs w:val="24"/>
        </w:rPr>
      </w:pPr>
      <w:r w:rsidRPr="00760AE7">
        <w:rPr>
          <w:rFonts w:ascii="Times New Roman" w:hAnsi="Times New Roman"/>
          <w:sz w:val="24"/>
          <w:szCs w:val="24"/>
        </w:rPr>
        <w:t xml:space="preserve">Если начальная (максимальная) цена договора, заключаемого по результатам закупки, выше </w:t>
      </w:r>
      <w:r>
        <w:rPr>
          <w:rFonts w:ascii="Times New Roman" w:hAnsi="Times New Roman"/>
          <w:sz w:val="24"/>
          <w:szCs w:val="24"/>
        </w:rPr>
        <w:t xml:space="preserve">10 </w:t>
      </w:r>
      <w:r w:rsidRPr="00760AE7">
        <w:rPr>
          <w:rFonts w:ascii="Times New Roman" w:hAnsi="Times New Roman"/>
          <w:sz w:val="24"/>
          <w:szCs w:val="24"/>
        </w:rPr>
        <w:t>млн.руб., и документацией о процедуре закупки и условиями договора, заключаемого по результатам процедуры закупки, предусмотрена уплата аванса, Заказчик обязан:</w:t>
      </w:r>
    </w:p>
    <w:p w:rsidR="00374016" w:rsidRPr="00760AE7" w:rsidRDefault="00374016" w:rsidP="00B32D13">
      <w:pPr>
        <w:pStyle w:val="ListParagraph"/>
        <w:numPr>
          <w:ilvl w:val="3"/>
          <w:numId w:val="33"/>
        </w:numPr>
        <w:tabs>
          <w:tab w:val="left" w:pos="0"/>
          <w:tab w:val="left" w:pos="1134"/>
        </w:tabs>
        <w:spacing w:after="120" w:line="360" w:lineRule="auto"/>
        <w:ind w:left="0" w:firstLine="709"/>
        <w:jc w:val="both"/>
        <w:rPr>
          <w:rFonts w:ascii="Times New Roman" w:hAnsi="Times New Roman"/>
          <w:sz w:val="24"/>
          <w:szCs w:val="24"/>
        </w:rPr>
      </w:pPr>
      <w:r w:rsidRPr="00760AE7">
        <w:rPr>
          <w:rFonts w:ascii="Times New Roman" w:hAnsi="Times New Roman"/>
          <w:sz w:val="24"/>
          <w:szCs w:val="24"/>
        </w:rPr>
        <w:t>при авансе в размере не более 30 процентов цены договора установить требование о предоставлении обеспечения исполнения договора в размере, не превышающем 30 процентов начальной (максимальной) цены договора, но не менее размера авансового платежа;</w:t>
      </w:r>
    </w:p>
    <w:p w:rsidR="00374016" w:rsidRPr="00760AE7" w:rsidRDefault="00374016" w:rsidP="00B32D13">
      <w:pPr>
        <w:pStyle w:val="ListParagraph"/>
        <w:numPr>
          <w:ilvl w:val="3"/>
          <w:numId w:val="33"/>
        </w:numPr>
        <w:tabs>
          <w:tab w:val="left" w:pos="0"/>
          <w:tab w:val="left" w:pos="1134"/>
        </w:tabs>
        <w:spacing w:after="120" w:line="360" w:lineRule="auto"/>
        <w:ind w:left="0" w:firstLine="709"/>
        <w:jc w:val="both"/>
        <w:rPr>
          <w:rFonts w:ascii="Times New Roman" w:hAnsi="Times New Roman"/>
          <w:sz w:val="24"/>
          <w:szCs w:val="24"/>
        </w:rPr>
      </w:pPr>
      <w:r w:rsidRPr="00760AE7">
        <w:rPr>
          <w:rFonts w:ascii="Times New Roman" w:hAnsi="Times New Roman"/>
          <w:sz w:val="24"/>
          <w:szCs w:val="24"/>
        </w:rPr>
        <w:t>при авансе в размере свыше 30 процентов цены договора установить требование о предоставлении обеспечения исполнения договора в размере не менее размера авансового платежа.</w:t>
      </w:r>
    </w:p>
    <w:p w:rsidR="00374016" w:rsidRPr="00760AE7" w:rsidRDefault="00374016" w:rsidP="00B32D13">
      <w:pPr>
        <w:pStyle w:val="ListParagraph"/>
        <w:numPr>
          <w:ilvl w:val="3"/>
          <w:numId w:val="33"/>
        </w:numPr>
        <w:tabs>
          <w:tab w:val="left" w:pos="0"/>
          <w:tab w:val="left" w:pos="1134"/>
        </w:tabs>
        <w:spacing w:after="120" w:line="360" w:lineRule="auto"/>
        <w:ind w:left="0" w:firstLine="709"/>
        <w:jc w:val="both"/>
        <w:rPr>
          <w:rFonts w:ascii="Times New Roman" w:hAnsi="Times New Roman"/>
          <w:sz w:val="24"/>
          <w:szCs w:val="24"/>
        </w:rPr>
      </w:pPr>
      <w:r w:rsidRPr="00760AE7">
        <w:rPr>
          <w:rFonts w:ascii="Times New Roman" w:hAnsi="Times New Roman"/>
          <w:sz w:val="24"/>
          <w:szCs w:val="24"/>
        </w:rPr>
        <w:t>при отсутствии аванса - установление обеспечения договора возможно по усмотрению Заказчика.</w:t>
      </w:r>
    </w:p>
    <w:p w:rsidR="00374016" w:rsidRPr="00760AE7" w:rsidRDefault="00374016" w:rsidP="00B32D13">
      <w:pPr>
        <w:pStyle w:val="ListParagraph"/>
        <w:numPr>
          <w:ilvl w:val="0"/>
          <w:numId w:val="32"/>
        </w:numPr>
        <w:tabs>
          <w:tab w:val="left" w:pos="1134"/>
        </w:tabs>
        <w:spacing w:after="120" w:line="360" w:lineRule="auto"/>
        <w:ind w:left="0" w:firstLine="709"/>
        <w:jc w:val="both"/>
        <w:rPr>
          <w:rFonts w:ascii="Times New Roman" w:hAnsi="Times New Roman"/>
          <w:sz w:val="24"/>
          <w:szCs w:val="24"/>
        </w:rPr>
      </w:pPr>
      <w:r w:rsidRPr="00760AE7">
        <w:rPr>
          <w:rFonts w:ascii="Times New Roman" w:hAnsi="Times New Roman"/>
          <w:sz w:val="24"/>
          <w:szCs w:val="24"/>
        </w:rPr>
        <w:t xml:space="preserve">Если начальная (максимальная) цена договора, заключаемого по результатам конкурентной процедуры закупки, ниже </w:t>
      </w:r>
      <w:r>
        <w:rPr>
          <w:rFonts w:ascii="Times New Roman" w:hAnsi="Times New Roman"/>
          <w:sz w:val="24"/>
          <w:szCs w:val="24"/>
        </w:rPr>
        <w:t>1</w:t>
      </w:r>
      <w:r w:rsidRPr="00760AE7">
        <w:rPr>
          <w:rFonts w:ascii="Times New Roman" w:hAnsi="Times New Roman"/>
          <w:sz w:val="24"/>
          <w:szCs w:val="24"/>
        </w:rPr>
        <w:t>0 млн.руб., и документацией о процедуре закупки и условиями договора, заключаемого по результатам процедуры закупки, предусмотрена уплата аванса, Заказчик вправе:</w:t>
      </w:r>
    </w:p>
    <w:p w:rsidR="00374016" w:rsidRDefault="00374016" w:rsidP="00115E7C">
      <w:pPr>
        <w:pStyle w:val="ListParagraph"/>
        <w:tabs>
          <w:tab w:val="left" w:pos="0"/>
          <w:tab w:val="left" w:pos="1134"/>
        </w:tabs>
        <w:spacing w:after="120" w:line="360" w:lineRule="auto"/>
        <w:ind w:left="0" w:firstLine="709"/>
        <w:jc w:val="both"/>
        <w:rPr>
          <w:rFonts w:ascii="Times New Roman" w:hAnsi="Times New Roman"/>
          <w:sz w:val="24"/>
          <w:szCs w:val="24"/>
        </w:rPr>
      </w:pPr>
      <w:r>
        <w:rPr>
          <w:rFonts w:ascii="Times New Roman" w:hAnsi="Times New Roman"/>
          <w:sz w:val="24"/>
          <w:szCs w:val="24"/>
        </w:rPr>
        <w:t xml:space="preserve">1) </w:t>
      </w:r>
      <w:r w:rsidRPr="00760AE7">
        <w:rPr>
          <w:rFonts w:ascii="Times New Roman" w:hAnsi="Times New Roman"/>
          <w:sz w:val="24"/>
          <w:szCs w:val="24"/>
        </w:rPr>
        <w:t>при авансе в размере не более 30 процентов цены договора, установить требование о предоставлении обеспечения исполнения договора в размере</w:t>
      </w:r>
      <w:r>
        <w:rPr>
          <w:rFonts w:ascii="Times New Roman" w:hAnsi="Times New Roman"/>
          <w:sz w:val="24"/>
          <w:szCs w:val="24"/>
        </w:rPr>
        <w:t>,</w:t>
      </w:r>
      <w:r w:rsidRPr="00760AE7">
        <w:rPr>
          <w:rFonts w:ascii="Times New Roman" w:hAnsi="Times New Roman"/>
          <w:sz w:val="24"/>
          <w:szCs w:val="24"/>
        </w:rPr>
        <w:t xml:space="preserve"> не превышающем 30 процентов цены договора, но не менее размера авансового платежа;</w:t>
      </w:r>
    </w:p>
    <w:p w:rsidR="00374016" w:rsidRDefault="00374016" w:rsidP="00115E7C">
      <w:pPr>
        <w:pStyle w:val="ListParagraph"/>
        <w:tabs>
          <w:tab w:val="left" w:pos="0"/>
          <w:tab w:val="left" w:pos="1134"/>
        </w:tabs>
        <w:spacing w:after="120" w:line="360" w:lineRule="auto"/>
        <w:ind w:left="0" w:firstLine="709"/>
        <w:jc w:val="both"/>
        <w:rPr>
          <w:rFonts w:ascii="Times New Roman" w:hAnsi="Times New Roman"/>
          <w:sz w:val="24"/>
          <w:szCs w:val="24"/>
        </w:rPr>
      </w:pPr>
      <w:r>
        <w:rPr>
          <w:rFonts w:ascii="Times New Roman" w:hAnsi="Times New Roman"/>
          <w:sz w:val="24"/>
          <w:szCs w:val="24"/>
        </w:rPr>
        <w:t xml:space="preserve">2) </w:t>
      </w:r>
      <w:r w:rsidRPr="00760AE7">
        <w:rPr>
          <w:rFonts w:ascii="Times New Roman" w:hAnsi="Times New Roman"/>
          <w:sz w:val="24"/>
          <w:szCs w:val="24"/>
        </w:rPr>
        <w:t>при авансе в размере свыше 30 процентов цены договора установить требование о предоставлении обеспечения исполнения договора в размере не менее размера авансового платежа.</w:t>
      </w:r>
    </w:p>
    <w:p w:rsidR="00374016" w:rsidRPr="00760AE7" w:rsidRDefault="00374016" w:rsidP="00B32D13">
      <w:pPr>
        <w:pStyle w:val="ListParagraph"/>
        <w:numPr>
          <w:ilvl w:val="0"/>
          <w:numId w:val="32"/>
        </w:numPr>
        <w:tabs>
          <w:tab w:val="left" w:pos="1134"/>
        </w:tabs>
        <w:spacing w:after="120" w:line="360" w:lineRule="auto"/>
        <w:ind w:left="0" w:firstLine="709"/>
        <w:jc w:val="both"/>
        <w:rPr>
          <w:rFonts w:ascii="Times New Roman" w:hAnsi="Times New Roman"/>
          <w:sz w:val="24"/>
          <w:szCs w:val="24"/>
        </w:rPr>
      </w:pPr>
      <w:r w:rsidRPr="00760AE7">
        <w:rPr>
          <w:rFonts w:ascii="Times New Roman" w:hAnsi="Times New Roman"/>
          <w:sz w:val="24"/>
          <w:szCs w:val="24"/>
        </w:rPr>
        <w:t>Заказчик в документации о закупк</w:t>
      </w:r>
      <w:r>
        <w:rPr>
          <w:rFonts w:ascii="Times New Roman" w:hAnsi="Times New Roman"/>
          <w:sz w:val="24"/>
          <w:szCs w:val="24"/>
        </w:rPr>
        <w:t>е</w:t>
      </w:r>
      <w:r w:rsidRPr="00760AE7">
        <w:rPr>
          <w:rFonts w:ascii="Times New Roman" w:hAnsi="Times New Roman"/>
          <w:sz w:val="24"/>
          <w:szCs w:val="24"/>
        </w:rPr>
        <w:t xml:space="preserve"> (проекте договора, содержаще</w:t>
      </w:r>
      <w:r>
        <w:rPr>
          <w:rFonts w:ascii="Times New Roman" w:hAnsi="Times New Roman"/>
          <w:sz w:val="24"/>
          <w:szCs w:val="24"/>
        </w:rPr>
        <w:t>м</w:t>
      </w:r>
      <w:r w:rsidRPr="00760AE7">
        <w:rPr>
          <w:rFonts w:ascii="Times New Roman" w:hAnsi="Times New Roman"/>
          <w:sz w:val="24"/>
          <w:szCs w:val="24"/>
        </w:rPr>
        <w:t>ся в документации) вправе также установить требование об обеспечении исполнения гарантийных обязательств, предусмотренных договором.</w:t>
      </w:r>
    </w:p>
    <w:p w:rsidR="00374016" w:rsidRPr="00760AE7" w:rsidRDefault="00374016" w:rsidP="00B32D13">
      <w:pPr>
        <w:pStyle w:val="ListParagraph"/>
        <w:numPr>
          <w:ilvl w:val="0"/>
          <w:numId w:val="32"/>
        </w:numPr>
        <w:tabs>
          <w:tab w:val="left" w:pos="1134"/>
        </w:tabs>
        <w:spacing w:after="120" w:line="360" w:lineRule="auto"/>
        <w:ind w:left="0" w:firstLine="709"/>
        <w:jc w:val="both"/>
        <w:rPr>
          <w:rFonts w:ascii="Times New Roman" w:hAnsi="Times New Roman"/>
          <w:sz w:val="24"/>
          <w:szCs w:val="24"/>
        </w:rPr>
      </w:pPr>
      <w:r w:rsidRPr="00760AE7">
        <w:rPr>
          <w:rFonts w:ascii="Times New Roman" w:hAnsi="Times New Roman"/>
          <w:sz w:val="24"/>
          <w:szCs w:val="24"/>
        </w:rPr>
        <w:t>В случае  если документацией о закупк</w:t>
      </w:r>
      <w:r>
        <w:rPr>
          <w:rFonts w:ascii="Times New Roman" w:hAnsi="Times New Roman"/>
          <w:sz w:val="24"/>
          <w:szCs w:val="24"/>
        </w:rPr>
        <w:t>е</w:t>
      </w:r>
      <w:r w:rsidRPr="00760AE7">
        <w:rPr>
          <w:rFonts w:ascii="Times New Roman" w:hAnsi="Times New Roman"/>
          <w:sz w:val="24"/>
          <w:szCs w:val="24"/>
        </w:rPr>
        <w:t xml:space="preserve"> установлено требование о предоставлении обеспечения исполнения договора,  а победитель процедуры закупки или иной участник, с которым заключается договор, не предоставил обеспечение исполнения договора, до заключения договора и в срок, установленный документацией о закупк</w:t>
      </w:r>
      <w:r>
        <w:rPr>
          <w:rFonts w:ascii="Times New Roman" w:hAnsi="Times New Roman"/>
          <w:sz w:val="24"/>
          <w:szCs w:val="24"/>
        </w:rPr>
        <w:t>е</w:t>
      </w:r>
      <w:r w:rsidRPr="00760AE7">
        <w:rPr>
          <w:rFonts w:ascii="Times New Roman" w:hAnsi="Times New Roman"/>
          <w:sz w:val="24"/>
          <w:szCs w:val="24"/>
        </w:rPr>
        <w:t>, -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374016" w:rsidRPr="00760AE7" w:rsidRDefault="00374016" w:rsidP="00B32D13">
      <w:pPr>
        <w:pStyle w:val="ListParagraph"/>
        <w:numPr>
          <w:ilvl w:val="0"/>
          <w:numId w:val="32"/>
        </w:numPr>
        <w:tabs>
          <w:tab w:val="left" w:pos="1134"/>
        </w:tabs>
        <w:spacing w:after="120" w:line="360" w:lineRule="auto"/>
        <w:ind w:left="0" w:firstLine="709"/>
        <w:jc w:val="both"/>
        <w:rPr>
          <w:rFonts w:ascii="Times New Roman" w:hAnsi="Times New Roman"/>
          <w:sz w:val="24"/>
          <w:szCs w:val="24"/>
        </w:rPr>
      </w:pPr>
      <w:r w:rsidRPr="00760AE7">
        <w:rPr>
          <w:rFonts w:ascii="Times New Roman" w:hAnsi="Times New Roman"/>
          <w:sz w:val="24"/>
          <w:szCs w:val="24"/>
        </w:rPr>
        <w:t>Обеспечение исполнения договора может представляться в виде б</w:t>
      </w:r>
      <w:r>
        <w:rPr>
          <w:rFonts w:ascii="Times New Roman" w:hAnsi="Times New Roman"/>
          <w:sz w:val="24"/>
          <w:szCs w:val="24"/>
        </w:rPr>
        <w:t xml:space="preserve">езотзывной банковской гарантии </w:t>
      </w:r>
      <w:r w:rsidRPr="00760AE7">
        <w:rPr>
          <w:rFonts w:ascii="Times New Roman" w:hAnsi="Times New Roman"/>
          <w:sz w:val="24"/>
          <w:szCs w:val="24"/>
        </w:rPr>
        <w:t xml:space="preserve">или передачи Заказчику в залог денежных средств, в том числе, в форме вклада (депозита), в размере, установленном </w:t>
      </w:r>
      <w:r>
        <w:rPr>
          <w:rFonts w:ascii="Times New Roman" w:hAnsi="Times New Roman"/>
          <w:sz w:val="24"/>
          <w:szCs w:val="24"/>
        </w:rPr>
        <w:t xml:space="preserve">в извещении и </w:t>
      </w:r>
      <w:r w:rsidRPr="00760AE7">
        <w:rPr>
          <w:rFonts w:ascii="Times New Roman" w:hAnsi="Times New Roman"/>
          <w:sz w:val="24"/>
          <w:szCs w:val="24"/>
        </w:rPr>
        <w:t>документаци</w:t>
      </w:r>
      <w:r>
        <w:rPr>
          <w:rFonts w:ascii="Times New Roman" w:hAnsi="Times New Roman"/>
          <w:sz w:val="24"/>
          <w:szCs w:val="24"/>
        </w:rPr>
        <w:t>и</w:t>
      </w:r>
      <w:r w:rsidRPr="00760AE7">
        <w:rPr>
          <w:rFonts w:ascii="Times New Roman" w:hAnsi="Times New Roman"/>
          <w:sz w:val="24"/>
          <w:szCs w:val="24"/>
        </w:rPr>
        <w:t xml:space="preserve"> о закупк</w:t>
      </w:r>
      <w:r>
        <w:rPr>
          <w:rFonts w:ascii="Times New Roman" w:hAnsi="Times New Roman"/>
          <w:sz w:val="24"/>
          <w:szCs w:val="24"/>
        </w:rPr>
        <w:t>е</w:t>
      </w:r>
      <w:r w:rsidRPr="00760AE7">
        <w:rPr>
          <w:rFonts w:ascii="Times New Roman" w:hAnsi="Times New Roman"/>
          <w:sz w:val="24"/>
          <w:szCs w:val="24"/>
        </w:rPr>
        <w:t>.</w:t>
      </w: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270" w:name="_Toc372220955"/>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r>
        <w:rPr>
          <w:rFonts w:ascii="Times New Roman" w:hAnsi="Times New Roman"/>
          <w:b/>
          <w:sz w:val="32"/>
          <w:szCs w:val="32"/>
        </w:rPr>
        <w:t xml:space="preserve">Статья 61. </w:t>
      </w:r>
      <w:r w:rsidRPr="00AD770A">
        <w:rPr>
          <w:rFonts w:ascii="Times New Roman" w:hAnsi="Times New Roman"/>
          <w:b/>
          <w:sz w:val="32"/>
          <w:szCs w:val="32"/>
        </w:rPr>
        <w:t xml:space="preserve">Порядок внесения изменений в </w:t>
      </w:r>
      <w:r>
        <w:rPr>
          <w:rFonts w:ascii="Times New Roman" w:hAnsi="Times New Roman"/>
          <w:b/>
          <w:sz w:val="32"/>
          <w:szCs w:val="32"/>
        </w:rPr>
        <w:t>договор и расторжение договора.</w:t>
      </w:r>
      <w:bookmarkEnd w:id="270"/>
    </w:p>
    <w:p w:rsidR="00374016" w:rsidRPr="007029F9" w:rsidRDefault="00374016" w:rsidP="00B32D13">
      <w:pPr>
        <w:pStyle w:val="ListParagraph"/>
        <w:numPr>
          <w:ilvl w:val="0"/>
          <w:numId w:val="34"/>
        </w:numPr>
        <w:tabs>
          <w:tab w:val="left" w:pos="1134"/>
        </w:tabs>
        <w:spacing w:after="120" w:line="360" w:lineRule="auto"/>
        <w:ind w:left="0" w:firstLine="709"/>
        <w:jc w:val="both"/>
        <w:rPr>
          <w:rFonts w:ascii="Times New Roman" w:hAnsi="Times New Roman"/>
          <w:sz w:val="24"/>
          <w:szCs w:val="24"/>
        </w:rPr>
      </w:pPr>
      <w:r w:rsidRPr="007029F9">
        <w:rPr>
          <w:rFonts w:ascii="Times New Roman" w:hAnsi="Times New Roman"/>
          <w:sz w:val="24"/>
          <w:szCs w:val="24"/>
        </w:rPr>
        <w:t>В случае возникновения необходимости в процессе исполнения договора по соглашению сторон в договор могут вноситься изменения. Изменения оформляются соответствующими дополнительными соглашениями к договору.</w:t>
      </w:r>
    </w:p>
    <w:p w:rsidR="00374016" w:rsidRPr="007029F9" w:rsidRDefault="00374016" w:rsidP="00B32D13">
      <w:pPr>
        <w:pStyle w:val="ListParagraph"/>
        <w:numPr>
          <w:ilvl w:val="0"/>
          <w:numId w:val="34"/>
        </w:numPr>
        <w:tabs>
          <w:tab w:val="left" w:pos="1134"/>
        </w:tabs>
        <w:spacing w:after="120" w:line="360" w:lineRule="auto"/>
        <w:ind w:left="0" w:firstLine="709"/>
        <w:jc w:val="both"/>
        <w:rPr>
          <w:rFonts w:ascii="Times New Roman" w:hAnsi="Times New Roman"/>
          <w:sz w:val="24"/>
          <w:szCs w:val="24"/>
        </w:rPr>
      </w:pPr>
      <w:r w:rsidRPr="007029F9">
        <w:rPr>
          <w:rFonts w:ascii="Times New Roman" w:hAnsi="Times New Roman"/>
          <w:sz w:val="24"/>
          <w:szCs w:val="24"/>
        </w:rPr>
        <w:t>В связи с возникшей потребностью Заказчик вправе уменьшить предусмотренные договором количество товаров, объем работ или услуг в процессе исполнения договора. При этом стороны обязаны снизить цену договора на размер стоимости исключаемого количества товаров, объема работ или услуг.</w:t>
      </w:r>
    </w:p>
    <w:p w:rsidR="00374016" w:rsidRPr="00750F50" w:rsidRDefault="00374016" w:rsidP="00B32D13">
      <w:pPr>
        <w:pStyle w:val="ListParagraph"/>
        <w:numPr>
          <w:ilvl w:val="0"/>
          <w:numId w:val="34"/>
        </w:numPr>
        <w:tabs>
          <w:tab w:val="left" w:pos="1134"/>
        </w:tabs>
        <w:spacing w:after="120" w:line="360" w:lineRule="auto"/>
        <w:ind w:left="0" w:firstLine="709"/>
        <w:jc w:val="both"/>
        <w:rPr>
          <w:rFonts w:ascii="Times New Roman" w:hAnsi="Times New Roman"/>
          <w:sz w:val="24"/>
          <w:szCs w:val="24"/>
        </w:rPr>
      </w:pPr>
      <w:r w:rsidRPr="007029F9">
        <w:rPr>
          <w:rFonts w:ascii="Times New Roman" w:hAnsi="Times New Roman"/>
          <w:sz w:val="24"/>
          <w:szCs w:val="24"/>
        </w:rPr>
        <w:t xml:space="preserve">В связи с возникшей потребностью Заказчик вправе увеличить количество товаров, объем работ или услуг, предусмотренных или не предусмотренных договором, но связанных с </w:t>
      </w:r>
      <w:r w:rsidRPr="00750F50">
        <w:rPr>
          <w:rFonts w:ascii="Times New Roman" w:hAnsi="Times New Roman"/>
          <w:sz w:val="24"/>
          <w:szCs w:val="24"/>
        </w:rPr>
        <w:t>товарами, работами услугами, предусмотренными договором, без проведения дополнительных процедур закупки. При увеличении количества товаров, объема работ или услуг цена договора не может увеличиться более чем на 20 процентов цены договора.</w:t>
      </w:r>
    </w:p>
    <w:p w:rsidR="00374016" w:rsidRPr="00750F50" w:rsidRDefault="00374016" w:rsidP="00B32D13">
      <w:pPr>
        <w:pStyle w:val="ListParagraph"/>
        <w:numPr>
          <w:ilvl w:val="0"/>
          <w:numId w:val="34"/>
        </w:numPr>
        <w:tabs>
          <w:tab w:val="left" w:pos="1134"/>
        </w:tabs>
        <w:spacing w:after="120" w:line="360" w:lineRule="auto"/>
        <w:ind w:left="0" w:firstLine="709"/>
        <w:jc w:val="both"/>
        <w:rPr>
          <w:rFonts w:ascii="Times New Roman" w:hAnsi="Times New Roman"/>
          <w:sz w:val="24"/>
          <w:szCs w:val="24"/>
        </w:rPr>
      </w:pPr>
      <w:r w:rsidRPr="00750F50">
        <w:rPr>
          <w:rFonts w:ascii="Times New Roman" w:hAnsi="Times New Roman"/>
          <w:sz w:val="24"/>
          <w:szCs w:val="24"/>
        </w:rPr>
        <w:t>Ограничение по процентному увеличению цены договора, установленное в настоящей статье, не распространяется на договоры:</w:t>
      </w:r>
    </w:p>
    <w:p w:rsidR="00374016" w:rsidRPr="00750F50" w:rsidRDefault="00374016" w:rsidP="00B32D13">
      <w:pPr>
        <w:pStyle w:val="ListParagraph"/>
        <w:numPr>
          <w:ilvl w:val="3"/>
          <w:numId w:val="35"/>
        </w:numPr>
        <w:tabs>
          <w:tab w:val="left" w:pos="0"/>
          <w:tab w:val="left" w:pos="1134"/>
        </w:tabs>
        <w:spacing w:after="120" w:line="360" w:lineRule="auto"/>
        <w:ind w:left="0" w:firstLine="709"/>
        <w:jc w:val="both"/>
        <w:rPr>
          <w:rFonts w:ascii="Times New Roman" w:hAnsi="Times New Roman"/>
          <w:sz w:val="24"/>
          <w:szCs w:val="24"/>
        </w:rPr>
      </w:pPr>
      <w:r w:rsidRPr="00750F50">
        <w:rPr>
          <w:rFonts w:ascii="Times New Roman" w:hAnsi="Times New Roman"/>
          <w:sz w:val="24"/>
          <w:szCs w:val="24"/>
        </w:rPr>
        <w:t>по которым возникла потребность сокращения предусмотренных сроков поставки товаров, выполнения работ или оказания услуг в процессе исполнения. При этом увеличение цены производится путем обоснования увеличения стоимости и утверждается Заказчиком;</w:t>
      </w:r>
    </w:p>
    <w:p w:rsidR="00374016" w:rsidRPr="00750F50" w:rsidRDefault="00374016" w:rsidP="00B32D13">
      <w:pPr>
        <w:pStyle w:val="ListParagraph"/>
        <w:numPr>
          <w:ilvl w:val="3"/>
          <w:numId w:val="35"/>
        </w:numPr>
        <w:tabs>
          <w:tab w:val="left" w:pos="0"/>
          <w:tab w:val="left" w:pos="1134"/>
        </w:tabs>
        <w:spacing w:after="120" w:line="360" w:lineRule="auto"/>
        <w:ind w:left="0" w:firstLine="709"/>
        <w:jc w:val="both"/>
        <w:rPr>
          <w:rFonts w:ascii="Times New Roman" w:hAnsi="Times New Roman"/>
          <w:sz w:val="24"/>
          <w:szCs w:val="24"/>
        </w:rPr>
      </w:pPr>
      <w:r w:rsidRPr="00750F50">
        <w:rPr>
          <w:rFonts w:ascii="Times New Roman" w:hAnsi="Times New Roman"/>
          <w:sz w:val="24"/>
          <w:szCs w:val="24"/>
        </w:rPr>
        <w:t xml:space="preserve"> по которым в извещении о процедуре закупки была указана возможность заключения нескольких договоров. В таком случае при увеличении количества товаров, объема работ или услуг стоимость каждого договора может быть увеличена, но общая сумма увеличения стоимости всех договоров, заключенных по результатам такой закупки, не должна превышать 20 процентов их первоначальной суммарной стоимости.</w:t>
      </w:r>
    </w:p>
    <w:p w:rsidR="00374016" w:rsidRPr="007029F9" w:rsidRDefault="00374016" w:rsidP="00B32D13">
      <w:pPr>
        <w:pStyle w:val="ListParagraph"/>
        <w:numPr>
          <w:ilvl w:val="0"/>
          <w:numId w:val="34"/>
        </w:numPr>
        <w:tabs>
          <w:tab w:val="left" w:pos="1134"/>
        </w:tabs>
        <w:spacing w:after="120" w:line="360" w:lineRule="auto"/>
        <w:ind w:left="0" w:firstLine="709"/>
        <w:jc w:val="both"/>
        <w:rPr>
          <w:rFonts w:ascii="Times New Roman" w:hAnsi="Times New Roman"/>
          <w:sz w:val="24"/>
          <w:szCs w:val="24"/>
        </w:rPr>
      </w:pPr>
      <w:r w:rsidRPr="00750F50">
        <w:rPr>
          <w:rFonts w:ascii="Times New Roman" w:hAnsi="Times New Roman"/>
          <w:sz w:val="24"/>
          <w:szCs w:val="24"/>
        </w:rPr>
        <w:t>В случае если в периоде</w:t>
      </w:r>
      <w:r w:rsidRPr="007029F9">
        <w:rPr>
          <w:rFonts w:ascii="Times New Roman" w:hAnsi="Times New Roman"/>
          <w:sz w:val="24"/>
          <w:szCs w:val="24"/>
        </w:rPr>
        <w:t xml:space="preserve"> проведения процедуры закупок и/или исполнения договора у победителя процедуры закупки меняется система налогообложения (с общей на упрощенную и наоборот) или он получает (теряет) освобождение от исполнения обязанностей налогоплательщика по НДС, в договор вносятся изменения относительно цены договора с соответствующим её изменением (уменьшением или увеличением) на величину НДС.</w:t>
      </w:r>
    </w:p>
    <w:p w:rsidR="00374016" w:rsidRPr="007029F9" w:rsidRDefault="00374016" w:rsidP="00B32D13">
      <w:pPr>
        <w:pStyle w:val="ListParagraph"/>
        <w:numPr>
          <w:ilvl w:val="0"/>
          <w:numId w:val="34"/>
        </w:numPr>
        <w:tabs>
          <w:tab w:val="left" w:pos="1134"/>
        </w:tabs>
        <w:spacing w:after="120" w:line="360" w:lineRule="auto"/>
        <w:ind w:left="0" w:firstLine="709"/>
        <w:jc w:val="both"/>
        <w:rPr>
          <w:rFonts w:ascii="Times New Roman" w:hAnsi="Times New Roman"/>
          <w:sz w:val="24"/>
          <w:szCs w:val="24"/>
        </w:rPr>
      </w:pPr>
      <w:r w:rsidRPr="007029F9">
        <w:rPr>
          <w:rFonts w:ascii="Times New Roman" w:hAnsi="Times New Roman"/>
          <w:sz w:val="24"/>
          <w:szCs w:val="24"/>
        </w:rPr>
        <w:t>При необходимости</w:t>
      </w:r>
      <w:r>
        <w:rPr>
          <w:rFonts w:ascii="Times New Roman" w:hAnsi="Times New Roman"/>
          <w:sz w:val="24"/>
          <w:szCs w:val="24"/>
        </w:rPr>
        <w:t>,</w:t>
      </w:r>
      <w:r w:rsidRPr="007029F9">
        <w:rPr>
          <w:rFonts w:ascii="Times New Roman" w:hAnsi="Times New Roman"/>
          <w:sz w:val="24"/>
          <w:szCs w:val="24"/>
        </w:rPr>
        <w:t xml:space="preserve"> изменени</w:t>
      </w:r>
      <w:r>
        <w:rPr>
          <w:rFonts w:ascii="Times New Roman" w:hAnsi="Times New Roman"/>
          <w:sz w:val="24"/>
          <w:szCs w:val="24"/>
        </w:rPr>
        <w:t>я</w:t>
      </w:r>
      <w:r w:rsidRPr="007029F9">
        <w:rPr>
          <w:rFonts w:ascii="Times New Roman" w:hAnsi="Times New Roman"/>
          <w:sz w:val="24"/>
          <w:szCs w:val="24"/>
        </w:rPr>
        <w:t xml:space="preserve"> условий договора относительно цены договора или сроков выполнения работ могут быть внесены в договор только по согласованию обеих сторон.</w:t>
      </w:r>
    </w:p>
    <w:p w:rsidR="00374016" w:rsidRDefault="00374016" w:rsidP="00B32D13">
      <w:pPr>
        <w:widowControl w:val="0"/>
        <w:numPr>
          <w:ilvl w:val="0"/>
          <w:numId w:val="34"/>
        </w:numPr>
        <w:tabs>
          <w:tab w:val="left" w:pos="1134"/>
        </w:tabs>
        <w:autoSpaceDE w:val="0"/>
        <w:autoSpaceDN w:val="0"/>
        <w:adjustRightInd w:val="0"/>
        <w:spacing w:after="120" w:line="360" w:lineRule="auto"/>
        <w:ind w:left="0" w:firstLine="709"/>
        <w:jc w:val="both"/>
        <w:rPr>
          <w:rFonts w:ascii="Times New Roman" w:hAnsi="Times New Roman"/>
          <w:sz w:val="24"/>
          <w:szCs w:val="24"/>
        </w:rPr>
      </w:pPr>
      <w:r w:rsidRPr="00115E7C">
        <w:rPr>
          <w:rFonts w:ascii="Times New Roman" w:hAnsi="Times New Roman"/>
          <w:sz w:val="24"/>
          <w:szCs w:val="24"/>
        </w:rPr>
        <w:t>Расторжение договора допускается по основаниям и в порядке, предусмотренном гражданским законодательством и локальными актами Заказчика.</w:t>
      </w:r>
    </w:p>
    <w:p w:rsidR="00374016" w:rsidRPr="00115E7C" w:rsidRDefault="00374016" w:rsidP="00115E7C">
      <w:pPr>
        <w:pStyle w:val="ListParagraph"/>
        <w:rPr>
          <w:rFonts w:ascii="Times New Roman" w:hAnsi="Times New Roman"/>
        </w:rPr>
      </w:pPr>
    </w:p>
    <w:p w:rsidR="00374016" w:rsidRPr="00115E7C" w:rsidRDefault="00374016" w:rsidP="00115E7C">
      <w:pPr>
        <w:pStyle w:val="ListParagraph"/>
        <w:rPr>
          <w:rFonts w:ascii="Times New Roman" w:hAnsi="Times New Roman"/>
          <w:b/>
          <w:sz w:val="32"/>
          <w:szCs w:val="32"/>
        </w:rPr>
      </w:pPr>
      <w:bookmarkStart w:id="271" w:name="_Toc372220956"/>
      <w:r>
        <w:rPr>
          <w:rFonts w:ascii="Times New Roman" w:hAnsi="Times New Roman"/>
          <w:b/>
          <w:sz w:val="32"/>
          <w:szCs w:val="32"/>
        </w:rPr>
        <w:t>Статья 62</w:t>
      </w:r>
      <w:r w:rsidRPr="00115E7C">
        <w:rPr>
          <w:rFonts w:ascii="Times New Roman" w:hAnsi="Times New Roman"/>
          <w:b/>
          <w:sz w:val="32"/>
          <w:szCs w:val="32"/>
        </w:rPr>
        <w:t>. Контроль исполнения договоров закупки.</w:t>
      </w:r>
      <w:bookmarkEnd w:id="271"/>
    </w:p>
    <w:p w:rsidR="00374016" w:rsidRPr="00115E7C" w:rsidRDefault="00374016" w:rsidP="00115E7C">
      <w:pPr>
        <w:tabs>
          <w:tab w:val="left" w:pos="1134"/>
        </w:tabs>
        <w:autoSpaceDE w:val="0"/>
        <w:autoSpaceDN w:val="0"/>
        <w:adjustRightInd w:val="0"/>
        <w:spacing w:after="120" w:line="360" w:lineRule="auto"/>
        <w:ind w:firstLine="709"/>
        <w:jc w:val="both"/>
        <w:rPr>
          <w:rFonts w:ascii="Times New Roman" w:hAnsi="Times New Roman"/>
          <w:sz w:val="24"/>
          <w:szCs w:val="24"/>
        </w:rPr>
      </w:pPr>
      <w:r w:rsidRPr="00115E7C">
        <w:rPr>
          <w:rFonts w:ascii="Times New Roman" w:hAnsi="Times New Roman"/>
          <w:sz w:val="24"/>
          <w:szCs w:val="24"/>
        </w:rPr>
        <w:t>1. Исполнение договора закупки контролирует Закупочная комиссия.</w:t>
      </w:r>
    </w:p>
    <w:p w:rsidR="00374016" w:rsidRPr="00115E7C" w:rsidRDefault="00374016" w:rsidP="00115E7C">
      <w:pPr>
        <w:tabs>
          <w:tab w:val="left" w:pos="1134"/>
        </w:tabs>
        <w:autoSpaceDE w:val="0"/>
        <w:autoSpaceDN w:val="0"/>
        <w:adjustRightInd w:val="0"/>
        <w:spacing w:after="120" w:line="360" w:lineRule="auto"/>
        <w:ind w:firstLine="709"/>
        <w:jc w:val="both"/>
        <w:rPr>
          <w:rFonts w:ascii="Times New Roman" w:hAnsi="Times New Roman"/>
          <w:sz w:val="24"/>
          <w:szCs w:val="24"/>
        </w:rPr>
      </w:pPr>
      <w:r w:rsidRPr="00115E7C">
        <w:rPr>
          <w:rFonts w:ascii="Times New Roman" w:hAnsi="Times New Roman"/>
          <w:sz w:val="24"/>
          <w:szCs w:val="24"/>
        </w:rPr>
        <w:t>2. Обязательства Заказчика в части соблюдения размера оплаты, сроков и порядка расчетов, предусмотренных договором, контролирует финансовая служба.</w:t>
      </w:r>
    </w:p>
    <w:p w:rsidR="00374016" w:rsidRPr="00115E7C" w:rsidRDefault="00374016" w:rsidP="00115E7C">
      <w:pPr>
        <w:tabs>
          <w:tab w:val="left" w:pos="1134"/>
        </w:tabs>
        <w:autoSpaceDE w:val="0"/>
        <w:autoSpaceDN w:val="0"/>
        <w:adjustRightInd w:val="0"/>
        <w:spacing w:after="120" w:line="360" w:lineRule="auto"/>
        <w:ind w:firstLine="709"/>
        <w:jc w:val="both"/>
        <w:rPr>
          <w:rFonts w:ascii="Times New Roman" w:hAnsi="Times New Roman"/>
          <w:sz w:val="24"/>
          <w:szCs w:val="24"/>
        </w:rPr>
      </w:pPr>
      <w:r w:rsidRPr="00115E7C">
        <w:rPr>
          <w:rFonts w:ascii="Times New Roman" w:hAnsi="Times New Roman"/>
          <w:sz w:val="24"/>
          <w:szCs w:val="24"/>
        </w:rPr>
        <w:t>3. Контроль исполнения обязательств поставщика (подрядчика, исполнителя) по договору, а также обязательств Заказчика по приемке поставленного товара (выполненных работ, оказанных услуг) осуществляет Закупочная комиссия во взаимодействии с заинтересованным структурным подразделением, указанным в решении о закупке.</w:t>
      </w:r>
    </w:p>
    <w:p w:rsidR="00374016" w:rsidRPr="00115E7C" w:rsidRDefault="00374016" w:rsidP="00115E7C">
      <w:pPr>
        <w:tabs>
          <w:tab w:val="left" w:pos="1134"/>
        </w:tabs>
        <w:autoSpaceDE w:val="0"/>
        <w:autoSpaceDN w:val="0"/>
        <w:adjustRightInd w:val="0"/>
        <w:spacing w:after="120" w:line="360" w:lineRule="auto"/>
        <w:ind w:firstLine="709"/>
        <w:jc w:val="both"/>
        <w:rPr>
          <w:rFonts w:ascii="Times New Roman" w:hAnsi="Times New Roman"/>
          <w:sz w:val="24"/>
          <w:szCs w:val="24"/>
        </w:rPr>
      </w:pPr>
      <w:r w:rsidRPr="00115E7C">
        <w:rPr>
          <w:rFonts w:ascii="Times New Roman" w:hAnsi="Times New Roman"/>
          <w:sz w:val="24"/>
          <w:szCs w:val="24"/>
        </w:rPr>
        <w:t xml:space="preserve">4. </w:t>
      </w:r>
      <w:r w:rsidRPr="000035B7">
        <w:rPr>
          <w:rFonts w:ascii="Times New Roman" w:hAnsi="Times New Roman"/>
          <w:sz w:val="24"/>
          <w:szCs w:val="24"/>
        </w:rPr>
        <w:t>Заключенный договор в течение срока его действия хранится в Бухгалтерии. Прекращенный договор также остается в Бухгалтерии.</w:t>
      </w:r>
    </w:p>
    <w:p w:rsidR="00374016" w:rsidRPr="00115E7C" w:rsidRDefault="00374016" w:rsidP="00115E7C">
      <w:pPr>
        <w:tabs>
          <w:tab w:val="left" w:pos="1134"/>
        </w:tabs>
        <w:autoSpaceDE w:val="0"/>
        <w:autoSpaceDN w:val="0"/>
        <w:adjustRightInd w:val="0"/>
        <w:spacing w:after="120" w:line="360" w:lineRule="auto"/>
        <w:ind w:firstLine="709"/>
        <w:jc w:val="both"/>
        <w:rPr>
          <w:rFonts w:ascii="Times New Roman" w:hAnsi="Times New Roman"/>
          <w:sz w:val="24"/>
          <w:szCs w:val="24"/>
        </w:rPr>
      </w:pPr>
      <w:r w:rsidRPr="00115E7C">
        <w:rPr>
          <w:rFonts w:ascii="Times New Roman" w:hAnsi="Times New Roman"/>
          <w:sz w:val="24"/>
          <w:szCs w:val="24"/>
        </w:rPr>
        <w:t>5. Для организации контроля исполнения обязательств сторон по договору закупки Закупочная комиссия формируют дело, в которое подшиваются контрольная копия договора со всеми приложениями, а также все материалы, имеющие отношение к процедуре подготовки проекта договора, и контрольный лист исполнения, в котором ответственный исполнитель Закупочной комиссии отмечает выполнение обязательств по договору.</w:t>
      </w:r>
    </w:p>
    <w:p w:rsidR="00374016" w:rsidRPr="00115E7C" w:rsidRDefault="00374016" w:rsidP="00115E7C">
      <w:pPr>
        <w:tabs>
          <w:tab w:val="left" w:pos="1134"/>
        </w:tabs>
        <w:autoSpaceDE w:val="0"/>
        <w:autoSpaceDN w:val="0"/>
        <w:adjustRightInd w:val="0"/>
        <w:spacing w:after="120" w:line="360" w:lineRule="auto"/>
        <w:ind w:firstLine="709"/>
        <w:jc w:val="both"/>
        <w:rPr>
          <w:rFonts w:ascii="Times New Roman" w:hAnsi="Times New Roman"/>
          <w:sz w:val="24"/>
          <w:szCs w:val="24"/>
        </w:rPr>
      </w:pPr>
      <w:r w:rsidRPr="00115E7C">
        <w:rPr>
          <w:rFonts w:ascii="Times New Roman" w:hAnsi="Times New Roman"/>
          <w:sz w:val="24"/>
          <w:szCs w:val="24"/>
        </w:rPr>
        <w:t>В деле хранятся также оригиналы материалов (в том числе переписка), имеющих отношение к договору.</w:t>
      </w:r>
    </w:p>
    <w:p w:rsidR="00374016" w:rsidRPr="00115E7C" w:rsidRDefault="00374016" w:rsidP="00115E7C">
      <w:pPr>
        <w:tabs>
          <w:tab w:val="left" w:pos="1134"/>
        </w:tabs>
        <w:autoSpaceDE w:val="0"/>
        <w:autoSpaceDN w:val="0"/>
        <w:adjustRightInd w:val="0"/>
        <w:spacing w:after="120" w:line="360" w:lineRule="auto"/>
        <w:ind w:firstLine="709"/>
        <w:jc w:val="both"/>
        <w:rPr>
          <w:rFonts w:ascii="Times New Roman" w:hAnsi="Times New Roman"/>
          <w:sz w:val="24"/>
          <w:szCs w:val="24"/>
        </w:rPr>
      </w:pPr>
      <w:r w:rsidRPr="00115E7C">
        <w:rPr>
          <w:rFonts w:ascii="Times New Roman" w:hAnsi="Times New Roman"/>
          <w:sz w:val="24"/>
          <w:szCs w:val="24"/>
        </w:rPr>
        <w:t>6. При необходимости проведения претензионно-исковых мероприятий Закупочная комиссия направляет материалы в юридическую службу, которая рассматривает такие материалы с учетом сложившихся обстоятельств, по возможности немедленно с целью принятия установленных законодательством мер.</w:t>
      </w:r>
    </w:p>
    <w:p w:rsidR="00374016" w:rsidRPr="00115E7C" w:rsidRDefault="00374016" w:rsidP="00115E7C">
      <w:pPr>
        <w:tabs>
          <w:tab w:val="left" w:pos="1134"/>
        </w:tabs>
        <w:autoSpaceDE w:val="0"/>
        <w:autoSpaceDN w:val="0"/>
        <w:adjustRightInd w:val="0"/>
        <w:spacing w:after="120" w:line="360" w:lineRule="auto"/>
        <w:ind w:firstLine="709"/>
        <w:jc w:val="both"/>
        <w:rPr>
          <w:rFonts w:ascii="Times New Roman" w:hAnsi="Times New Roman"/>
          <w:sz w:val="24"/>
          <w:szCs w:val="24"/>
        </w:rPr>
      </w:pPr>
      <w:r w:rsidRPr="00115E7C">
        <w:rPr>
          <w:rFonts w:ascii="Times New Roman" w:hAnsi="Times New Roman"/>
          <w:sz w:val="24"/>
          <w:szCs w:val="24"/>
        </w:rPr>
        <w:t>7. Внутренний аудит вправе в любое время контролировать исполнение договора любым из лиц со стороны Заказчика.</w:t>
      </w:r>
    </w:p>
    <w:p w:rsidR="00374016" w:rsidRDefault="00374016" w:rsidP="00115E7C">
      <w:pPr>
        <w:pStyle w:val="Heading1"/>
        <w:numPr>
          <w:ilvl w:val="0"/>
          <w:numId w:val="0"/>
        </w:numPr>
        <w:tabs>
          <w:tab w:val="left" w:pos="1134"/>
        </w:tabs>
        <w:spacing w:before="0" w:after="120" w:line="360" w:lineRule="auto"/>
        <w:jc w:val="center"/>
        <w:rPr>
          <w:rFonts w:ascii="Times New Roman" w:hAnsi="Times New Roman"/>
          <w:color w:val="auto"/>
          <w:sz w:val="36"/>
          <w:szCs w:val="36"/>
        </w:rPr>
      </w:pPr>
      <w:bookmarkStart w:id="272" w:name="_Toc372220957"/>
      <w:r>
        <w:rPr>
          <w:rFonts w:ascii="Times New Roman" w:hAnsi="Times New Roman"/>
          <w:color w:val="auto"/>
          <w:sz w:val="36"/>
          <w:szCs w:val="36"/>
        </w:rPr>
        <w:t xml:space="preserve">Глава 10. </w:t>
      </w:r>
      <w:r w:rsidRPr="003461E7">
        <w:rPr>
          <w:rFonts w:ascii="Times New Roman" w:hAnsi="Times New Roman"/>
          <w:color w:val="auto"/>
          <w:sz w:val="36"/>
          <w:szCs w:val="36"/>
        </w:rPr>
        <w:t>Заключительные положения</w:t>
      </w:r>
      <w:r>
        <w:rPr>
          <w:rFonts w:ascii="Times New Roman" w:hAnsi="Times New Roman"/>
          <w:color w:val="auto"/>
          <w:sz w:val="36"/>
          <w:szCs w:val="36"/>
        </w:rPr>
        <w:t>.</w:t>
      </w:r>
      <w:bookmarkEnd w:id="272"/>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rPr>
      </w:pPr>
      <w:bookmarkStart w:id="273" w:name="_Toc372220958"/>
      <w:r>
        <w:rPr>
          <w:rFonts w:ascii="Times New Roman" w:hAnsi="Times New Roman"/>
          <w:b/>
          <w:sz w:val="32"/>
          <w:szCs w:val="32"/>
        </w:rPr>
        <w:t xml:space="preserve">Статья 63. </w:t>
      </w:r>
      <w:r w:rsidRPr="005E6759">
        <w:rPr>
          <w:rFonts w:ascii="Times New Roman" w:hAnsi="Times New Roman"/>
          <w:b/>
          <w:sz w:val="32"/>
          <w:szCs w:val="32"/>
        </w:rPr>
        <w:t xml:space="preserve">Порядок обжалования действий </w:t>
      </w:r>
      <w:r>
        <w:rPr>
          <w:rFonts w:ascii="Times New Roman" w:hAnsi="Times New Roman"/>
          <w:b/>
          <w:sz w:val="32"/>
          <w:szCs w:val="32"/>
        </w:rPr>
        <w:t>З</w:t>
      </w:r>
      <w:r w:rsidRPr="005E6759">
        <w:rPr>
          <w:rFonts w:ascii="Times New Roman" w:hAnsi="Times New Roman"/>
          <w:b/>
          <w:sz w:val="32"/>
          <w:szCs w:val="32"/>
        </w:rPr>
        <w:t>аказчика</w:t>
      </w:r>
      <w:r>
        <w:rPr>
          <w:rFonts w:ascii="Times New Roman" w:hAnsi="Times New Roman"/>
          <w:b/>
          <w:sz w:val="32"/>
          <w:szCs w:val="32"/>
        </w:rPr>
        <w:t>.</w:t>
      </w:r>
      <w:bookmarkEnd w:id="273"/>
    </w:p>
    <w:p w:rsidR="00374016" w:rsidRPr="00FB1520" w:rsidRDefault="00374016" w:rsidP="00B32D13">
      <w:pPr>
        <w:pStyle w:val="ListParagraph"/>
        <w:numPr>
          <w:ilvl w:val="0"/>
          <w:numId w:val="36"/>
        </w:numPr>
        <w:tabs>
          <w:tab w:val="left" w:pos="1134"/>
        </w:tabs>
        <w:spacing w:after="120" w:line="360" w:lineRule="auto"/>
        <w:ind w:left="0" w:firstLine="709"/>
        <w:jc w:val="both"/>
        <w:rPr>
          <w:rFonts w:ascii="Times New Roman" w:hAnsi="Times New Roman"/>
          <w:sz w:val="24"/>
          <w:szCs w:val="24"/>
        </w:rPr>
      </w:pPr>
      <w:r w:rsidRPr="00FB1520">
        <w:rPr>
          <w:rFonts w:ascii="Times New Roman" w:hAnsi="Times New Roman"/>
          <w:sz w:val="24"/>
          <w:szCs w:val="24"/>
        </w:rPr>
        <w:t>Ответственность за нарушение требований настоящего Положения предусмотрена в порядке, определяемом ст. 7 Федерального закона от 18 июля 2011 года № 223</w:t>
      </w:r>
      <w:r>
        <w:rPr>
          <w:rFonts w:ascii="Times New Roman" w:hAnsi="Times New Roman"/>
          <w:sz w:val="24"/>
          <w:szCs w:val="24"/>
        </w:rPr>
        <w:t>-</w:t>
      </w:r>
      <w:r w:rsidRPr="00FB1520">
        <w:rPr>
          <w:rFonts w:ascii="Times New Roman" w:hAnsi="Times New Roman"/>
          <w:sz w:val="24"/>
          <w:szCs w:val="24"/>
        </w:rPr>
        <w:t>ФЗ</w:t>
      </w:r>
      <w:r>
        <w:rPr>
          <w:rFonts w:ascii="Times New Roman" w:hAnsi="Times New Roman"/>
          <w:sz w:val="24"/>
          <w:szCs w:val="24"/>
        </w:rPr>
        <w:t xml:space="preserve"> «</w:t>
      </w:r>
      <w:r w:rsidRPr="0027637D">
        <w:rPr>
          <w:rFonts w:ascii="Times New Roman" w:hAnsi="Times New Roman"/>
          <w:sz w:val="24"/>
          <w:szCs w:val="24"/>
        </w:rPr>
        <w:t>О закупках товаров, работ, услуг от</w:t>
      </w:r>
      <w:r>
        <w:rPr>
          <w:rFonts w:ascii="Times New Roman" w:hAnsi="Times New Roman"/>
          <w:sz w:val="24"/>
          <w:szCs w:val="24"/>
        </w:rPr>
        <w:t>дельными видами юридических лиц».</w:t>
      </w:r>
    </w:p>
    <w:p w:rsidR="00374016" w:rsidRPr="00FB1520" w:rsidRDefault="00374016" w:rsidP="00B32D13">
      <w:pPr>
        <w:pStyle w:val="ListParagraph"/>
        <w:numPr>
          <w:ilvl w:val="0"/>
          <w:numId w:val="36"/>
        </w:numPr>
        <w:tabs>
          <w:tab w:val="left" w:pos="1134"/>
        </w:tabs>
        <w:spacing w:after="120" w:line="360" w:lineRule="auto"/>
        <w:ind w:left="0" w:firstLine="709"/>
        <w:jc w:val="both"/>
        <w:rPr>
          <w:rFonts w:ascii="Times New Roman" w:hAnsi="Times New Roman"/>
          <w:sz w:val="24"/>
          <w:szCs w:val="24"/>
        </w:rPr>
      </w:pPr>
      <w:r w:rsidRPr="00FB1520">
        <w:rPr>
          <w:rFonts w:ascii="Times New Roman" w:hAnsi="Times New Roman"/>
          <w:sz w:val="24"/>
          <w:szCs w:val="24"/>
        </w:rPr>
        <w:t>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374016" w:rsidRPr="00FB1520" w:rsidRDefault="00374016" w:rsidP="00B32D13">
      <w:pPr>
        <w:pStyle w:val="ListParagraph"/>
        <w:numPr>
          <w:ilvl w:val="3"/>
          <w:numId w:val="106"/>
        </w:numPr>
        <w:tabs>
          <w:tab w:val="left" w:pos="0"/>
          <w:tab w:val="left" w:pos="1134"/>
        </w:tabs>
        <w:spacing w:after="120" w:line="360" w:lineRule="auto"/>
        <w:ind w:left="0" w:firstLine="709"/>
        <w:jc w:val="both"/>
        <w:rPr>
          <w:rFonts w:ascii="Times New Roman" w:hAnsi="Times New Roman"/>
          <w:sz w:val="24"/>
          <w:szCs w:val="24"/>
        </w:rPr>
      </w:pPr>
      <w:r w:rsidRPr="00FB1520">
        <w:rPr>
          <w:rFonts w:ascii="Times New Roman" w:hAnsi="Times New Roman"/>
          <w:sz w:val="24"/>
          <w:szCs w:val="24"/>
        </w:rPr>
        <w:t xml:space="preserve">неразмещения </w:t>
      </w:r>
      <w:r>
        <w:rPr>
          <w:rFonts w:ascii="Times New Roman" w:hAnsi="Times New Roman"/>
          <w:bCs/>
          <w:sz w:val="24"/>
          <w:szCs w:val="24"/>
        </w:rPr>
        <w:t>в единой информационной системе</w:t>
      </w:r>
      <w:r w:rsidRPr="00FB1520">
        <w:rPr>
          <w:rFonts w:ascii="Times New Roman" w:hAnsi="Times New Roman"/>
          <w:sz w:val="24"/>
          <w:szCs w:val="24"/>
        </w:rPr>
        <w:t xml:space="preserve"> положения о закупке, изменений, вносимых в указанное положение, информации о закупке, подлежащей размещению </w:t>
      </w:r>
      <w:r>
        <w:rPr>
          <w:rFonts w:ascii="Times New Roman" w:hAnsi="Times New Roman"/>
          <w:bCs/>
          <w:sz w:val="24"/>
          <w:szCs w:val="24"/>
        </w:rPr>
        <w:t>в единой информационной системе</w:t>
      </w:r>
      <w:r w:rsidRPr="00FB1520">
        <w:rPr>
          <w:rFonts w:ascii="Times New Roman" w:hAnsi="Times New Roman"/>
          <w:sz w:val="24"/>
          <w:szCs w:val="24"/>
        </w:rPr>
        <w:t>, или нарушения сроков такого размещения;</w:t>
      </w:r>
    </w:p>
    <w:p w:rsidR="00374016" w:rsidRPr="00FB1520" w:rsidRDefault="00374016" w:rsidP="00B32D13">
      <w:pPr>
        <w:pStyle w:val="ListParagraph"/>
        <w:numPr>
          <w:ilvl w:val="3"/>
          <w:numId w:val="106"/>
        </w:numPr>
        <w:tabs>
          <w:tab w:val="left" w:pos="0"/>
          <w:tab w:val="left" w:pos="1134"/>
        </w:tabs>
        <w:spacing w:after="120" w:line="360" w:lineRule="auto"/>
        <w:ind w:left="0" w:firstLine="709"/>
        <w:jc w:val="both"/>
        <w:rPr>
          <w:rFonts w:ascii="Times New Roman" w:hAnsi="Times New Roman"/>
          <w:sz w:val="24"/>
          <w:szCs w:val="24"/>
        </w:rPr>
      </w:pPr>
      <w:r w:rsidRPr="00FB1520">
        <w:rPr>
          <w:rFonts w:ascii="Times New Roman" w:hAnsi="Times New Roman"/>
          <w:sz w:val="24"/>
          <w:szCs w:val="24"/>
        </w:rPr>
        <w:t>предъявления к участникам закупки требования о представлении документов, не предусмотренных документацией о закупке;</w:t>
      </w:r>
    </w:p>
    <w:p w:rsidR="00374016" w:rsidRDefault="00374016" w:rsidP="00B32D13">
      <w:pPr>
        <w:pStyle w:val="ListParagraph"/>
        <w:numPr>
          <w:ilvl w:val="3"/>
          <w:numId w:val="106"/>
        </w:numPr>
        <w:tabs>
          <w:tab w:val="left" w:pos="0"/>
          <w:tab w:val="left" w:pos="1134"/>
        </w:tabs>
        <w:spacing w:after="120" w:line="360" w:lineRule="auto"/>
        <w:ind w:left="0" w:firstLine="709"/>
        <w:jc w:val="both"/>
        <w:rPr>
          <w:rFonts w:ascii="Times New Roman" w:hAnsi="Times New Roman"/>
          <w:sz w:val="24"/>
          <w:szCs w:val="24"/>
        </w:rPr>
      </w:pPr>
      <w:r w:rsidRPr="00FB1520">
        <w:rPr>
          <w:rFonts w:ascii="Times New Roman" w:hAnsi="Times New Roman"/>
          <w:sz w:val="24"/>
          <w:szCs w:val="24"/>
        </w:rPr>
        <w:t>осущ</w:t>
      </w:r>
      <w:r>
        <w:rPr>
          <w:rFonts w:ascii="Times New Roman" w:hAnsi="Times New Roman"/>
          <w:sz w:val="24"/>
          <w:szCs w:val="24"/>
        </w:rPr>
        <w:t>ествления з</w:t>
      </w:r>
      <w:r w:rsidRPr="00FB1520">
        <w:rPr>
          <w:rFonts w:ascii="Times New Roman" w:hAnsi="Times New Roman"/>
          <w:sz w:val="24"/>
          <w:szCs w:val="24"/>
        </w:rPr>
        <w:t>аказчик</w:t>
      </w:r>
      <w:r>
        <w:rPr>
          <w:rFonts w:ascii="Times New Roman" w:hAnsi="Times New Roman"/>
          <w:sz w:val="24"/>
          <w:szCs w:val="24"/>
        </w:rPr>
        <w:t>ами</w:t>
      </w:r>
      <w:r w:rsidRPr="00FB1520">
        <w:rPr>
          <w:rFonts w:ascii="Times New Roman" w:hAnsi="Times New Roman"/>
          <w:sz w:val="24"/>
          <w:szCs w:val="24"/>
        </w:rPr>
        <w:t xml:space="preserve"> закупки товаров, работ, услуг в отсутствие у</w:t>
      </w:r>
      <w:r>
        <w:rPr>
          <w:rFonts w:ascii="Times New Roman" w:hAnsi="Times New Roman"/>
          <w:sz w:val="24"/>
          <w:szCs w:val="24"/>
        </w:rPr>
        <w:t>твержденного и размещенного в единой информационной системе положения о закупке и без применения положений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374016" w:rsidRPr="00FB1520" w:rsidRDefault="00374016" w:rsidP="00B32D13">
      <w:pPr>
        <w:pStyle w:val="ListParagraph"/>
        <w:numPr>
          <w:ilvl w:val="3"/>
          <w:numId w:val="106"/>
        </w:numPr>
        <w:tabs>
          <w:tab w:val="left" w:pos="0"/>
          <w:tab w:val="left" w:pos="1134"/>
        </w:tabs>
        <w:spacing w:after="120" w:line="360" w:lineRule="auto"/>
        <w:ind w:left="0" w:firstLine="709"/>
        <w:jc w:val="both"/>
        <w:rPr>
          <w:rFonts w:ascii="Times New Roman" w:hAnsi="Times New Roman"/>
          <w:sz w:val="24"/>
          <w:szCs w:val="24"/>
        </w:rPr>
      </w:pPr>
      <w:r>
        <w:rPr>
          <w:rFonts w:ascii="Times New Roman" w:hAnsi="Times New Roman"/>
          <w:sz w:val="24"/>
          <w:szCs w:val="24"/>
        </w:rPr>
        <w:t>неразмещения или размещения в единой информационной системе недостоверной информации о годовом объёме закупки, которую заказчики обязаны осуществить у субъектов малого и среднего предпринимательства.</w:t>
      </w:r>
    </w:p>
    <w:p w:rsidR="00374016" w:rsidRDefault="00374016" w:rsidP="00115E7C">
      <w:pPr>
        <w:tabs>
          <w:tab w:val="left" w:pos="1134"/>
        </w:tabs>
        <w:autoSpaceDE w:val="0"/>
        <w:autoSpaceDN w:val="0"/>
        <w:adjustRightInd w:val="0"/>
        <w:spacing w:after="120" w:line="360" w:lineRule="auto"/>
        <w:ind w:firstLine="709"/>
        <w:jc w:val="both"/>
      </w:pPr>
      <w:r>
        <w:rPr>
          <w:rFonts w:ascii="Times New Roman" w:hAnsi="Times New Roman"/>
          <w:sz w:val="24"/>
          <w:szCs w:val="24"/>
        </w:rPr>
        <w:tab/>
      </w:r>
      <w:r w:rsidRPr="00115E7C">
        <w:rPr>
          <w:rFonts w:ascii="Times New Roman" w:hAnsi="Times New Roman"/>
          <w:sz w:val="24"/>
          <w:szCs w:val="24"/>
        </w:rPr>
        <w:t>3.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федеральный реестр недобросовестных поставщиков может быть обжаловано заинтересованным лицом в судебном порядке</w:t>
      </w:r>
      <w:r>
        <w:t>.</w:t>
      </w:r>
    </w:p>
    <w:p w:rsidR="00374016" w:rsidRPr="006E582B" w:rsidRDefault="00374016" w:rsidP="00115E7C">
      <w:pPr>
        <w:tabs>
          <w:tab w:val="left" w:pos="1134"/>
        </w:tabs>
        <w:spacing w:after="120" w:line="360" w:lineRule="auto"/>
        <w:ind w:firstLine="709"/>
        <w:jc w:val="both"/>
        <w:rPr>
          <w:rFonts w:ascii="Times New Roman" w:hAnsi="Times New Roman"/>
          <w:b/>
          <w:sz w:val="24"/>
          <w:szCs w:val="24"/>
        </w:rPr>
      </w:pPr>
    </w:p>
    <w:p w:rsidR="00374016" w:rsidRDefault="00374016" w:rsidP="00115E7C">
      <w:pPr>
        <w:pStyle w:val="ListParagraph"/>
        <w:tabs>
          <w:tab w:val="left" w:pos="1134"/>
        </w:tabs>
        <w:spacing w:after="120" w:line="360" w:lineRule="auto"/>
        <w:ind w:left="0" w:firstLine="709"/>
        <w:jc w:val="both"/>
        <w:outlineLvl w:val="1"/>
        <w:rPr>
          <w:rFonts w:ascii="Times New Roman" w:hAnsi="Times New Roman"/>
          <w:b/>
          <w:sz w:val="32"/>
          <w:szCs w:val="32"/>
          <w:highlight w:val="yellow"/>
        </w:rPr>
      </w:pPr>
      <w:bookmarkStart w:id="274" w:name="_Toc372220959"/>
      <w:r>
        <w:rPr>
          <w:rFonts w:ascii="Times New Roman" w:hAnsi="Times New Roman"/>
          <w:b/>
          <w:sz w:val="32"/>
          <w:szCs w:val="32"/>
        </w:rPr>
        <w:t xml:space="preserve">Статья </w:t>
      </w:r>
      <w:r w:rsidRPr="00750F50">
        <w:rPr>
          <w:rFonts w:ascii="Times New Roman" w:hAnsi="Times New Roman"/>
          <w:b/>
          <w:sz w:val="32"/>
          <w:szCs w:val="32"/>
        </w:rPr>
        <w:t>6</w:t>
      </w:r>
      <w:r>
        <w:rPr>
          <w:rFonts w:ascii="Times New Roman" w:hAnsi="Times New Roman"/>
          <w:b/>
          <w:sz w:val="32"/>
          <w:szCs w:val="32"/>
        </w:rPr>
        <w:t>4</w:t>
      </w:r>
      <w:r w:rsidRPr="00750F50">
        <w:rPr>
          <w:rFonts w:ascii="Times New Roman" w:hAnsi="Times New Roman"/>
          <w:b/>
          <w:sz w:val="32"/>
          <w:szCs w:val="32"/>
        </w:rPr>
        <w:t>. Порядок урегулирования споров</w:t>
      </w:r>
      <w:r w:rsidRPr="00115E7C">
        <w:rPr>
          <w:rFonts w:ascii="Times New Roman" w:hAnsi="Times New Roman"/>
          <w:b/>
          <w:sz w:val="32"/>
          <w:szCs w:val="32"/>
        </w:rPr>
        <w:t>.</w:t>
      </w:r>
      <w:bookmarkEnd w:id="274"/>
    </w:p>
    <w:p w:rsidR="00374016" w:rsidRPr="00FB1520" w:rsidRDefault="00374016" w:rsidP="00B32D13">
      <w:pPr>
        <w:pStyle w:val="ListParagraph"/>
        <w:numPr>
          <w:ilvl w:val="0"/>
          <w:numId w:val="37"/>
        </w:numPr>
        <w:tabs>
          <w:tab w:val="left" w:pos="1134"/>
        </w:tabs>
        <w:spacing w:after="120" w:line="360" w:lineRule="auto"/>
        <w:ind w:left="0" w:firstLine="709"/>
        <w:jc w:val="both"/>
        <w:rPr>
          <w:rFonts w:ascii="Times New Roman" w:hAnsi="Times New Roman"/>
          <w:sz w:val="24"/>
          <w:szCs w:val="24"/>
        </w:rPr>
      </w:pPr>
      <w:r w:rsidRPr="00FB1520">
        <w:rPr>
          <w:rFonts w:ascii="Times New Roman" w:hAnsi="Times New Roman"/>
          <w:sz w:val="24"/>
          <w:szCs w:val="24"/>
        </w:rPr>
        <w:t>Контроль за проведением процедур закупки осуществляется Заказчиком в соответствии с внутренними нормативными актами.</w:t>
      </w:r>
    </w:p>
    <w:p w:rsidR="00374016" w:rsidRPr="00FB1520" w:rsidRDefault="00374016" w:rsidP="00B32D13">
      <w:pPr>
        <w:pStyle w:val="ListParagraph"/>
        <w:numPr>
          <w:ilvl w:val="0"/>
          <w:numId w:val="37"/>
        </w:numPr>
        <w:tabs>
          <w:tab w:val="left" w:pos="1134"/>
        </w:tabs>
        <w:spacing w:after="120" w:line="360" w:lineRule="auto"/>
        <w:ind w:left="0" w:firstLine="709"/>
        <w:jc w:val="both"/>
        <w:rPr>
          <w:rFonts w:ascii="Times New Roman" w:hAnsi="Times New Roman"/>
          <w:sz w:val="24"/>
          <w:szCs w:val="24"/>
        </w:rPr>
      </w:pPr>
      <w:r w:rsidRPr="00FB1520">
        <w:rPr>
          <w:rFonts w:ascii="Times New Roman" w:hAnsi="Times New Roman"/>
          <w:sz w:val="24"/>
          <w:szCs w:val="24"/>
        </w:rPr>
        <w:t xml:space="preserve">Участник закупки вправе направить жалобу на действия (бездействие) Заказчика при проведении закупок товаров, выполнение работ, оказание услуг на имя руководителя Заказчика. </w:t>
      </w:r>
    </w:p>
    <w:p w:rsidR="00374016" w:rsidRPr="00FB1520" w:rsidRDefault="00374016" w:rsidP="00B32D13">
      <w:pPr>
        <w:pStyle w:val="ListParagraph"/>
        <w:numPr>
          <w:ilvl w:val="0"/>
          <w:numId w:val="37"/>
        </w:numPr>
        <w:tabs>
          <w:tab w:val="left" w:pos="1134"/>
        </w:tabs>
        <w:spacing w:after="120" w:line="360" w:lineRule="auto"/>
        <w:ind w:left="0" w:firstLine="709"/>
        <w:jc w:val="both"/>
        <w:rPr>
          <w:rFonts w:ascii="Times New Roman" w:hAnsi="Times New Roman"/>
          <w:sz w:val="24"/>
          <w:szCs w:val="24"/>
        </w:rPr>
      </w:pPr>
      <w:r w:rsidRPr="00FB1520">
        <w:rPr>
          <w:rFonts w:ascii="Times New Roman" w:hAnsi="Times New Roman"/>
          <w:sz w:val="24"/>
          <w:szCs w:val="24"/>
        </w:rPr>
        <w:t>Время рассмотрения жалобы не должно превышать пяти рабочих дней. Данный срок может быть продлен по решению руководителя Заказчика. Заказчик не заключает договор по результатам процедуры закупки до рассмотрения жалобы по существу.</w:t>
      </w:r>
    </w:p>
    <w:p w:rsidR="00374016" w:rsidRPr="00FB1520" w:rsidRDefault="00374016" w:rsidP="00B32D13">
      <w:pPr>
        <w:pStyle w:val="ListParagraph"/>
        <w:numPr>
          <w:ilvl w:val="0"/>
          <w:numId w:val="37"/>
        </w:numPr>
        <w:tabs>
          <w:tab w:val="left" w:pos="1134"/>
        </w:tabs>
        <w:spacing w:after="120" w:line="360" w:lineRule="auto"/>
        <w:ind w:left="0" w:firstLine="709"/>
        <w:jc w:val="both"/>
        <w:rPr>
          <w:rFonts w:ascii="Times New Roman" w:hAnsi="Times New Roman"/>
          <w:sz w:val="24"/>
          <w:szCs w:val="24"/>
        </w:rPr>
      </w:pPr>
      <w:r w:rsidRPr="00FB1520">
        <w:rPr>
          <w:rFonts w:ascii="Times New Roman" w:hAnsi="Times New Roman"/>
          <w:sz w:val="24"/>
          <w:szCs w:val="24"/>
        </w:rPr>
        <w:t>Решение о результатах рассмотрения жалобы доводится Заказчиком до участника закупки в течение двух рабочих дней со дня принятия такого решения.</w:t>
      </w:r>
    </w:p>
    <w:sectPr w:rsidR="00374016" w:rsidRPr="00FB1520" w:rsidSect="00115E7C">
      <w:headerReference w:type="default" r:id="rId8"/>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016" w:rsidRDefault="00374016" w:rsidP="007D37B0">
      <w:pPr>
        <w:spacing w:after="0" w:line="240" w:lineRule="auto"/>
      </w:pPr>
      <w:r>
        <w:separator/>
      </w:r>
    </w:p>
  </w:endnote>
  <w:endnote w:type="continuationSeparator" w:id="1">
    <w:p w:rsidR="00374016" w:rsidRDefault="00374016" w:rsidP="007D3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016" w:rsidRDefault="00374016">
    <w:pPr>
      <w:pStyle w:val="Footer"/>
      <w:jc w:val="right"/>
    </w:pPr>
    <w:fldSimple w:instr="PAGE   \* MERGEFORMAT">
      <w:r>
        <w:rPr>
          <w:noProof/>
        </w:rPr>
        <w:t>53</w:t>
      </w:r>
    </w:fldSimple>
  </w:p>
  <w:p w:rsidR="00374016" w:rsidRDefault="00374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016" w:rsidRDefault="00374016" w:rsidP="007D37B0">
      <w:pPr>
        <w:spacing w:after="0" w:line="240" w:lineRule="auto"/>
      </w:pPr>
      <w:r>
        <w:separator/>
      </w:r>
    </w:p>
  </w:footnote>
  <w:footnote w:type="continuationSeparator" w:id="1">
    <w:p w:rsidR="00374016" w:rsidRDefault="00374016" w:rsidP="007D3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016" w:rsidRDefault="00374016" w:rsidP="00115E7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360" w:hanging="360"/>
      </w:pPr>
      <w:rPr>
        <w:rFonts w:ascii="Symbol" w:hAnsi="Symbol" w:cs="Times New Roman"/>
      </w:rPr>
    </w:lvl>
    <w:lvl w:ilvl="1">
      <w:start w:val="1"/>
      <w:numFmt w:val="decimal"/>
      <w:lvlText w:val="%1.%2."/>
      <w:lvlJc w:val="left"/>
      <w:pPr>
        <w:tabs>
          <w:tab w:val="num" w:pos="0"/>
        </w:tabs>
        <w:ind w:left="792" w:hanging="432"/>
      </w:pPr>
      <w:rPr>
        <w:rFonts w:ascii="Symbol" w:hAnsi="Symbol" w:cs="Times New Roman"/>
      </w:rPr>
    </w:lvl>
    <w:lvl w:ilvl="2">
      <w:start w:val="1"/>
      <w:numFmt w:val="decimal"/>
      <w:lvlText w:val="%1.%2.%3."/>
      <w:lvlJc w:val="left"/>
      <w:pPr>
        <w:tabs>
          <w:tab w:val="num" w:pos="0"/>
        </w:tabs>
        <w:ind w:left="1224" w:hanging="504"/>
      </w:pPr>
      <w:rPr>
        <w:rFonts w:ascii="Symbol" w:hAnsi="Symbol" w:cs="Times New Roman"/>
      </w:rPr>
    </w:lvl>
    <w:lvl w:ilvl="3">
      <w:start w:val="1"/>
      <w:numFmt w:val="decimal"/>
      <w:lvlText w:val="%4)"/>
      <w:lvlJc w:val="left"/>
      <w:pPr>
        <w:tabs>
          <w:tab w:val="num" w:pos="0"/>
        </w:tabs>
        <w:ind w:left="1499" w:hanging="648"/>
      </w:pPr>
      <w:rPr>
        <w:rFonts w:ascii="Symbol" w:hAnsi="Symbol" w:cs="Times New Roman"/>
      </w:rPr>
    </w:lvl>
    <w:lvl w:ilvl="4">
      <w:start w:val="1"/>
      <w:numFmt w:val="decimal"/>
      <w:lvlText w:val="%1.%2.%3.%4.%5."/>
      <w:lvlJc w:val="left"/>
      <w:pPr>
        <w:tabs>
          <w:tab w:val="num" w:pos="0"/>
        </w:tabs>
        <w:ind w:left="2232" w:hanging="792"/>
      </w:pPr>
      <w:rPr>
        <w:rFonts w:ascii="Symbol" w:hAnsi="Symbol" w:cs="Times New Roman"/>
      </w:rPr>
    </w:lvl>
    <w:lvl w:ilvl="5">
      <w:start w:val="1"/>
      <w:numFmt w:val="decimal"/>
      <w:lvlText w:val="%1.%2.%3.%4.%5.%6."/>
      <w:lvlJc w:val="left"/>
      <w:pPr>
        <w:tabs>
          <w:tab w:val="num" w:pos="0"/>
        </w:tabs>
        <w:ind w:left="2736" w:hanging="936"/>
      </w:pPr>
      <w:rPr>
        <w:rFonts w:ascii="Symbol" w:hAnsi="Symbol" w:cs="Times New Roman"/>
      </w:rPr>
    </w:lvl>
    <w:lvl w:ilvl="6">
      <w:start w:val="1"/>
      <w:numFmt w:val="decimal"/>
      <w:lvlText w:val="%1.%2.%3.%4.%5.%6.%7."/>
      <w:lvlJc w:val="left"/>
      <w:pPr>
        <w:tabs>
          <w:tab w:val="num" w:pos="0"/>
        </w:tabs>
        <w:ind w:left="3240" w:hanging="1080"/>
      </w:pPr>
      <w:rPr>
        <w:rFonts w:ascii="Symbol" w:hAnsi="Symbol" w:cs="Times New Roman"/>
      </w:rPr>
    </w:lvl>
    <w:lvl w:ilvl="7">
      <w:start w:val="1"/>
      <w:numFmt w:val="decimal"/>
      <w:lvlText w:val="%1.%2.%3.%4.%5.%6.%7.%8."/>
      <w:lvlJc w:val="left"/>
      <w:pPr>
        <w:tabs>
          <w:tab w:val="num" w:pos="0"/>
        </w:tabs>
        <w:ind w:left="3744" w:hanging="1224"/>
      </w:pPr>
      <w:rPr>
        <w:rFonts w:ascii="Symbol" w:hAnsi="Symbol" w:cs="Times New Roman"/>
      </w:rPr>
    </w:lvl>
    <w:lvl w:ilvl="8">
      <w:start w:val="1"/>
      <w:numFmt w:val="decimal"/>
      <w:lvlText w:val="%1.%2.%3.%4.%5.%6.%7.%8.%9."/>
      <w:lvlJc w:val="left"/>
      <w:pPr>
        <w:tabs>
          <w:tab w:val="num" w:pos="0"/>
        </w:tabs>
        <w:ind w:left="4320" w:hanging="1440"/>
      </w:pPr>
      <w:rPr>
        <w:rFonts w:ascii="Symbol" w:hAnsi="Symbol" w:cs="Times New Roman"/>
      </w:rPr>
    </w:lvl>
  </w:abstractNum>
  <w:abstractNum w:abstractNumId="1">
    <w:nsid w:val="0006272F"/>
    <w:multiLevelType w:val="hybridMultilevel"/>
    <w:tmpl w:val="A55C2696"/>
    <w:lvl w:ilvl="0" w:tplc="C3D0A086">
      <w:start w:val="1"/>
      <w:numFmt w:val="decimal"/>
      <w:lvlText w:val="%1."/>
      <w:lvlJc w:val="left"/>
      <w:pPr>
        <w:ind w:left="786"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0393166"/>
    <w:multiLevelType w:val="multilevel"/>
    <w:tmpl w:val="809A1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355" w:hanging="504"/>
      </w:pPr>
      <w:rPr>
        <w:rFonts w:cs="Times New Roman"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0C5224E"/>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499"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40A3037"/>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04304CC0"/>
    <w:multiLevelType w:val="hybridMultilevel"/>
    <w:tmpl w:val="30B03480"/>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nsid w:val="043921DB"/>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4416B67"/>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04AD239E"/>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6CA158F"/>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094255E5"/>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9BE5DFB"/>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2">
    <w:nsid w:val="0AA63C1D"/>
    <w:multiLevelType w:val="hybridMultilevel"/>
    <w:tmpl w:val="A55C2696"/>
    <w:lvl w:ilvl="0" w:tplc="C3D0A08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0AB14B96"/>
    <w:multiLevelType w:val="hybridMultilevel"/>
    <w:tmpl w:val="A55C2696"/>
    <w:lvl w:ilvl="0" w:tplc="C3D0A086">
      <w:start w:val="1"/>
      <w:numFmt w:val="decimal"/>
      <w:lvlText w:val="%1."/>
      <w:lvlJc w:val="left"/>
      <w:pPr>
        <w:ind w:left="786"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0B6D73B8"/>
    <w:multiLevelType w:val="multilevel"/>
    <w:tmpl w:val="51EA16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355" w:hanging="504"/>
      </w:pPr>
      <w:rPr>
        <w:rFonts w:cs="Times New Roman"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0F154A28"/>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0F6C57A9"/>
    <w:multiLevelType w:val="hybridMultilevel"/>
    <w:tmpl w:val="30B03480"/>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7">
    <w:nsid w:val="11995A4A"/>
    <w:multiLevelType w:val="hybridMultilevel"/>
    <w:tmpl w:val="0F3CB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F232FF"/>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121A1EC4"/>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126318BB"/>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3E616A6"/>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14FA79C3"/>
    <w:multiLevelType w:val="hybridMultilevel"/>
    <w:tmpl w:val="30B03480"/>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nsid w:val="157C59E3"/>
    <w:multiLevelType w:val="hybridMultilevel"/>
    <w:tmpl w:val="A55C2696"/>
    <w:lvl w:ilvl="0" w:tplc="C3D0A08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19A3429D"/>
    <w:multiLevelType w:val="hybridMultilevel"/>
    <w:tmpl w:val="30B03480"/>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1B1D6CF3"/>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6">
    <w:nsid w:val="1B90240B"/>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1D0E66C7"/>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1E3B69BD"/>
    <w:multiLevelType w:val="hybridMultilevel"/>
    <w:tmpl w:val="30B03480"/>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9">
    <w:nsid w:val="1EDE511D"/>
    <w:multiLevelType w:val="hybridMultilevel"/>
    <w:tmpl w:val="A77E144E"/>
    <w:lvl w:ilvl="0" w:tplc="C7AC85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1F49620A"/>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221E235A"/>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2">
    <w:nsid w:val="235522B6"/>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236C2436"/>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23C50461"/>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24C023A3"/>
    <w:multiLevelType w:val="hybridMultilevel"/>
    <w:tmpl w:val="99C0F94C"/>
    <w:lvl w:ilvl="0" w:tplc="04190011">
      <w:start w:val="1"/>
      <w:numFmt w:val="decimal"/>
      <w:lvlText w:val="%1)"/>
      <w:lvlJc w:val="left"/>
      <w:pPr>
        <w:ind w:left="720" w:hanging="360"/>
      </w:pPr>
      <w:rPr>
        <w:rFonts w:cs="Times New Roman"/>
      </w:rPr>
    </w:lvl>
    <w:lvl w:ilvl="1" w:tplc="04190019" w:tentative="1">
      <w:start w:val="1"/>
      <w:numFmt w:val="lowerLetter"/>
      <w:pStyle w:val="-2"/>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62E69DB"/>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7">
    <w:nsid w:val="27150807"/>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28481D57"/>
    <w:multiLevelType w:val="multilevel"/>
    <w:tmpl w:val="51EA16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355" w:hanging="504"/>
      </w:pPr>
      <w:rPr>
        <w:rFonts w:cs="Times New Roman"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2994440B"/>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2B255868"/>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1">
    <w:nsid w:val="2BAE617D"/>
    <w:multiLevelType w:val="hybridMultilevel"/>
    <w:tmpl w:val="A55C2696"/>
    <w:lvl w:ilvl="0" w:tplc="C3D0A08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2ED27924"/>
    <w:multiLevelType w:val="hybridMultilevel"/>
    <w:tmpl w:val="30B03480"/>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nsid w:val="2F89484E"/>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2F99388B"/>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31460E00"/>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6">
    <w:nsid w:val="33405A3C"/>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7">
    <w:nsid w:val="340B3CF6"/>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35732887"/>
    <w:multiLevelType w:val="hybridMultilevel"/>
    <w:tmpl w:val="A55C2696"/>
    <w:lvl w:ilvl="0" w:tplc="C3D0A08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3CA078BE"/>
    <w:multiLevelType w:val="hybridMultilevel"/>
    <w:tmpl w:val="30B03480"/>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0">
    <w:nsid w:val="3D924ED2"/>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3F491CDE"/>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3FE43CE4"/>
    <w:multiLevelType w:val="hybridMultilevel"/>
    <w:tmpl w:val="A55C2696"/>
    <w:lvl w:ilvl="0" w:tplc="C3D0A086">
      <w:start w:val="1"/>
      <w:numFmt w:val="decimal"/>
      <w:lvlText w:val="%1."/>
      <w:lvlJc w:val="left"/>
      <w:pPr>
        <w:ind w:left="1070"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nsid w:val="3FEF7A0A"/>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4">
    <w:nsid w:val="418135D4"/>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5">
    <w:nsid w:val="41AA4BF2"/>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nsid w:val="43D46231"/>
    <w:multiLevelType w:val="multilevel"/>
    <w:tmpl w:val="4198E33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499" w:hanging="648"/>
      </w:pPr>
      <w:rPr>
        <w:rFonts w:cs="Times New Roman"/>
        <w:sz w:val="24"/>
        <w:szCs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446B7B6A"/>
    <w:multiLevelType w:val="multilevel"/>
    <w:tmpl w:val="809A1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355" w:hanging="504"/>
      </w:pPr>
      <w:rPr>
        <w:rFonts w:cs="Times New Roman"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458D7623"/>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479B488E"/>
    <w:multiLevelType w:val="multilevel"/>
    <w:tmpl w:val="51EA16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355" w:hanging="504"/>
      </w:pPr>
      <w:rPr>
        <w:rFonts w:cs="Times New Roman"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nsid w:val="48C73432"/>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nsid w:val="4AA13DE1"/>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nsid w:val="4C481F35"/>
    <w:multiLevelType w:val="multilevel"/>
    <w:tmpl w:val="04190029"/>
    <w:lvl w:ilvl="0">
      <w:start w:val="1"/>
      <w:numFmt w:val="decimal"/>
      <w:pStyle w:val="Heading1"/>
      <w:suff w:val="space"/>
      <w:lvlText w:val="Глава %1"/>
      <w:lvlJc w:val="left"/>
      <w:pPr>
        <w:ind w:left="993"/>
      </w:pPr>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63">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851"/>
        </w:tabs>
        <w:ind w:left="851"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64">
    <w:nsid w:val="4CD0092E"/>
    <w:multiLevelType w:val="hybridMultilevel"/>
    <w:tmpl w:val="CA16455C"/>
    <w:lvl w:ilvl="0" w:tplc="FFFFFFFF">
      <w:start w:val="1"/>
      <w:numFmt w:val="bullet"/>
      <w:pStyle w:val="-6"/>
      <w:lvlText w:val=""/>
      <w:lvlJc w:val="left"/>
      <w:pPr>
        <w:tabs>
          <w:tab w:val="num" w:pos="1430"/>
        </w:tabs>
        <w:ind w:left="1430" w:hanging="360"/>
      </w:pPr>
      <w:rPr>
        <w:rFonts w:ascii="Symbol" w:hAnsi="Symbol" w:hint="default"/>
      </w:rPr>
    </w:lvl>
    <w:lvl w:ilvl="1" w:tplc="FFFFFFFF">
      <w:start w:val="1"/>
      <w:numFmt w:val="bullet"/>
      <w:lvlText w:val=""/>
      <w:lvlJc w:val="left"/>
      <w:pPr>
        <w:tabs>
          <w:tab w:val="num" w:pos="2150"/>
        </w:tabs>
        <w:ind w:left="2150" w:hanging="360"/>
      </w:pPr>
      <w:rPr>
        <w:rFonts w:ascii="Symbol" w:hAnsi="Symbol" w:hint="default"/>
      </w:rPr>
    </w:lvl>
    <w:lvl w:ilvl="2" w:tplc="FFFFFFFF">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65">
    <w:nsid w:val="4F2C1F4F"/>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nsid w:val="4F314014"/>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7">
    <w:nsid w:val="4F583A0A"/>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8">
    <w:nsid w:val="511606B2"/>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nsid w:val="516149FE"/>
    <w:multiLevelType w:val="hybridMultilevel"/>
    <w:tmpl w:val="A55C2696"/>
    <w:lvl w:ilvl="0" w:tplc="C3D0A08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0">
    <w:nsid w:val="51700C97"/>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1">
    <w:nsid w:val="53E71D81"/>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nsid w:val="55783720"/>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nsid w:val="58FB552A"/>
    <w:multiLevelType w:val="hybridMultilevel"/>
    <w:tmpl w:val="A55C2696"/>
    <w:lvl w:ilvl="0" w:tplc="C3D0A08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4">
    <w:nsid w:val="59931FA2"/>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5">
    <w:nsid w:val="59A2549B"/>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nsid w:val="5A733DBC"/>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nsid w:val="5AC16969"/>
    <w:multiLevelType w:val="multilevel"/>
    <w:tmpl w:val="51EA16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355" w:hanging="504"/>
      </w:pPr>
      <w:rPr>
        <w:rFonts w:cs="Times New Roman"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8">
    <w:nsid w:val="5B133B4F"/>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nsid w:val="5BDA0C29"/>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0">
    <w:nsid w:val="5D9A2304"/>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1">
    <w:nsid w:val="5DF84E0F"/>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2">
    <w:nsid w:val="5FB3211D"/>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3">
    <w:nsid w:val="635A44A2"/>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4">
    <w:nsid w:val="643B047F"/>
    <w:multiLevelType w:val="multilevel"/>
    <w:tmpl w:val="51EA16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355" w:hanging="504"/>
      </w:pPr>
      <w:rPr>
        <w:rFonts w:cs="Times New Roman"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nsid w:val="64AE21BC"/>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6">
    <w:nsid w:val="657923FD"/>
    <w:multiLevelType w:val="hybridMultilevel"/>
    <w:tmpl w:val="A55C2696"/>
    <w:lvl w:ilvl="0" w:tplc="C3D0A08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7">
    <w:nsid w:val="65971205"/>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nsid w:val="67614B8F"/>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9">
    <w:nsid w:val="67C41420"/>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0">
    <w:nsid w:val="68BC346E"/>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1">
    <w:nsid w:val="690D59D4"/>
    <w:multiLevelType w:val="multilevel"/>
    <w:tmpl w:val="51EA16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355" w:hanging="504"/>
      </w:pPr>
      <w:rPr>
        <w:rFonts w:cs="Times New Roman" w:hint="default"/>
      </w:rPr>
    </w:lvl>
    <w:lvl w:ilvl="3">
      <w:start w:val="1"/>
      <w:numFmt w:val="decimal"/>
      <w:lvlText w:val="%1.%2.%3.%4."/>
      <w:lvlJc w:val="left"/>
      <w:pPr>
        <w:ind w:left="1216"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2">
    <w:nsid w:val="69C3252B"/>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3">
    <w:nsid w:val="6A5F0554"/>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4">
    <w:nsid w:val="6AE40071"/>
    <w:multiLevelType w:val="hybridMultilevel"/>
    <w:tmpl w:val="A55C2696"/>
    <w:lvl w:ilvl="0" w:tplc="C3D0A08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5">
    <w:nsid w:val="6B781D6B"/>
    <w:multiLevelType w:val="hybridMultilevel"/>
    <w:tmpl w:val="A55C2696"/>
    <w:lvl w:ilvl="0" w:tplc="C3D0A08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6">
    <w:nsid w:val="6C233964"/>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7">
    <w:nsid w:val="6F630972"/>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8">
    <w:nsid w:val="70275A3C"/>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9">
    <w:nsid w:val="7209028D"/>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0">
    <w:nsid w:val="74C31C1B"/>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1">
    <w:nsid w:val="74C91D18"/>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2">
    <w:nsid w:val="777F0F8B"/>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77E026EB"/>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4">
    <w:nsid w:val="799C22A2"/>
    <w:multiLevelType w:val="hybridMultilevel"/>
    <w:tmpl w:val="A55C2696"/>
    <w:lvl w:ilvl="0" w:tplc="C3D0A08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5">
    <w:nsid w:val="7BCC2728"/>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6">
    <w:nsid w:val="7C202948"/>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7">
    <w:nsid w:val="7D0F0BC1"/>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8">
    <w:nsid w:val="7D2B1F5A"/>
    <w:multiLevelType w:val="hybridMultilevel"/>
    <w:tmpl w:val="30B03480"/>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9">
    <w:nsid w:val="7D5922E0"/>
    <w:multiLevelType w:val="hybridMultilevel"/>
    <w:tmpl w:val="30B03480"/>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0">
    <w:nsid w:val="7E2E0004"/>
    <w:multiLevelType w:val="hybridMultilevel"/>
    <w:tmpl w:val="A55C2696"/>
    <w:lvl w:ilvl="0" w:tplc="C3D0A086">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1">
    <w:nsid w:val="7FE83E75"/>
    <w:multiLevelType w:val="multilevel"/>
    <w:tmpl w:val="391443E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2"/>
  </w:num>
  <w:num w:numId="2">
    <w:abstractNumId w:val="60"/>
  </w:num>
  <w:num w:numId="3">
    <w:abstractNumId w:val="35"/>
  </w:num>
  <w:num w:numId="4">
    <w:abstractNumId w:val="14"/>
  </w:num>
  <w:num w:numId="5">
    <w:abstractNumId w:val="2"/>
  </w:num>
  <w:num w:numId="6">
    <w:abstractNumId w:val="57"/>
  </w:num>
  <w:num w:numId="7">
    <w:abstractNumId w:val="39"/>
  </w:num>
  <w:num w:numId="8">
    <w:abstractNumId w:val="38"/>
  </w:num>
  <w:num w:numId="9">
    <w:abstractNumId w:val="33"/>
  </w:num>
  <w:num w:numId="10">
    <w:abstractNumId w:val="68"/>
  </w:num>
  <w:num w:numId="11">
    <w:abstractNumId w:val="91"/>
  </w:num>
  <w:num w:numId="12">
    <w:abstractNumId w:val="87"/>
  </w:num>
  <w:num w:numId="13">
    <w:abstractNumId w:val="95"/>
  </w:num>
  <w:num w:numId="14">
    <w:abstractNumId w:val="111"/>
  </w:num>
  <w:num w:numId="15">
    <w:abstractNumId w:val="76"/>
  </w:num>
  <w:num w:numId="16">
    <w:abstractNumId w:val="55"/>
  </w:num>
  <w:num w:numId="17">
    <w:abstractNumId w:val="36"/>
  </w:num>
  <w:num w:numId="18">
    <w:abstractNumId w:val="15"/>
  </w:num>
  <w:num w:numId="19">
    <w:abstractNumId w:val="25"/>
  </w:num>
  <w:num w:numId="20">
    <w:abstractNumId w:val="34"/>
  </w:num>
  <w:num w:numId="21">
    <w:abstractNumId w:val="84"/>
  </w:num>
  <w:num w:numId="22">
    <w:abstractNumId w:val="77"/>
  </w:num>
  <w:num w:numId="23">
    <w:abstractNumId w:val="102"/>
  </w:num>
  <w:num w:numId="24">
    <w:abstractNumId w:val="74"/>
  </w:num>
  <w:num w:numId="25">
    <w:abstractNumId w:val="103"/>
  </w:num>
  <w:num w:numId="26">
    <w:abstractNumId w:val="13"/>
  </w:num>
  <w:num w:numId="27">
    <w:abstractNumId w:val="58"/>
  </w:num>
  <w:num w:numId="28">
    <w:abstractNumId w:val="51"/>
  </w:num>
  <w:num w:numId="29">
    <w:abstractNumId w:val="41"/>
  </w:num>
  <w:num w:numId="30">
    <w:abstractNumId w:val="47"/>
  </w:num>
  <w:num w:numId="31">
    <w:abstractNumId w:val="86"/>
  </w:num>
  <w:num w:numId="32">
    <w:abstractNumId w:val="104"/>
  </w:num>
  <w:num w:numId="33">
    <w:abstractNumId w:val="93"/>
  </w:num>
  <w:num w:numId="34">
    <w:abstractNumId w:val="69"/>
  </w:num>
  <w:num w:numId="35">
    <w:abstractNumId w:val="27"/>
  </w:num>
  <w:num w:numId="36">
    <w:abstractNumId w:val="48"/>
  </w:num>
  <w:num w:numId="37">
    <w:abstractNumId w:val="52"/>
  </w:num>
  <w:num w:numId="38">
    <w:abstractNumId w:val="1"/>
  </w:num>
  <w:num w:numId="39">
    <w:abstractNumId w:val="50"/>
  </w:num>
  <w:num w:numId="40">
    <w:abstractNumId w:val="23"/>
  </w:num>
  <w:num w:numId="41">
    <w:abstractNumId w:val="44"/>
  </w:num>
  <w:num w:numId="42">
    <w:abstractNumId w:val="71"/>
  </w:num>
  <w:num w:numId="43">
    <w:abstractNumId w:val="100"/>
  </w:num>
  <w:num w:numId="44">
    <w:abstractNumId w:val="37"/>
  </w:num>
  <w:num w:numId="45">
    <w:abstractNumId w:val="8"/>
  </w:num>
  <w:num w:numId="46">
    <w:abstractNumId w:val="65"/>
  </w:num>
  <w:num w:numId="47">
    <w:abstractNumId w:val="19"/>
  </w:num>
  <w:num w:numId="48">
    <w:abstractNumId w:val="64"/>
  </w:num>
  <w:num w:numId="49">
    <w:abstractNumId w:val="72"/>
  </w:num>
  <w:num w:numId="50">
    <w:abstractNumId w:val="85"/>
  </w:num>
  <w:num w:numId="51">
    <w:abstractNumId w:val="73"/>
  </w:num>
  <w:num w:numId="52">
    <w:abstractNumId w:val="18"/>
  </w:num>
  <w:num w:numId="53">
    <w:abstractNumId w:val="94"/>
  </w:num>
  <w:num w:numId="54">
    <w:abstractNumId w:val="31"/>
  </w:num>
  <w:num w:numId="55">
    <w:abstractNumId w:val="96"/>
  </w:num>
  <w:num w:numId="56">
    <w:abstractNumId w:val="88"/>
  </w:num>
  <w:num w:numId="57">
    <w:abstractNumId w:val="45"/>
  </w:num>
  <w:num w:numId="58">
    <w:abstractNumId w:val="97"/>
  </w:num>
  <w:num w:numId="59">
    <w:abstractNumId w:val="101"/>
  </w:num>
  <w:num w:numId="60">
    <w:abstractNumId w:val="81"/>
  </w:num>
  <w:num w:numId="61">
    <w:abstractNumId w:val="63"/>
  </w:num>
  <w:num w:numId="62">
    <w:abstractNumId w:val="67"/>
  </w:num>
  <w:num w:numId="63">
    <w:abstractNumId w:val="9"/>
  </w:num>
  <w:num w:numId="64">
    <w:abstractNumId w:val="79"/>
  </w:num>
  <w:num w:numId="65">
    <w:abstractNumId w:val="7"/>
  </w:num>
  <w:num w:numId="66">
    <w:abstractNumId w:val="54"/>
  </w:num>
  <w:num w:numId="67">
    <w:abstractNumId w:val="46"/>
  </w:num>
  <w:num w:numId="68">
    <w:abstractNumId w:val="43"/>
  </w:num>
  <w:num w:numId="69">
    <w:abstractNumId w:val="80"/>
  </w:num>
  <w:num w:numId="70">
    <w:abstractNumId w:val="98"/>
  </w:num>
  <w:num w:numId="71">
    <w:abstractNumId w:val="11"/>
  </w:num>
  <w:num w:numId="72">
    <w:abstractNumId w:val="6"/>
  </w:num>
  <w:num w:numId="73">
    <w:abstractNumId w:val="110"/>
  </w:num>
  <w:num w:numId="74">
    <w:abstractNumId w:val="12"/>
  </w:num>
  <w:num w:numId="75">
    <w:abstractNumId w:val="105"/>
  </w:num>
  <w:num w:numId="76">
    <w:abstractNumId w:val="107"/>
  </w:num>
  <w:num w:numId="77">
    <w:abstractNumId w:val="10"/>
  </w:num>
  <w:num w:numId="78">
    <w:abstractNumId w:val="90"/>
  </w:num>
  <w:num w:numId="79">
    <w:abstractNumId w:val="53"/>
  </w:num>
  <w:num w:numId="80">
    <w:abstractNumId w:val="66"/>
  </w:num>
  <w:num w:numId="81">
    <w:abstractNumId w:val="75"/>
  </w:num>
  <w:num w:numId="82">
    <w:abstractNumId w:val="82"/>
  </w:num>
  <w:num w:numId="83">
    <w:abstractNumId w:val="40"/>
  </w:num>
  <w:num w:numId="84">
    <w:abstractNumId w:val="4"/>
  </w:num>
  <w:num w:numId="85">
    <w:abstractNumId w:val="78"/>
  </w:num>
  <w:num w:numId="86">
    <w:abstractNumId w:val="70"/>
  </w:num>
  <w:num w:numId="87">
    <w:abstractNumId w:val="106"/>
  </w:num>
  <w:num w:numId="88">
    <w:abstractNumId w:val="89"/>
  </w:num>
  <w:num w:numId="89">
    <w:abstractNumId w:val="28"/>
  </w:num>
  <w:num w:numId="90">
    <w:abstractNumId w:val="32"/>
  </w:num>
  <w:num w:numId="91">
    <w:abstractNumId w:val="42"/>
  </w:num>
  <w:num w:numId="92">
    <w:abstractNumId w:val="83"/>
  </w:num>
  <w:num w:numId="93">
    <w:abstractNumId w:val="99"/>
  </w:num>
  <w:num w:numId="94">
    <w:abstractNumId w:val="26"/>
  </w:num>
  <w:num w:numId="95">
    <w:abstractNumId w:val="22"/>
  </w:num>
  <w:num w:numId="96">
    <w:abstractNumId w:val="16"/>
  </w:num>
  <w:num w:numId="97">
    <w:abstractNumId w:val="21"/>
  </w:num>
  <w:num w:numId="98">
    <w:abstractNumId w:val="49"/>
  </w:num>
  <w:num w:numId="99">
    <w:abstractNumId w:val="109"/>
  </w:num>
  <w:num w:numId="100">
    <w:abstractNumId w:val="24"/>
  </w:num>
  <w:num w:numId="101">
    <w:abstractNumId w:val="5"/>
  </w:num>
  <w:num w:numId="102">
    <w:abstractNumId w:val="108"/>
  </w:num>
  <w:num w:numId="103">
    <w:abstractNumId w:val="56"/>
  </w:num>
  <w:num w:numId="104">
    <w:abstractNumId w:val="17"/>
  </w:num>
  <w:num w:numId="105">
    <w:abstractNumId w:val="3"/>
  </w:num>
  <w:num w:numId="106">
    <w:abstractNumId w:val="20"/>
  </w:num>
  <w:num w:numId="107">
    <w:abstractNumId w:val="59"/>
  </w:num>
  <w:num w:numId="108">
    <w:abstractNumId w:val="92"/>
  </w:num>
  <w:num w:numId="109">
    <w:abstractNumId w:val="61"/>
  </w:num>
  <w:num w:numId="110">
    <w:abstractNumId w:val="30"/>
  </w:num>
  <w:num w:numId="111">
    <w:abstractNumId w:val="29"/>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9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5A7"/>
    <w:rsid w:val="000035B7"/>
    <w:rsid w:val="000078F1"/>
    <w:rsid w:val="0009350D"/>
    <w:rsid w:val="00097210"/>
    <w:rsid w:val="000A207F"/>
    <w:rsid w:val="000A3F15"/>
    <w:rsid w:val="000B1234"/>
    <w:rsid w:val="000B250A"/>
    <w:rsid w:val="000C1FF9"/>
    <w:rsid w:val="000C3033"/>
    <w:rsid w:val="000D0F8E"/>
    <w:rsid w:val="000D6CDE"/>
    <w:rsid w:val="000E5855"/>
    <w:rsid w:val="000E5867"/>
    <w:rsid w:val="00114098"/>
    <w:rsid w:val="00115E7C"/>
    <w:rsid w:val="0012248A"/>
    <w:rsid w:val="0012361C"/>
    <w:rsid w:val="00123950"/>
    <w:rsid w:val="00142C2C"/>
    <w:rsid w:val="00145AC0"/>
    <w:rsid w:val="00150FE8"/>
    <w:rsid w:val="00151233"/>
    <w:rsid w:val="00151D50"/>
    <w:rsid w:val="00157D58"/>
    <w:rsid w:val="00160D65"/>
    <w:rsid w:val="00166166"/>
    <w:rsid w:val="00190003"/>
    <w:rsid w:val="001A06BD"/>
    <w:rsid w:val="001A2DBA"/>
    <w:rsid w:val="001A3550"/>
    <w:rsid w:val="001A4129"/>
    <w:rsid w:val="001B5B02"/>
    <w:rsid w:val="001D0171"/>
    <w:rsid w:val="001F0D0F"/>
    <w:rsid w:val="001F3BCE"/>
    <w:rsid w:val="00203C81"/>
    <w:rsid w:val="00205501"/>
    <w:rsid w:val="00240452"/>
    <w:rsid w:val="00244ABD"/>
    <w:rsid w:val="0024607C"/>
    <w:rsid w:val="00251BB4"/>
    <w:rsid w:val="00255666"/>
    <w:rsid w:val="00260EC7"/>
    <w:rsid w:val="0026164E"/>
    <w:rsid w:val="00270293"/>
    <w:rsid w:val="0027573D"/>
    <w:rsid w:val="0027637D"/>
    <w:rsid w:val="002906BF"/>
    <w:rsid w:val="002A3B78"/>
    <w:rsid w:val="002A4553"/>
    <w:rsid w:val="002D60F6"/>
    <w:rsid w:val="002D7A99"/>
    <w:rsid w:val="002E1734"/>
    <w:rsid w:val="002E1815"/>
    <w:rsid w:val="002E7D25"/>
    <w:rsid w:val="00316E3C"/>
    <w:rsid w:val="0032206C"/>
    <w:rsid w:val="0032582D"/>
    <w:rsid w:val="0033611C"/>
    <w:rsid w:val="00337CAE"/>
    <w:rsid w:val="003461E7"/>
    <w:rsid w:val="003476F0"/>
    <w:rsid w:val="003510CF"/>
    <w:rsid w:val="00353292"/>
    <w:rsid w:val="00355DE6"/>
    <w:rsid w:val="0035663F"/>
    <w:rsid w:val="00372548"/>
    <w:rsid w:val="00374016"/>
    <w:rsid w:val="0039330A"/>
    <w:rsid w:val="003A659F"/>
    <w:rsid w:val="003B66AA"/>
    <w:rsid w:val="003B769B"/>
    <w:rsid w:val="003E367D"/>
    <w:rsid w:val="003F5253"/>
    <w:rsid w:val="0040290F"/>
    <w:rsid w:val="00410E65"/>
    <w:rsid w:val="004166A5"/>
    <w:rsid w:val="004231BF"/>
    <w:rsid w:val="00427E99"/>
    <w:rsid w:val="00431F2B"/>
    <w:rsid w:val="00432B4E"/>
    <w:rsid w:val="0044193F"/>
    <w:rsid w:val="00450FFB"/>
    <w:rsid w:val="00453F0E"/>
    <w:rsid w:val="00460921"/>
    <w:rsid w:val="00461608"/>
    <w:rsid w:val="00467CB1"/>
    <w:rsid w:val="0047195A"/>
    <w:rsid w:val="00487EE0"/>
    <w:rsid w:val="004907A9"/>
    <w:rsid w:val="004A2304"/>
    <w:rsid w:val="004C65BE"/>
    <w:rsid w:val="004D5AF0"/>
    <w:rsid w:val="004E7F1B"/>
    <w:rsid w:val="00500B9F"/>
    <w:rsid w:val="00554CE0"/>
    <w:rsid w:val="005577F1"/>
    <w:rsid w:val="00557A01"/>
    <w:rsid w:val="005626E0"/>
    <w:rsid w:val="005764C9"/>
    <w:rsid w:val="00581F05"/>
    <w:rsid w:val="00582874"/>
    <w:rsid w:val="0058731D"/>
    <w:rsid w:val="005928FA"/>
    <w:rsid w:val="005A274A"/>
    <w:rsid w:val="005B5FD2"/>
    <w:rsid w:val="005D3CAF"/>
    <w:rsid w:val="005D63B7"/>
    <w:rsid w:val="005E12CF"/>
    <w:rsid w:val="005E451A"/>
    <w:rsid w:val="005E5893"/>
    <w:rsid w:val="005E6759"/>
    <w:rsid w:val="005F5168"/>
    <w:rsid w:val="005F6FDE"/>
    <w:rsid w:val="00605609"/>
    <w:rsid w:val="00605F30"/>
    <w:rsid w:val="00627227"/>
    <w:rsid w:val="00656570"/>
    <w:rsid w:val="00663AC4"/>
    <w:rsid w:val="00670302"/>
    <w:rsid w:val="006764A0"/>
    <w:rsid w:val="00677C2C"/>
    <w:rsid w:val="006B13B9"/>
    <w:rsid w:val="006B143D"/>
    <w:rsid w:val="006B3A9E"/>
    <w:rsid w:val="006B6B41"/>
    <w:rsid w:val="006D5838"/>
    <w:rsid w:val="006E0F0D"/>
    <w:rsid w:val="006E582B"/>
    <w:rsid w:val="006E5932"/>
    <w:rsid w:val="007029F9"/>
    <w:rsid w:val="00702D72"/>
    <w:rsid w:val="007035A7"/>
    <w:rsid w:val="007049CD"/>
    <w:rsid w:val="007049F6"/>
    <w:rsid w:val="00711A90"/>
    <w:rsid w:val="007141B2"/>
    <w:rsid w:val="0071473B"/>
    <w:rsid w:val="0072698D"/>
    <w:rsid w:val="00731888"/>
    <w:rsid w:val="00732308"/>
    <w:rsid w:val="00735950"/>
    <w:rsid w:val="00735B10"/>
    <w:rsid w:val="00735C6F"/>
    <w:rsid w:val="00746029"/>
    <w:rsid w:val="00750F50"/>
    <w:rsid w:val="00760AE7"/>
    <w:rsid w:val="00762089"/>
    <w:rsid w:val="00777AE0"/>
    <w:rsid w:val="0078034D"/>
    <w:rsid w:val="00781013"/>
    <w:rsid w:val="007849FA"/>
    <w:rsid w:val="00792C0A"/>
    <w:rsid w:val="007A056B"/>
    <w:rsid w:val="007A303C"/>
    <w:rsid w:val="007A3528"/>
    <w:rsid w:val="007A7C1C"/>
    <w:rsid w:val="007B303D"/>
    <w:rsid w:val="007C1563"/>
    <w:rsid w:val="007C3003"/>
    <w:rsid w:val="007C504A"/>
    <w:rsid w:val="007D37B0"/>
    <w:rsid w:val="007F093D"/>
    <w:rsid w:val="007F3980"/>
    <w:rsid w:val="00803ED5"/>
    <w:rsid w:val="0080766E"/>
    <w:rsid w:val="008234B9"/>
    <w:rsid w:val="008258FA"/>
    <w:rsid w:val="008360FF"/>
    <w:rsid w:val="00847221"/>
    <w:rsid w:val="00850A8D"/>
    <w:rsid w:val="008510AE"/>
    <w:rsid w:val="008655C2"/>
    <w:rsid w:val="008677C9"/>
    <w:rsid w:val="00876126"/>
    <w:rsid w:val="00876BF6"/>
    <w:rsid w:val="0088393B"/>
    <w:rsid w:val="00886130"/>
    <w:rsid w:val="0089027A"/>
    <w:rsid w:val="008B547F"/>
    <w:rsid w:val="008C1A54"/>
    <w:rsid w:val="008C6217"/>
    <w:rsid w:val="008D1C7D"/>
    <w:rsid w:val="008E34C6"/>
    <w:rsid w:val="008F3DE7"/>
    <w:rsid w:val="008F5D8A"/>
    <w:rsid w:val="009004E0"/>
    <w:rsid w:val="00902C8A"/>
    <w:rsid w:val="00910534"/>
    <w:rsid w:val="00915956"/>
    <w:rsid w:val="00917D88"/>
    <w:rsid w:val="0092361E"/>
    <w:rsid w:val="009245E7"/>
    <w:rsid w:val="0094492C"/>
    <w:rsid w:val="00951B93"/>
    <w:rsid w:val="009536B9"/>
    <w:rsid w:val="009750A7"/>
    <w:rsid w:val="0098025C"/>
    <w:rsid w:val="0098471A"/>
    <w:rsid w:val="00992D19"/>
    <w:rsid w:val="00995B2C"/>
    <w:rsid w:val="009A191D"/>
    <w:rsid w:val="009A3F5A"/>
    <w:rsid w:val="009C60E9"/>
    <w:rsid w:val="009C7EA9"/>
    <w:rsid w:val="009D220D"/>
    <w:rsid w:val="009E62DB"/>
    <w:rsid w:val="009E6A94"/>
    <w:rsid w:val="009F7F1F"/>
    <w:rsid w:val="00A003DE"/>
    <w:rsid w:val="00A05CD6"/>
    <w:rsid w:val="00A07C49"/>
    <w:rsid w:val="00A22730"/>
    <w:rsid w:val="00A34CB6"/>
    <w:rsid w:val="00A4105A"/>
    <w:rsid w:val="00A41B12"/>
    <w:rsid w:val="00A43E87"/>
    <w:rsid w:val="00A4590D"/>
    <w:rsid w:val="00A63F60"/>
    <w:rsid w:val="00A6546E"/>
    <w:rsid w:val="00A7063D"/>
    <w:rsid w:val="00A81431"/>
    <w:rsid w:val="00A97F1F"/>
    <w:rsid w:val="00AB0189"/>
    <w:rsid w:val="00AB084D"/>
    <w:rsid w:val="00AB2FAB"/>
    <w:rsid w:val="00AC2D2D"/>
    <w:rsid w:val="00AC38CE"/>
    <w:rsid w:val="00AC5D08"/>
    <w:rsid w:val="00AD3FEC"/>
    <w:rsid w:val="00AD4629"/>
    <w:rsid w:val="00AD4844"/>
    <w:rsid w:val="00AD770A"/>
    <w:rsid w:val="00AE7D64"/>
    <w:rsid w:val="00AF1235"/>
    <w:rsid w:val="00AF6612"/>
    <w:rsid w:val="00B023A9"/>
    <w:rsid w:val="00B0478F"/>
    <w:rsid w:val="00B051F1"/>
    <w:rsid w:val="00B270D3"/>
    <w:rsid w:val="00B272B4"/>
    <w:rsid w:val="00B273E4"/>
    <w:rsid w:val="00B32D13"/>
    <w:rsid w:val="00B445AB"/>
    <w:rsid w:val="00B448AF"/>
    <w:rsid w:val="00B4782C"/>
    <w:rsid w:val="00B55A83"/>
    <w:rsid w:val="00B63F4E"/>
    <w:rsid w:val="00B64AB7"/>
    <w:rsid w:val="00B64DF5"/>
    <w:rsid w:val="00B65ECE"/>
    <w:rsid w:val="00B660D4"/>
    <w:rsid w:val="00B66BC2"/>
    <w:rsid w:val="00B70E60"/>
    <w:rsid w:val="00B73B00"/>
    <w:rsid w:val="00B76CF4"/>
    <w:rsid w:val="00B820CA"/>
    <w:rsid w:val="00B87655"/>
    <w:rsid w:val="00BA1940"/>
    <w:rsid w:val="00BA418C"/>
    <w:rsid w:val="00BA6AC3"/>
    <w:rsid w:val="00BB76E8"/>
    <w:rsid w:val="00BD61BF"/>
    <w:rsid w:val="00BE1B4F"/>
    <w:rsid w:val="00BE2C65"/>
    <w:rsid w:val="00BE6E41"/>
    <w:rsid w:val="00BF7189"/>
    <w:rsid w:val="00C07C98"/>
    <w:rsid w:val="00C25EE8"/>
    <w:rsid w:val="00C400D8"/>
    <w:rsid w:val="00C4210D"/>
    <w:rsid w:val="00C43B8B"/>
    <w:rsid w:val="00C532FF"/>
    <w:rsid w:val="00C63FFB"/>
    <w:rsid w:val="00C815C1"/>
    <w:rsid w:val="00C92A59"/>
    <w:rsid w:val="00C95E61"/>
    <w:rsid w:val="00CA040B"/>
    <w:rsid w:val="00CB121B"/>
    <w:rsid w:val="00CB71C3"/>
    <w:rsid w:val="00CD5321"/>
    <w:rsid w:val="00CE35F7"/>
    <w:rsid w:val="00CF5A68"/>
    <w:rsid w:val="00D00FD2"/>
    <w:rsid w:val="00D0172C"/>
    <w:rsid w:val="00D02F4B"/>
    <w:rsid w:val="00D05E76"/>
    <w:rsid w:val="00D06E28"/>
    <w:rsid w:val="00D20094"/>
    <w:rsid w:val="00D21B75"/>
    <w:rsid w:val="00D33F68"/>
    <w:rsid w:val="00D350DD"/>
    <w:rsid w:val="00D41AC5"/>
    <w:rsid w:val="00D560F2"/>
    <w:rsid w:val="00D561B3"/>
    <w:rsid w:val="00D627AA"/>
    <w:rsid w:val="00D65478"/>
    <w:rsid w:val="00D677AE"/>
    <w:rsid w:val="00D73660"/>
    <w:rsid w:val="00D75E23"/>
    <w:rsid w:val="00D82703"/>
    <w:rsid w:val="00D94A97"/>
    <w:rsid w:val="00D95846"/>
    <w:rsid w:val="00DA4737"/>
    <w:rsid w:val="00DA6A61"/>
    <w:rsid w:val="00DC6BFE"/>
    <w:rsid w:val="00DC70AB"/>
    <w:rsid w:val="00DD66AA"/>
    <w:rsid w:val="00DE2C7A"/>
    <w:rsid w:val="00DF4A05"/>
    <w:rsid w:val="00E116D1"/>
    <w:rsid w:val="00E253C9"/>
    <w:rsid w:val="00E25A79"/>
    <w:rsid w:val="00E31553"/>
    <w:rsid w:val="00E373F2"/>
    <w:rsid w:val="00E45508"/>
    <w:rsid w:val="00E604BB"/>
    <w:rsid w:val="00E608D0"/>
    <w:rsid w:val="00E614FA"/>
    <w:rsid w:val="00E8370D"/>
    <w:rsid w:val="00E842B6"/>
    <w:rsid w:val="00EA0BAF"/>
    <w:rsid w:val="00EA11EF"/>
    <w:rsid w:val="00EA2EC5"/>
    <w:rsid w:val="00EB0955"/>
    <w:rsid w:val="00EC0F25"/>
    <w:rsid w:val="00EC1476"/>
    <w:rsid w:val="00EC4483"/>
    <w:rsid w:val="00ED1261"/>
    <w:rsid w:val="00ED2030"/>
    <w:rsid w:val="00EE2530"/>
    <w:rsid w:val="00EE6FC1"/>
    <w:rsid w:val="00F14763"/>
    <w:rsid w:val="00F21FE9"/>
    <w:rsid w:val="00F3110C"/>
    <w:rsid w:val="00F3433D"/>
    <w:rsid w:val="00F4757C"/>
    <w:rsid w:val="00F47F20"/>
    <w:rsid w:val="00F65772"/>
    <w:rsid w:val="00F714DC"/>
    <w:rsid w:val="00F73F84"/>
    <w:rsid w:val="00F920E8"/>
    <w:rsid w:val="00FA1ECC"/>
    <w:rsid w:val="00FB1520"/>
    <w:rsid w:val="00FB6839"/>
    <w:rsid w:val="00FC3A1E"/>
    <w:rsid w:val="00FC3B99"/>
    <w:rsid w:val="00FC3F69"/>
    <w:rsid w:val="00FD041E"/>
    <w:rsid w:val="00FD5FFB"/>
    <w:rsid w:val="00FE17C1"/>
    <w:rsid w:val="00FE1A65"/>
    <w:rsid w:val="00FE1C21"/>
    <w:rsid w:val="00FF4E13"/>
    <w:rsid w:val="00FF61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035A7"/>
    <w:pPr>
      <w:spacing w:after="200" w:line="276" w:lineRule="auto"/>
    </w:pPr>
    <w:rPr>
      <w:lang w:eastAsia="en-US"/>
    </w:rPr>
  </w:style>
  <w:style w:type="paragraph" w:styleId="Heading1">
    <w:name w:val="heading 1"/>
    <w:basedOn w:val="Normal"/>
    <w:next w:val="Normal"/>
    <w:link w:val="Heading1Char"/>
    <w:uiPriority w:val="99"/>
    <w:qFormat/>
    <w:rsid w:val="003461E7"/>
    <w:pPr>
      <w:keepNext/>
      <w:keepLines/>
      <w:numPr>
        <w:numId w:val="1"/>
      </w:numPr>
      <w:spacing w:before="480" w:after="0"/>
      <w:outlineLvl w:val="0"/>
    </w:pPr>
    <w:rPr>
      <w:rFonts w:ascii="Cambria" w:hAnsi="Cambria"/>
      <w:b/>
      <w:bCs/>
      <w:color w:val="365F91"/>
      <w:sz w:val="28"/>
      <w:szCs w:val="28"/>
      <w:lang w:eastAsia="ru-RU"/>
    </w:rPr>
  </w:style>
  <w:style w:type="paragraph" w:styleId="Heading2">
    <w:name w:val="heading 2"/>
    <w:basedOn w:val="Normal"/>
    <w:next w:val="Normal"/>
    <w:link w:val="Heading2Char"/>
    <w:uiPriority w:val="99"/>
    <w:qFormat/>
    <w:rsid w:val="003461E7"/>
    <w:pPr>
      <w:keepNext/>
      <w:keepLines/>
      <w:numPr>
        <w:ilvl w:val="1"/>
        <w:numId w:val="1"/>
      </w:numPr>
      <w:spacing w:before="200" w:after="0"/>
      <w:outlineLvl w:val="1"/>
    </w:pPr>
    <w:rPr>
      <w:rFonts w:ascii="Cambria" w:hAnsi="Cambria"/>
      <w:b/>
      <w:bCs/>
      <w:color w:val="4F81BD"/>
      <w:sz w:val="26"/>
      <w:szCs w:val="26"/>
      <w:lang w:eastAsia="ru-RU"/>
    </w:rPr>
  </w:style>
  <w:style w:type="paragraph" w:styleId="Heading3">
    <w:name w:val="heading 3"/>
    <w:basedOn w:val="Normal"/>
    <w:next w:val="Normal"/>
    <w:link w:val="Heading3Char"/>
    <w:uiPriority w:val="99"/>
    <w:qFormat/>
    <w:rsid w:val="003461E7"/>
    <w:pPr>
      <w:keepNext/>
      <w:keepLines/>
      <w:numPr>
        <w:ilvl w:val="2"/>
        <w:numId w:val="1"/>
      </w:numPr>
      <w:spacing w:before="200" w:after="0"/>
      <w:outlineLvl w:val="2"/>
    </w:pPr>
    <w:rPr>
      <w:rFonts w:ascii="Cambria" w:hAnsi="Cambria"/>
      <w:b/>
      <w:bCs/>
      <w:color w:val="4F81BD"/>
      <w:sz w:val="20"/>
      <w:szCs w:val="20"/>
      <w:lang w:eastAsia="ru-RU"/>
    </w:rPr>
  </w:style>
  <w:style w:type="paragraph" w:styleId="Heading4">
    <w:name w:val="heading 4"/>
    <w:basedOn w:val="Normal"/>
    <w:next w:val="Normal"/>
    <w:link w:val="Heading4Char"/>
    <w:uiPriority w:val="99"/>
    <w:qFormat/>
    <w:rsid w:val="003461E7"/>
    <w:pPr>
      <w:keepNext/>
      <w:keepLines/>
      <w:numPr>
        <w:ilvl w:val="3"/>
        <w:numId w:val="1"/>
      </w:numPr>
      <w:spacing w:before="200" w:after="0"/>
      <w:outlineLvl w:val="3"/>
    </w:pPr>
    <w:rPr>
      <w:rFonts w:ascii="Cambria" w:hAnsi="Cambria"/>
      <w:b/>
      <w:bCs/>
      <w:i/>
      <w:iCs/>
      <w:color w:val="4F81BD"/>
      <w:sz w:val="20"/>
      <w:szCs w:val="20"/>
      <w:lang w:eastAsia="ru-RU"/>
    </w:rPr>
  </w:style>
  <w:style w:type="paragraph" w:styleId="Heading5">
    <w:name w:val="heading 5"/>
    <w:basedOn w:val="Normal"/>
    <w:next w:val="Normal"/>
    <w:link w:val="Heading5Char"/>
    <w:uiPriority w:val="99"/>
    <w:qFormat/>
    <w:rsid w:val="003461E7"/>
    <w:pPr>
      <w:keepNext/>
      <w:keepLines/>
      <w:numPr>
        <w:ilvl w:val="4"/>
        <w:numId w:val="1"/>
      </w:numPr>
      <w:spacing w:before="200" w:after="0"/>
      <w:outlineLvl w:val="4"/>
    </w:pPr>
    <w:rPr>
      <w:rFonts w:ascii="Cambria" w:hAnsi="Cambria"/>
      <w:color w:val="243F60"/>
      <w:sz w:val="20"/>
      <w:szCs w:val="20"/>
      <w:lang w:eastAsia="ru-RU"/>
    </w:rPr>
  </w:style>
  <w:style w:type="paragraph" w:styleId="Heading6">
    <w:name w:val="heading 6"/>
    <w:basedOn w:val="Normal"/>
    <w:next w:val="Normal"/>
    <w:link w:val="Heading6Char"/>
    <w:uiPriority w:val="99"/>
    <w:qFormat/>
    <w:rsid w:val="003461E7"/>
    <w:pPr>
      <w:keepNext/>
      <w:keepLines/>
      <w:numPr>
        <w:ilvl w:val="5"/>
        <w:numId w:val="1"/>
      </w:numPr>
      <w:spacing w:before="200" w:after="0"/>
      <w:outlineLvl w:val="5"/>
    </w:pPr>
    <w:rPr>
      <w:rFonts w:ascii="Cambria" w:hAnsi="Cambria"/>
      <w:i/>
      <w:iCs/>
      <w:color w:val="243F60"/>
      <w:sz w:val="20"/>
      <w:szCs w:val="20"/>
      <w:lang w:eastAsia="ru-RU"/>
    </w:rPr>
  </w:style>
  <w:style w:type="paragraph" w:styleId="Heading7">
    <w:name w:val="heading 7"/>
    <w:basedOn w:val="Normal"/>
    <w:next w:val="Normal"/>
    <w:link w:val="Heading7Char"/>
    <w:uiPriority w:val="99"/>
    <w:qFormat/>
    <w:rsid w:val="003461E7"/>
    <w:pPr>
      <w:keepNext/>
      <w:keepLines/>
      <w:numPr>
        <w:ilvl w:val="6"/>
        <w:numId w:val="1"/>
      </w:numPr>
      <w:spacing w:before="200" w:after="0"/>
      <w:outlineLvl w:val="6"/>
    </w:pPr>
    <w:rPr>
      <w:rFonts w:ascii="Cambria" w:hAnsi="Cambria"/>
      <w:i/>
      <w:iCs/>
      <w:color w:val="404040"/>
      <w:sz w:val="20"/>
      <w:szCs w:val="20"/>
      <w:lang w:eastAsia="ru-RU"/>
    </w:rPr>
  </w:style>
  <w:style w:type="paragraph" w:styleId="Heading8">
    <w:name w:val="heading 8"/>
    <w:basedOn w:val="Normal"/>
    <w:next w:val="Normal"/>
    <w:link w:val="Heading8Char"/>
    <w:uiPriority w:val="99"/>
    <w:qFormat/>
    <w:rsid w:val="003461E7"/>
    <w:pPr>
      <w:keepNext/>
      <w:keepLines/>
      <w:numPr>
        <w:ilvl w:val="7"/>
        <w:numId w:val="1"/>
      </w:numPr>
      <w:spacing w:before="200" w:after="0"/>
      <w:outlineLvl w:val="7"/>
    </w:pPr>
    <w:rPr>
      <w:rFonts w:ascii="Cambria" w:hAnsi="Cambria"/>
      <w:color w:val="404040"/>
      <w:sz w:val="20"/>
      <w:szCs w:val="20"/>
      <w:lang w:eastAsia="ru-RU"/>
    </w:rPr>
  </w:style>
  <w:style w:type="paragraph" w:styleId="Heading9">
    <w:name w:val="heading 9"/>
    <w:basedOn w:val="Normal"/>
    <w:next w:val="Normal"/>
    <w:link w:val="Heading9Char"/>
    <w:uiPriority w:val="99"/>
    <w:qFormat/>
    <w:rsid w:val="003461E7"/>
    <w:pPr>
      <w:keepNext/>
      <w:keepLines/>
      <w:numPr>
        <w:ilvl w:val="8"/>
        <w:numId w:val="1"/>
      </w:numPr>
      <w:spacing w:before="200" w:after="0"/>
      <w:outlineLvl w:val="8"/>
    </w:pPr>
    <w:rPr>
      <w:rFonts w:ascii="Cambria" w:hAnsi="Cambria"/>
      <w:i/>
      <w:iCs/>
      <w:color w:val="40404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61E7"/>
    <w:rPr>
      <w:rFonts w:ascii="Cambria" w:hAnsi="Cambria" w:cs="Times New Roman"/>
      <w:b/>
      <w:bCs/>
      <w:color w:val="365F91"/>
      <w:sz w:val="28"/>
      <w:szCs w:val="28"/>
      <w:lang w:val="ru-RU" w:eastAsia="ru-RU" w:bidi="ar-SA"/>
    </w:rPr>
  </w:style>
  <w:style w:type="character" w:customStyle="1" w:styleId="Heading2Char">
    <w:name w:val="Heading 2 Char"/>
    <w:basedOn w:val="DefaultParagraphFont"/>
    <w:link w:val="Heading2"/>
    <w:uiPriority w:val="99"/>
    <w:semiHidden/>
    <w:locked/>
    <w:rsid w:val="003461E7"/>
    <w:rPr>
      <w:rFonts w:ascii="Cambria" w:hAnsi="Cambria" w:cs="Times New Roman"/>
      <w:b/>
      <w:bCs/>
      <w:color w:val="4F81BD"/>
      <w:sz w:val="26"/>
      <w:szCs w:val="26"/>
      <w:lang w:val="ru-RU" w:eastAsia="ru-RU" w:bidi="ar-SA"/>
    </w:rPr>
  </w:style>
  <w:style w:type="character" w:customStyle="1" w:styleId="Heading3Char">
    <w:name w:val="Heading 3 Char"/>
    <w:basedOn w:val="DefaultParagraphFont"/>
    <w:link w:val="Heading3"/>
    <w:uiPriority w:val="99"/>
    <w:semiHidden/>
    <w:locked/>
    <w:rsid w:val="003461E7"/>
    <w:rPr>
      <w:rFonts w:ascii="Cambria" w:hAnsi="Cambria" w:cs="Times New Roman"/>
      <w:b/>
      <w:bCs/>
      <w:color w:val="4F81BD"/>
      <w:lang w:val="ru-RU" w:eastAsia="ru-RU" w:bidi="ar-SA"/>
    </w:rPr>
  </w:style>
  <w:style w:type="character" w:customStyle="1" w:styleId="Heading4Char">
    <w:name w:val="Heading 4 Char"/>
    <w:basedOn w:val="DefaultParagraphFont"/>
    <w:link w:val="Heading4"/>
    <w:uiPriority w:val="99"/>
    <w:semiHidden/>
    <w:locked/>
    <w:rsid w:val="003461E7"/>
    <w:rPr>
      <w:rFonts w:ascii="Cambria" w:hAnsi="Cambria" w:cs="Times New Roman"/>
      <w:b/>
      <w:bCs/>
      <w:i/>
      <w:iCs/>
      <w:color w:val="4F81BD"/>
      <w:lang w:val="ru-RU" w:eastAsia="ru-RU" w:bidi="ar-SA"/>
    </w:rPr>
  </w:style>
  <w:style w:type="character" w:customStyle="1" w:styleId="Heading5Char">
    <w:name w:val="Heading 5 Char"/>
    <w:basedOn w:val="DefaultParagraphFont"/>
    <w:link w:val="Heading5"/>
    <w:uiPriority w:val="99"/>
    <w:semiHidden/>
    <w:locked/>
    <w:rsid w:val="003461E7"/>
    <w:rPr>
      <w:rFonts w:ascii="Cambria" w:hAnsi="Cambria" w:cs="Times New Roman"/>
      <w:color w:val="243F60"/>
      <w:lang w:val="ru-RU" w:eastAsia="ru-RU" w:bidi="ar-SA"/>
    </w:rPr>
  </w:style>
  <w:style w:type="character" w:customStyle="1" w:styleId="Heading6Char">
    <w:name w:val="Heading 6 Char"/>
    <w:basedOn w:val="DefaultParagraphFont"/>
    <w:link w:val="Heading6"/>
    <w:uiPriority w:val="99"/>
    <w:semiHidden/>
    <w:locked/>
    <w:rsid w:val="003461E7"/>
    <w:rPr>
      <w:rFonts w:ascii="Cambria" w:hAnsi="Cambria" w:cs="Times New Roman"/>
      <w:i/>
      <w:iCs/>
      <w:color w:val="243F60"/>
      <w:lang w:val="ru-RU" w:eastAsia="ru-RU" w:bidi="ar-SA"/>
    </w:rPr>
  </w:style>
  <w:style w:type="character" w:customStyle="1" w:styleId="Heading7Char">
    <w:name w:val="Heading 7 Char"/>
    <w:basedOn w:val="DefaultParagraphFont"/>
    <w:link w:val="Heading7"/>
    <w:uiPriority w:val="99"/>
    <w:semiHidden/>
    <w:locked/>
    <w:rsid w:val="003461E7"/>
    <w:rPr>
      <w:rFonts w:ascii="Cambria" w:hAnsi="Cambria" w:cs="Times New Roman"/>
      <w:i/>
      <w:iCs/>
      <w:color w:val="404040"/>
      <w:lang w:val="ru-RU" w:eastAsia="ru-RU" w:bidi="ar-SA"/>
    </w:rPr>
  </w:style>
  <w:style w:type="character" w:customStyle="1" w:styleId="Heading8Char">
    <w:name w:val="Heading 8 Char"/>
    <w:basedOn w:val="DefaultParagraphFont"/>
    <w:link w:val="Heading8"/>
    <w:uiPriority w:val="99"/>
    <w:semiHidden/>
    <w:locked/>
    <w:rsid w:val="003461E7"/>
    <w:rPr>
      <w:rFonts w:ascii="Cambria" w:hAnsi="Cambria" w:cs="Times New Roman"/>
      <w:color w:val="404040"/>
      <w:lang w:val="ru-RU" w:eastAsia="ru-RU" w:bidi="ar-SA"/>
    </w:rPr>
  </w:style>
  <w:style w:type="character" w:customStyle="1" w:styleId="Heading9Char">
    <w:name w:val="Heading 9 Char"/>
    <w:basedOn w:val="DefaultParagraphFont"/>
    <w:link w:val="Heading9"/>
    <w:uiPriority w:val="99"/>
    <w:semiHidden/>
    <w:locked/>
    <w:rsid w:val="003461E7"/>
    <w:rPr>
      <w:rFonts w:ascii="Cambria" w:hAnsi="Cambria" w:cs="Times New Roman"/>
      <w:i/>
      <w:iCs/>
      <w:color w:val="404040"/>
      <w:lang w:val="ru-RU" w:eastAsia="ru-RU" w:bidi="ar-SA"/>
    </w:rPr>
  </w:style>
  <w:style w:type="paragraph" w:styleId="ListParagraph">
    <w:name w:val="List Paragraph"/>
    <w:basedOn w:val="Normal"/>
    <w:uiPriority w:val="99"/>
    <w:qFormat/>
    <w:rsid w:val="007035A7"/>
    <w:pPr>
      <w:ind w:left="720"/>
      <w:contextualSpacing/>
    </w:pPr>
  </w:style>
  <w:style w:type="paragraph" w:styleId="Header">
    <w:name w:val="header"/>
    <w:basedOn w:val="Normal"/>
    <w:link w:val="HeaderChar"/>
    <w:uiPriority w:val="99"/>
    <w:rsid w:val="007D37B0"/>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7D37B0"/>
    <w:rPr>
      <w:rFonts w:cs="Times New Roman"/>
    </w:rPr>
  </w:style>
  <w:style w:type="paragraph" w:styleId="Footer">
    <w:name w:val="footer"/>
    <w:basedOn w:val="Normal"/>
    <w:link w:val="FooterChar"/>
    <w:uiPriority w:val="99"/>
    <w:rsid w:val="007D37B0"/>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7D37B0"/>
    <w:rPr>
      <w:rFonts w:cs="Times New Roman"/>
    </w:rPr>
  </w:style>
  <w:style w:type="paragraph" w:customStyle="1" w:styleId="-2">
    <w:name w:val="пункт-2"/>
    <w:basedOn w:val="Normal"/>
    <w:uiPriority w:val="99"/>
    <w:rsid w:val="0032206C"/>
    <w:pPr>
      <w:numPr>
        <w:ilvl w:val="1"/>
        <w:numId w:val="3"/>
      </w:numPr>
      <w:spacing w:after="0" w:line="360" w:lineRule="auto"/>
      <w:jc w:val="both"/>
    </w:pPr>
    <w:rPr>
      <w:rFonts w:ascii="Times New Roman" w:eastAsia="Times New Roman" w:hAnsi="Times New Roman"/>
      <w:sz w:val="28"/>
      <w:szCs w:val="28"/>
      <w:lang w:eastAsia="ru-RU"/>
    </w:rPr>
  </w:style>
  <w:style w:type="paragraph" w:customStyle="1" w:styleId="-3">
    <w:name w:val="Пункт-3"/>
    <w:basedOn w:val="Normal"/>
    <w:uiPriority w:val="99"/>
    <w:rsid w:val="00581F05"/>
    <w:pPr>
      <w:tabs>
        <w:tab w:val="left" w:pos="1701"/>
      </w:tabs>
      <w:spacing w:after="0" w:line="288" w:lineRule="auto"/>
      <w:ind w:firstLine="567"/>
      <w:jc w:val="both"/>
    </w:pPr>
    <w:rPr>
      <w:rFonts w:ascii="Times New Roman" w:eastAsia="Times New Roman" w:hAnsi="Times New Roman"/>
      <w:sz w:val="28"/>
      <w:szCs w:val="24"/>
      <w:lang w:eastAsia="ru-RU"/>
    </w:rPr>
  </w:style>
  <w:style w:type="character" w:customStyle="1" w:styleId="10">
    <w:name w:val="Пункт Знак1"/>
    <w:link w:val="a3"/>
    <w:uiPriority w:val="99"/>
    <w:locked/>
    <w:rsid w:val="007049CD"/>
    <w:rPr>
      <w:sz w:val="28"/>
    </w:rPr>
  </w:style>
  <w:style w:type="paragraph" w:customStyle="1" w:styleId="a3">
    <w:name w:val="Пункт"/>
    <w:basedOn w:val="Normal"/>
    <w:link w:val="10"/>
    <w:uiPriority w:val="99"/>
    <w:rsid w:val="007049CD"/>
    <w:pPr>
      <w:spacing w:after="0" w:line="360" w:lineRule="auto"/>
      <w:jc w:val="both"/>
    </w:pPr>
    <w:rPr>
      <w:sz w:val="28"/>
      <w:szCs w:val="20"/>
      <w:lang w:eastAsia="ru-RU"/>
    </w:rPr>
  </w:style>
  <w:style w:type="character" w:customStyle="1" w:styleId="a4">
    <w:name w:val="Гипертекстовая ссылка"/>
    <w:uiPriority w:val="99"/>
    <w:rsid w:val="00D677AE"/>
    <w:rPr>
      <w:b/>
      <w:color w:val="106BBE"/>
      <w:sz w:val="26"/>
    </w:rPr>
  </w:style>
  <w:style w:type="paragraph" w:customStyle="1" w:styleId="ConsPlusNormal">
    <w:name w:val="ConsPlusNormal"/>
    <w:uiPriority w:val="99"/>
    <w:rsid w:val="008677C9"/>
    <w:pPr>
      <w:widowControl w:val="0"/>
      <w:suppressAutoHyphens/>
      <w:autoSpaceDE w:val="0"/>
      <w:ind w:firstLine="720"/>
    </w:pPr>
    <w:rPr>
      <w:rFonts w:ascii="Arial" w:eastAsia="Times New Roman" w:hAnsi="Arial" w:cs="Arial"/>
      <w:sz w:val="20"/>
      <w:szCs w:val="20"/>
      <w:lang w:eastAsia="ar-SA"/>
    </w:rPr>
  </w:style>
  <w:style w:type="paragraph" w:customStyle="1" w:styleId="text-1">
    <w:name w:val="text-1"/>
    <w:basedOn w:val="Normal"/>
    <w:uiPriority w:val="99"/>
    <w:rsid w:val="00A97F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A97F1F"/>
    <w:rPr>
      <w:rFonts w:ascii="Times New Roman" w:hAnsi="Times New Roman"/>
      <w:sz w:val="24"/>
    </w:rPr>
  </w:style>
  <w:style w:type="paragraph" w:customStyle="1" w:styleId="-6">
    <w:name w:val="пункт-6"/>
    <w:basedOn w:val="Normal"/>
    <w:uiPriority w:val="99"/>
    <w:rsid w:val="007C3003"/>
    <w:pPr>
      <w:numPr>
        <w:numId w:val="48"/>
      </w:numPr>
      <w:tabs>
        <w:tab w:val="num" w:pos="1701"/>
      </w:tabs>
      <w:spacing w:after="0" w:line="288" w:lineRule="auto"/>
      <w:ind w:firstLine="567"/>
      <w:jc w:val="both"/>
    </w:pPr>
    <w:rPr>
      <w:rFonts w:ascii="Times New Roman" w:eastAsia="Times New Roman" w:hAnsi="Times New Roman"/>
      <w:sz w:val="28"/>
      <w:szCs w:val="28"/>
      <w:lang w:eastAsia="ru-RU"/>
    </w:rPr>
  </w:style>
  <w:style w:type="paragraph" w:styleId="FootnoteText">
    <w:name w:val="footnote text"/>
    <w:basedOn w:val="Normal"/>
    <w:link w:val="FootnoteTextChar"/>
    <w:uiPriority w:val="99"/>
    <w:semiHidden/>
    <w:rsid w:val="007C3003"/>
    <w:pPr>
      <w:widowControl w:val="0"/>
      <w:autoSpaceDE w:val="0"/>
      <w:autoSpaceDN w:val="0"/>
      <w:adjustRightInd w:val="0"/>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7C3003"/>
    <w:rPr>
      <w:rFonts w:ascii="Times New Roman" w:hAnsi="Times New Roman" w:cs="Times New Roman"/>
      <w:sz w:val="20"/>
      <w:lang w:eastAsia="ru-RU"/>
    </w:rPr>
  </w:style>
  <w:style w:type="character" w:styleId="FootnoteReference">
    <w:name w:val="footnote reference"/>
    <w:basedOn w:val="DefaultParagraphFont"/>
    <w:uiPriority w:val="99"/>
    <w:semiHidden/>
    <w:rsid w:val="007C3003"/>
    <w:rPr>
      <w:rFonts w:cs="Times New Roman"/>
      <w:vertAlign w:val="superscript"/>
    </w:rPr>
  </w:style>
  <w:style w:type="paragraph" w:customStyle="1" w:styleId="a5">
    <w:name w:val="Часть"/>
    <w:basedOn w:val="Normal"/>
    <w:link w:val="a6"/>
    <w:uiPriority w:val="99"/>
    <w:rsid w:val="007C3003"/>
    <w:pPr>
      <w:tabs>
        <w:tab w:val="num" w:pos="1134"/>
      </w:tabs>
      <w:spacing w:after="0" w:line="288" w:lineRule="auto"/>
      <w:ind w:firstLine="567"/>
      <w:jc w:val="both"/>
    </w:pPr>
    <w:rPr>
      <w:rFonts w:ascii="Times New Roman" w:hAnsi="Times New Roman"/>
      <w:sz w:val="24"/>
      <w:szCs w:val="20"/>
      <w:lang w:eastAsia="ru-RU"/>
    </w:rPr>
  </w:style>
  <w:style w:type="character" w:customStyle="1" w:styleId="a6">
    <w:name w:val="Часть Знак"/>
    <w:link w:val="a5"/>
    <w:uiPriority w:val="99"/>
    <w:locked/>
    <w:rsid w:val="007C3003"/>
    <w:rPr>
      <w:rFonts w:ascii="Times New Roman" w:hAnsi="Times New Roman"/>
      <w:sz w:val="24"/>
      <w:lang w:eastAsia="ru-RU"/>
    </w:rPr>
  </w:style>
  <w:style w:type="paragraph" w:customStyle="1" w:styleId="11">
    <w:name w:val="Абзац списка1"/>
    <w:basedOn w:val="Normal"/>
    <w:uiPriority w:val="99"/>
    <w:rsid w:val="002E7D25"/>
    <w:pPr>
      <w:ind w:left="720"/>
    </w:pPr>
    <w:rPr>
      <w:rFonts w:eastAsia="Times New Roman"/>
    </w:rPr>
  </w:style>
  <w:style w:type="paragraph" w:customStyle="1" w:styleId="a">
    <w:name w:val="Пункт Знак"/>
    <w:basedOn w:val="Normal"/>
    <w:uiPriority w:val="99"/>
    <w:rsid w:val="002E7D25"/>
    <w:pPr>
      <w:numPr>
        <w:ilvl w:val="1"/>
        <w:numId w:val="61"/>
      </w:numPr>
      <w:tabs>
        <w:tab w:val="left" w:pos="851"/>
        <w:tab w:val="left" w:pos="1134"/>
      </w:tabs>
      <w:spacing w:after="0" w:line="360" w:lineRule="auto"/>
      <w:jc w:val="both"/>
    </w:pPr>
    <w:rPr>
      <w:rFonts w:ascii="Times New Roman" w:eastAsia="Times New Roman" w:hAnsi="Times New Roman"/>
      <w:sz w:val="28"/>
      <w:szCs w:val="20"/>
      <w:lang w:eastAsia="ru-RU"/>
    </w:rPr>
  </w:style>
  <w:style w:type="paragraph" w:customStyle="1" w:styleId="a0">
    <w:name w:val="Подпункт"/>
    <w:basedOn w:val="a"/>
    <w:uiPriority w:val="99"/>
    <w:rsid w:val="002E7D25"/>
    <w:pPr>
      <w:numPr>
        <w:ilvl w:val="2"/>
      </w:numPr>
      <w:tabs>
        <w:tab w:val="clear" w:pos="1134"/>
        <w:tab w:val="num" w:pos="227"/>
      </w:tabs>
    </w:pPr>
  </w:style>
  <w:style w:type="paragraph" w:customStyle="1" w:styleId="a1">
    <w:name w:val="Подподпункт"/>
    <w:basedOn w:val="a0"/>
    <w:uiPriority w:val="99"/>
    <w:rsid w:val="002E7D25"/>
    <w:pPr>
      <w:numPr>
        <w:ilvl w:val="3"/>
      </w:numPr>
      <w:tabs>
        <w:tab w:val="num" w:pos="864"/>
        <w:tab w:val="left" w:pos="1134"/>
        <w:tab w:val="left" w:pos="1418"/>
      </w:tabs>
    </w:pPr>
  </w:style>
  <w:style w:type="paragraph" w:customStyle="1" w:styleId="a2">
    <w:name w:val="Подподподпункт"/>
    <w:basedOn w:val="Normal"/>
    <w:uiPriority w:val="99"/>
    <w:rsid w:val="002E7D25"/>
    <w:pPr>
      <w:numPr>
        <w:ilvl w:val="4"/>
        <w:numId w:val="61"/>
      </w:numPr>
      <w:tabs>
        <w:tab w:val="left" w:pos="1134"/>
        <w:tab w:val="left" w:pos="1701"/>
      </w:tabs>
      <w:spacing w:after="0" w:line="360" w:lineRule="auto"/>
      <w:jc w:val="both"/>
    </w:pPr>
    <w:rPr>
      <w:rFonts w:ascii="Times New Roman" w:eastAsia="Times New Roman" w:hAnsi="Times New Roman"/>
      <w:sz w:val="28"/>
      <w:szCs w:val="20"/>
      <w:lang w:eastAsia="ru-RU"/>
    </w:rPr>
  </w:style>
  <w:style w:type="paragraph" w:customStyle="1" w:styleId="1">
    <w:name w:val="Пункт1"/>
    <w:basedOn w:val="Normal"/>
    <w:uiPriority w:val="99"/>
    <w:rsid w:val="002E7D25"/>
    <w:pPr>
      <w:numPr>
        <w:numId w:val="61"/>
      </w:numPr>
      <w:spacing w:before="240" w:after="0" w:line="360" w:lineRule="auto"/>
      <w:jc w:val="center"/>
    </w:pPr>
    <w:rPr>
      <w:rFonts w:ascii="Arial" w:eastAsia="Times New Roman" w:hAnsi="Arial"/>
      <w:b/>
      <w:sz w:val="28"/>
      <w:szCs w:val="28"/>
      <w:lang w:eastAsia="ru-RU"/>
    </w:rPr>
  </w:style>
  <w:style w:type="paragraph" w:customStyle="1" w:styleId="ConsNormal">
    <w:name w:val="ConsNormal"/>
    <w:link w:val="ConsNormal0"/>
    <w:uiPriority w:val="99"/>
    <w:rsid w:val="002E7D25"/>
    <w:pPr>
      <w:autoSpaceDE w:val="0"/>
      <w:autoSpaceDN w:val="0"/>
      <w:adjustRightInd w:val="0"/>
      <w:ind w:right="19772" w:firstLine="720"/>
    </w:pPr>
    <w:rPr>
      <w:rFonts w:ascii="Arial" w:hAnsi="Arial"/>
    </w:rPr>
  </w:style>
  <w:style w:type="character" w:customStyle="1" w:styleId="ConsNormal0">
    <w:name w:val="ConsNormal Знак"/>
    <w:link w:val="ConsNormal"/>
    <w:uiPriority w:val="99"/>
    <w:locked/>
    <w:rsid w:val="002E7D25"/>
    <w:rPr>
      <w:rFonts w:ascii="Arial" w:hAnsi="Arial"/>
      <w:sz w:val="22"/>
      <w:lang w:eastAsia="ru-RU"/>
    </w:rPr>
  </w:style>
  <w:style w:type="character" w:styleId="Hyperlink">
    <w:name w:val="Hyperlink"/>
    <w:basedOn w:val="DefaultParagraphFont"/>
    <w:uiPriority w:val="99"/>
    <w:rsid w:val="008360FF"/>
    <w:rPr>
      <w:rFonts w:cs="Times New Roman"/>
      <w:color w:val="0000FF"/>
      <w:u w:val="single"/>
    </w:rPr>
  </w:style>
  <w:style w:type="paragraph" w:styleId="NormalWeb">
    <w:name w:val="Normal (Web)"/>
    <w:basedOn w:val="Normal"/>
    <w:uiPriority w:val="99"/>
    <w:rsid w:val="008360FF"/>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semiHidden/>
    <w:rsid w:val="005D63B7"/>
    <w:pPr>
      <w:suppressAutoHyphens/>
      <w:spacing w:after="120" w:line="360" w:lineRule="auto"/>
      <w:ind w:firstLine="851"/>
      <w:jc w:val="both"/>
    </w:pPr>
    <w:rPr>
      <w:rFonts w:ascii="Times New Roman" w:hAnsi="Times New Roman"/>
      <w:sz w:val="20"/>
      <w:szCs w:val="20"/>
      <w:lang w:eastAsia="ar-SA"/>
    </w:rPr>
  </w:style>
  <w:style w:type="character" w:customStyle="1" w:styleId="BodyTextChar">
    <w:name w:val="Body Text Char"/>
    <w:basedOn w:val="DefaultParagraphFont"/>
    <w:link w:val="BodyText"/>
    <w:uiPriority w:val="99"/>
    <w:semiHidden/>
    <w:locked/>
    <w:rsid w:val="005D63B7"/>
    <w:rPr>
      <w:rFonts w:ascii="Times New Roman" w:hAnsi="Times New Roman" w:cs="Times New Roman"/>
      <w:sz w:val="20"/>
      <w:lang w:eastAsia="ar-SA" w:bidi="ar-SA"/>
    </w:rPr>
  </w:style>
  <w:style w:type="character" w:customStyle="1" w:styleId="12">
    <w:name w:val="Заголовок №1_"/>
    <w:uiPriority w:val="99"/>
    <w:rsid w:val="005D63B7"/>
    <w:rPr>
      <w:b/>
      <w:sz w:val="23"/>
      <w:shd w:val="clear" w:color="auto" w:fill="FFFFFF"/>
    </w:rPr>
  </w:style>
  <w:style w:type="paragraph" w:customStyle="1" w:styleId="-60">
    <w:name w:val="Пункт-6"/>
    <w:basedOn w:val="Normal"/>
    <w:uiPriority w:val="99"/>
    <w:rsid w:val="00ED1261"/>
    <w:pPr>
      <w:tabs>
        <w:tab w:val="num" w:pos="2574"/>
      </w:tabs>
      <w:spacing w:after="0" w:line="288" w:lineRule="auto"/>
      <w:ind w:left="873" w:firstLine="567"/>
      <w:jc w:val="both"/>
    </w:pPr>
    <w:rPr>
      <w:rFonts w:ascii="Times New Roman" w:eastAsia="Times New Roman" w:hAnsi="Times New Roman"/>
      <w:sz w:val="28"/>
      <w:szCs w:val="24"/>
      <w:lang w:eastAsia="ru-RU"/>
    </w:rPr>
  </w:style>
  <w:style w:type="character" w:customStyle="1" w:styleId="FontStyle48">
    <w:name w:val="Font Style48"/>
    <w:uiPriority w:val="99"/>
    <w:rsid w:val="00ED1261"/>
    <w:rPr>
      <w:rFonts w:ascii="Times New Roman" w:hAnsi="Times New Roman"/>
      <w:sz w:val="22"/>
    </w:rPr>
  </w:style>
  <w:style w:type="paragraph" w:styleId="TOC1">
    <w:name w:val="toc 1"/>
    <w:basedOn w:val="Normal"/>
    <w:next w:val="Normal"/>
    <w:autoRedefine/>
    <w:uiPriority w:val="99"/>
    <w:rsid w:val="00BA1940"/>
    <w:pPr>
      <w:tabs>
        <w:tab w:val="right" w:leader="dot" w:pos="9627"/>
      </w:tabs>
      <w:spacing w:after="100"/>
    </w:pPr>
    <w:rPr>
      <w:rFonts w:ascii="Times New Roman" w:hAnsi="Times New Roman"/>
      <w:b/>
      <w:noProof/>
      <w:sz w:val="28"/>
    </w:rPr>
  </w:style>
  <w:style w:type="paragraph" w:styleId="TOC2">
    <w:name w:val="toc 2"/>
    <w:basedOn w:val="Normal"/>
    <w:next w:val="Normal"/>
    <w:autoRedefine/>
    <w:uiPriority w:val="99"/>
    <w:rsid w:val="00BA1940"/>
    <w:pPr>
      <w:tabs>
        <w:tab w:val="right" w:leader="dot" w:pos="9627"/>
      </w:tabs>
      <w:spacing w:after="100"/>
      <w:ind w:left="220"/>
    </w:pPr>
    <w:rPr>
      <w:rFonts w:ascii="Times New Roman" w:hAnsi="Times New Roman"/>
      <w:noProof/>
      <w:sz w:val="24"/>
    </w:rPr>
  </w:style>
  <w:style w:type="paragraph" w:styleId="BalloonText">
    <w:name w:val="Balloon Text"/>
    <w:basedOn w:val="Normal"/>
    <w:link w:val="BalloonTextChar"/>
    <w:uiPriority w:val="99"/>
    <w:semiHidden/>
    <w:locked/>
    <w:rsid w:val="006B3A9E"/>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6E0F0D"/>
    <w:rPr>
      <w:rFonts w:ascii="Times New Roman" w:hAnsi="Times New Roman" w:cs="Times New Roman"/>
      <w:sz w:val="2"/>
      <w:lang w:eastAsia="en-US"/>
    </w:rPr>
  </w:style>
  <w:style w:type="paragraph" w:styleId="TOCHeading">
    <w:name w:val="TOC Heading"/>
    <w:basedOn w:val="Heading1"/>
    <w:next w:val="Normal"/>
    <w:uiPriority w:val="99"/>
    <w:qFormat/>
    <w:rsid w:val="00BA1940"/>
    <w:pPr>
      <w:numPr>
        <w:numId w:val="0"/>
      </w:num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58</Pages>
  <Words>18081</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admin</dc:creator>
  <cp:keywords/>
  <dc:description/>
  <cp:lastModifiedBy>irina</cp:lastModifiedBy>
  <cp:revision>4</cp:revision>
  <cp:lastPrinted>2014-12-25T23:24:00Z</cp:lastPrinted>
  <dcterms:created xsi:type="dcterms:W3CDTF">2015-12-14T05:34:00Z</dcterms:created>
  <dcterms:modified xsi:type="dcterms:W3CDTF">2015-12-24T05:46:00Z</dcterms:modified>
</cp:coreProperties>
</file>